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4E0778" w14:textId="77777777" w:rsidR="009F40C1" w:rsidRPr="00EE3624" w:rsidRDefault="009F40C1">
      <w:pPr>
        <w:rPr>
          <w:rFonts w:ascii="Constantia" w:eastAsia="NSimSun" w:hAnsi="Constantia"/>
        </w:rPr>
      </w:pPr>
      <w:bookmarkStart w:id="0" w:name="_GoBack"/>
      <w:bookmarkEnd w:id="0"/>
    </w:p>
    <w:p w14:paraId="7F8159C3" w14:textId="77777777" w:rsidR="00867F77" w:rsidRPr="00EE3624" w:rsidRDefault="00867F77">
      <w:pPr>
        <w:rPr>
          <w:rFonts w:ascii="Constantia" w:eastAsia="NSimSun" w:hAnsi="Constantia"/>
        </w:rPr>
      </w:pPr>
    </w:p>
    <w:p w14:paraId="205D7F82" w14:textId="77777777" w:rsidR="00867F77" w:rsidRPr="00EE3624" w:rsidRDefault="009E3F8F" w:rsidP="009E3F8F">
      <w:pPr>
        <w:jc w:val="center"/>
        <w:rPr>
          <w:rFonts w:ascii="Constantia" w:eastAsia="NSimSun" w:hAnsi="Constantia"/>
        </w:rPr>
      </w:pPr>
      <w:r w:rsidRPr="00EE3624">
        <w:rPr>
          <w:rFonts w:ascii="Constantia" w:eastAsia="NSimSun" w:hAnsi="Constantia"/>
        </w:rPr>
        <w:t>Take Home Final Exam</w:t>
      </w:r>
    </w:p>
    <w:p w14:paraId="3DF166D5" w14:textId="56D49581" w:rsidR="007A6500" w:rsidRPr="00EE3624" w:rsidRDefault="004E0219" w:rsidP="004E0219">
      <w:pPr>
        <w:tabs>
          <w:tab w:val="center" w:pos="5040"/>
          <w:tab w:val="left" w:pos="7180"/>
        </w:tabs>
        <w:rPr>
          <w:rFonts w:ascii="Constantia" w:eastAsia="NSimSun" w:hAnsi="Constantia"/>
        </w:rPr>
      </w:pPr>
      <w:r>
        <w:rPr>
          <w:rFonts w:ascii="Constantia" w:eastAsia="NSimSun" w:hAnsi="Constantia"/>
        </w:rPr>
        <w:tab/>
      </w:r>
      <w:r w:rsidR="007A6500" w:rsidRPr="00EE3624">
        <w:rPr>
          <w:rFonts w:ascii="Constantia" w:eastAsia="NSimSun" w:hAnsi="Constantia"/>
        </w:rPr>
        <w:t>Instructions:</w:t>
      </w:r>
      <w:r>
        <w:rPr>
          <w:rFonts w:ascii="Constantia" w:eastAsia="NSimSun" w:hAnsi="Constantia"/>
        </w:rPr>
        <w:tab/>
      </w:r>
    </w:p>
    <w:p w14:paraId="7102D397" w14:textId="0C87C0CB" w:rsidR="007A6500" w:rsidRPr="00C11564" w:rsidRDefault="007A6500" w:rsidP="009E3F8F">
      <w:pPr>
        <w:jc w:val="center"/>
        <w:rPr>
          <w:rFonts w:ascii="Constantia" w:eastAsia="NSimSun" w:hAnsi="Constantia"/>
          <w:color w:val="FF0000"/>
        </w:rPr>
      </w:pPr>
      <w:r w:rsidRPr="00C11564">
        <w:rPr>
          <w:rFonts w:ascii="Constantia" w:eastAsia="NSimSun" w:hAnsi="Constantia"/>
          <w:color w:val="FF0000"/>
        </w:rPr>
        <w:t>1. Due on</w:t>
      </w:r>
      <w:r w:rsidR="007B7362" w:rsidRPr="00C11564">
        <w:rPr>
          <w:rFonts w:ascii="Constantia" w:eastAsia="NSimSun" w:hAnsi="Constantia"/>
          <w:color w:val="FF0000"/>
        </w:rPr>
        <w:t xml:space="preserve"> </w:t>
      </w:r>
      <w:r w:rsidR="00714C87">
        <w:rPr>
          <w:rFonts w:ascii="Constantia" w:eastAsia="NSimSun" w:hAnsi="Constantia"/>
          <w:color w:val="FF0000"/>
        </w:rPr>
        <w:t xml:space="preserve">Tuesday, November </w:t>
      </w:r>
      <w:r w:rsidR="00313ABB">
        <w:rPr>
          <w:rFonts w:ascii="Constantia" w:eastAsia="NSimSun" w:hAnsi="Constantia"/>
          <w:color w:val="FF0000"/>
        </w:rPr>
        <w:t xml:space="preserve">26, </w:t>
      </w:r>
      <w:r w:rsidR="007B7362" w:rsidRPr="00C11564">
        <w:rPr>
          <w:rFonts w:ascii="Constantia" w:eastAsia="NSimSun" w:hAnsi="Constantia"/>
          <w:color w:val="FF0000"/>
        </w:rPr>
        <w:t xml:space="preserve">via email. </w:t>
      </w:r>
    </w:p>
    <w:p w14:paraId="147C3C5F" w14:textId="77777777" w:rsidR="007A6500" w:rsidRPr="00C11564" w:rsidRDefault="007A6500" w:rsidP="009E3F8F">
      <w:pPr>
        <w:jc w:val="center"/>
        <w:rPr>
          <w:rFonts w:ascii="Constantia" w:eastAsia="NSimSun" w:hAnsi="Constantia"/>
          <w:color w:val="FF0000"/>
        </w:rPr>
      </w:pPr>
      <w:r w:rsidRPr="00C11564">
        <w:rPr>
          <w:rFonts w:ascii="Constantia" w:eastAsia="NSimSun" w:hAnsi="Constantia"/>
          <w:color w:val="FF0000"/>
        </w:rPr>
        <w:t>2</w:t>
      </w:r>
      <w:r w:rsidR="005B3B56" w:rsidRPr="00C11564">
        <w:rPr>
          <w:rFonts w:ascii="Constantia" w:eastAsia="NSimSun" w:hAnsi="Constantia"/>
          <w:color w:val="FF0000"/>
        </w:rPr>
        <w:t>. Write in the answers, leaving the question intact. S</w:t>
      </w:r>
      <w:r w:rsidRPr="00C11564">
        <w:rPr>
          <w:rFonts w:ascii="Constantia" w:eastAsia="NSimSun" w:hAnsi="Constantia"/>
          <w:color w:val="FF0000"/>
        </w:rPr>
        <w:t>tudent</w:t>
      </w:r>
      <w:r w:rsidR="005B3B56" w:rsidRPr="00C11564">
        <w:rPr>
          <w:rFonts w:ascii="Constantia" w:eastAsia="NSimSun" w:hAnsi="Constantia"/>
          <w:color w:val="FF0000"/>
        </w:rPr>
        <w:t>s</w:t>
      </w:r>
      <w:r w:rsidRPr="00C11564">
        <w:rPr>
          <w:rFonts w:ascii="Constantia" w:eastAsia="NSimSun" w:hAnsi="Constantia"/>
          <w:color w:val="FF0000"/>
        </w:rPr>
        <w:t xml:space="preserve"> who erase the question many times do not </w:t>
      </w:r>
      <w:r w:rsidR="007B7362" w:rsidRPr="00C11564">
        <w:rPr>
          <w:rFonts w:ascii="Constantia" w:eastAsia="NSimSun" w:hAnsi="Constantia"/>
          <w:color w:val="FF0000"/>
        </w:rPr>
        <w:t>answer part of the question</w:t>
      </w:r>
      <w:r w:rsidR="005B3B56" w:rsidRPr="00C11564">
        <w:rPr>
          <w:rFonts w:ascii="Constantia" w:eastAsia="NSimSun" w:hAnsi="Constantia"/>
          <w:color w:val="FF0000"/>
        </w:rPr>
        <w:t xml:space="preserve"> and/or</w:t>
      </w:r>
      <w:r w:rsidRPr="00C11564">
        <w:rPr>
          <w:rFonts w:ascii="Constantia" w:eastAsia="NSimSun" w:hAnsi="Constantia"/>
          <w:color w:val="FF0000"/>
        </w:rPr>
        <w:t xml:space="preserve"> </w:t>
      </w:r>
      <w:r w:rsidR="007B7362" w:rsidRPr="00C11564">
        <w:rPr>
          <w:rFonts w:ascii="Constantia" w:eastAsia="NSimSun" w:hAnsi="Constantia"/>
          <w:color w:val="FF0000"/>
        </w:rPr>
        <w:t xml:space="preserve">mix the question numbers, giving the wrong answer to the wrong question. </w:t>
      </w:r>
    </w:p>
    <w:p w14:paraId="7D24CD5E" w14:textId="77777777" w:rsidR="007B7362" w:rsidRPr="00EE3624" w:rsidRDefault="007B7362" w:rsidP="009E3F8F">
      <w:pPr>
        <w:jc w:val="center"/>
        <w:rPr>
          <w:rFonts w:ascii="Constantia" w:eastAsia="NSimSun" w:hAnsi="Constantia"/>
        </w:rPr>
      </w:pPr>
      <w:r w:rsidRPr="00EE3624">
        <w:rPr>
          <w:rFonts w:ascii="Constantia" w:eastAsia="NSimSun" w:hAnsi="Constantia"/>
        </w:rPr>
        <w:t xml:space="preserve">3. Answer and an essay form, explaining the ideas clearly. </w:t>
      </w:r>
    </w:p>
    <w:p w14:paraId="07E78C95" w14:textId="77777777" w:rsidR="007B7362" w:rsidRPr="00EE3624" w:rsidRDefault="007B7362" w:rsidP="009E3F8F">
      <w:pPr>
        <w:jc w:val="center"/>
        <w:rPr>
          <w:rFonts w:ascii="Constantia" w:eastAsia="NSimSun" w:hAnsi="Constantia"/>
        </w:rPr>
      </w:pPr>
    </w:p>
    <w:p w14:paraId="5908E64D" w14:textId="77777777" w:rsidR="007B7362" w:rsidRPr="00504218" w:rsidRDefault="007B7362" w:rsidP="00063FDA">
      <w:pPr>
        <w:jc w:val="center"/>
        <w:rPr>
          <w:rFonts w:ascii="Constantia" w:eastAsia="NSimSun" w:hAnsi="Constantia"/>
          <w:sz w:val="32"/>
          <w:szCs w:val="32"/>
        </w:rPr>
      </w:pPr>
    </w:p>
    <w:p w14:paraId="4577FE53" w14:textId="77777777" w:rsidR="00063FDA" w:rsidRPr="00504218" w:rsidRDefault="00063FDA" w:rsidP="00063FDA">
      <w:pPr>
        <w:jc w:val="center"/>
        <w:rPr>
          <w:rFonts w:ascii="Constantia" w:eastAsia="NSimSun" w:hAnsi="Constantia"/>
          <w:sz w:val="32"/>
          <w:szCs w:val="32"/>
        </w:rPr>
      </w:pPr>
      <w:r w:rsidRPr="00504218">
        <w:rPr>
          <w:rFonts w:ascii="Constantia" w:eastAsia="NSimSun" w:hAnsi="Constantia"/>
          <w:sz w:val="32"/>
          <w:szCs w:val="32"/>
        </w:rPr>
        <w:t xml:space="preserve">Feminist </w:t>
      </w:r>
      <w:r w:rsidR="00D96353" w:rsidRPr="00504218">
        <w:rPr>
          <w:rFonts w:ascii="Constantia" w:eastAsia="NSimSun" w:hAnsi="Constantia"/>
          <w:sz w:val="32"/>
          <w:szCs w:val="32"/>
        </w:rPr>
        <w:t>and Gender</w:t>
      </w:r>
      <w:r w:rsidR="00E06642" w:rsidRPr="00504218">
        <w:rPr>
          <w:rFonts w:ascii="Constantia" w:eastAsia="NSimSun" w:hAnsi="Constantia"/>
          <w:sz w:val="32"/>
          <w:szCs w:val="32"/>
        </w:rPr>
        <w:t xml:space="preserve"> </w:t>
      </w:r>
      <w:r w:rsidRPr="00504218">
        <w:rPr>
          <w:rFonts w:ascii="Constantia" w:eastAsia="NSimSun" w:hAnsi="Constantia"/>
          <w:sz w:val="32"/>
          <w:szCs w:val="32"/>
        </w:rPr>
        <w:t>Theory</w:t>
      </w:r>
    </w:p>
    <w:p w14:paraId="3FA001A0" w14:textId="77777777" w:rsidR="00062A52" w:rsidRPr="00062A52" w:rsidRDefault="00062A52" w:rsidP="00062A52">
      <w:pPr>
        <w:pStyle w:val="Prrafodelista"/>
        <w:rPr>
          <w:rFonts w:ascii="Constantia" w:eastAsia="NSimSun" w:hAnsi="Constantia"/>
        </w:rPr>
      </w:pPr>
    </w:p>
    <w:p w14:paraId="786B4079" w14:textId="77777777" w:rsidR="00062A52" w:rsidRPr="00465839" w:rsidRDefault="00465839" w:rsidP="00062A52">
      <w:pPr>
        <w:pStyle w:val="Prrafodelista"/>
        <w:spacing w:after="0"/>
        <w:jc w:val="center"/>
        <w:rPr>
          <w:rFonts w:ascii="Constantia" w:eastAsia="NSimSun" w:hAnsi="Constantia"/>
          <w:sz w:val="28"/>
          <w:szCs w:val="28"/>
        </w:rPr>
      </w:pPr>
      <w:r w:rsidRPr="00465839">
        <w:rPr>
          <w:rFonts w:ascii="Constantia" w:eastAsia="NSimSun" w:hAnsi="Constantia"/>
          <w:sz w:val="28"/>
          <w:szCs w:val="28"/>
        </w:rPr>
        <w:t>b</w:t>
      </w:r>
      <w:r w:rsidR="00062A52" w:rsidRPr="00465839">
        <w:rPr>
          <w:rFonts w:ascii="Constantia" w:eastAsia="NSimSun" w:hAnsi="Constantia"/>
          <w:sz w:val="28"/>
          <w:szCs w:val="28"/>
        </w:rPr>
        <w:t xml:space="preserve">ell hooks. </w:t>
      </w:r>
      <w:r w:rsidR="00062A52" w:rsidRPr="00465839">
        <w:rPr>
          <w:rFonts w:ascii="Constantia" w:eastAsia="NSimSun" w:hAnsi="Constantia"/>
          <w:i/>
          <w:sz w:val="28"/>
          <w:szCs w:val="28"/>
        </w:rPr>
        <w:t>Black Women: Redefining Feminist Theory</w:t>
      </w:r>
    </w:p>
    <w:p w14:paraId="45954AA2" w14:textId="77777777" w:rsidR="009E3F8F" w:rsidRPr="00EE3624" w:rsidRDefault="009E3F8F" w:rsidP="009E3F8F">
      <w:pPr>
        <w:pStyle w:val="Prrafodelista"/>
        <w:spacing w:after="0"/>
        <w:jc w:val="both"/>
        <w:rPr>
          <w:rFonts w:ascii="Constantia" w:eastAsia="NSimSun" w:hAnsi="Constantia"/>
        </w:rPr>
      </w:pPr>
    </w:p>
    <w:p w14:paraId="0B5CF941" w14:textId="77777777" w:rsidR="00354583" w:rsidRPr="00EE3624" w:rsidRDefault="00C11564" w:rsidP="00A70D24">
      <w:pPr>
        <w:pStyle w:val="Prrafodelista"/>
        <w:numPr>
          <w:ilvl w:val="0"/>
          <w:numId w:val="2"/>
        </w:numPr>
        <w:jc w:val="both"/>
        <w:rPr>
          <w:rFonts w:ascii="Constantia" w:eastAsia="NSimSun" w:hAnsi="Constantia"/>
        </w:rPr>
      </w:pPr>
      <w:r>
        <w:rPr>
          <w:rFonts w:ascii="Constantia" w:eastAsia="NSimSun" w:hAnsi="Constantia"/>
        </w:rPr>
        <w:t>b</w:t>
      </w:r>
      <w:r w:rsidR="00354583" w:rsidRPr="00EE3624">
        <w:rPr>
          <w:rFonts w:ascii="Constantia" w:eastAsia="NSimSun" w:hAnsi="Constantia"/>
        </w:rPr>
        <w:t xml:space="preserve">ell hooks </w:t>
      </w:r>
      <w:proofErr w:type="gramStart"/>
      <w:r w:rsidR="00062A52" w:rsidRPr="00EE3624">
        <w:rPr>
          <w:rFonts w:ascii="Constantia" w:eastAsia="NSimSun" w:hAnsi="Constantia"/>
        </w:rPr>
        <w:t>explain</w:t>
      </w:r>
      <w:r w:rsidR="00062A52">
        <w:rPr>
          <w:rFonts w:ascii="Constantia" w:eastAsia="NSimSun" w:hAnsi="Constantia"/>
        </w:rPr>
        <w:t>s</w:t>
      </w:r>
      <w:proofErr w:type="gramEnd"/>
      <w:r w:rsidR="00354583" w:rsidRPr="00EE3624">
        <w:rPr>
          <w:rFonts w:ascii="Constantia" w:eastAsia="NSimSun" w:hAnsi="Constantia"/>
        </w:rPr>
        <w:t xml:space="preserve"> that trad</w:t>
      </w:r>
      <w:r w:rsidR="00504218">
        <w:rPr>
          <w:rFonts w:ascii="Constantia" w:eastAsia="NSimSun" w:hAnsi="Constantia"/>
        </w:rPr>
        <w:t xml:space="preserve">itional feminism is problematic. </w:t>
      </w:r>
      <w:r w:rsidR="00354583" w:rsidRPr="00EE3624">
        <w:rPr>
          <w:rFonts w:ascii="Constantia" w:eastAsia="NSimSun" w:hAnsi="Constantia"/>
        </w:rPr>
        <w:t>Why</w:t>
      </w:r>
      <w:r w:rsidR="00504218">
        <w:rPr>
          <w:rFonts w:ascii="Constantia" w:eastAsia="NSimSun" w:hAnsi="Constantia"/>
        </w:rPr>
        <w:t xml:space="preserve"> it is problematic</w:t>
      </w:r>
      <w:r w:rsidR="00354583" w:rsidRPr="00EE3624">
        <w:rPr>
          <w:rFonts w:ascii="Constantia" w:eastAsia="NSimSun" w:hAnsi="Constantia"/>
        </w:rPr>
        <w:t>?</w:t>
      </w:r>
    </w:p>
    <w:p w14:paraId="08D2E245" w14:textId="77777777" w:rsidR="006A4BCD" w:rsidRPr="00EE3624" w:rsidRDefault="006A4BCD" w:rsidP="006A4BCD">
      <w:pPr>
        <w:pStyle w:val="Prrafodelista"/>
        <w:rPr>
          <w:rFonts w:ascii="Constantia" w:eastAsia="NSimSun" w:hAnsi="Constantia"/>
        </w:rPr>
      </w:pPr>
    </w:p>
    <w:p w14:paraId="1D3F38A0" w14:textId="77777777" w:rsidR="006A4BCD" w:rsidRPr="00EE3624" w:rsidRDefault="006A4BCD" w:rsidP="00A70D24">
      <w:pPr>
        <w:pStyle w:val="Prrafodelista"/>
        <w:numPr>
          <w:ilvl w:val="0"/>
          <w:numId w:val="2"/>
        </w:numPr>
        <w:jc w:val="both"/>
        <w:rPr>
          <w:rFonts w:ascii="Constantia" w:eastAsia="NSimSun" w:hAnsi="Constantia"/>
        </w:rPr>
      </w:pPr>
      <w:r w:rsidRPr="00EE3624">
        <w:rPr>
          <w:rFonts w:ascii="Constantia" w:eastAsia="NSimSun" w:hAnsi="Constantia"/>
        </w:rPr>
        <w:t>What was the problem of th</w:t>
      </w:r>
      <w:r w:rsidR="00062A52">
        <w:rPr>
          <w:rFonts w:ascii="Constantia" w:eastAsia="NSimSun" w:hAnsi="Constantia"/>
        </w:rPr>
        <w:t>e</w:t>
      </w:r>
      <w:r w:rsidRPr="00EE3624">
        <w:rPr>
          <w:rFonts w:ascii="Constantia" w:eastAsia="NSimSun" w:hAnsi="Constantia"/>
        </w:rPr>
        <w:t xml:space="preserve"> traditional feminist</w:t>
      </w:r>
      <w:r w:rsidR="00062A52">
        <w:rPr>
          <w:rFonts w:ascii="Constantia" w:eastAsia="NSimSun" w:hAnsi="Constantia"/>
        </w:rPr>
        <w:t>s that wanted more in life and</w:t>
      </w:r>
      <w:r w:rsidRPr="00EE3624">
        <w:rPr>
          <w:rFonts w:ascii="Constantia" w:eastAsia="NSimSun" w:hAnsi="Constantia"/>
        </w:rPr>
        <w:t xml:space="preserve"> that had so much leisure time?</w:t>
      </w:r>
      <w:r w:rsidR="00062A52">
        <w:rPr>
          <w:rFonts w:ascii="Constantia" w:eastAsia="NSimSun" w:hAnsi="Constantia"/>
        </w:rPr>
        <w:t xml:space="preserve"> If these married, college-educated, suburban women had so much leisure time, why is that?</w:t>
      </w:r>
    </w:p>
    <w:p w14:paraId="1D6C1783" w14:textId="77777777" w:rsidR="00354583" w:rsidRDefault="00354583" w:rsidP="00354583">
      <w:pPr>
        <w:pStyle w:val="Prrafodelista"/>
        <w:rPr>
          <w:rFonts w:ascii="Constantia" w:eastAsia="NSimSun" w:hAnsi="Constantia"/>
        </w:rPr>
      </w:pPr>
    </w:p>
    <w:p w14:paraId="56CEB7B5" w14:textId="77777777" w:rsidR="009B0B49" w:rsidRDefault="009B0B49" w:rsidP="00354583">
      <w:pPr>
        <w:pStyle w:val="Prrafodelista"/>
        <w:rPr>
          <w:rFonts w:ascii="Constantia" w:eastAsia="NSimSun" w:hAnsi="Constantia"/>
        </w:rPr>
      </w:pPr>
    </w:p>
    <w:p w14:paraId="536A80A8" w14:textId="77777777" w:rsidR="009B0B49" w:rsidRPr="00465839" w:rsidRDefault="009B0B49" w:rsidP="009B0B49">
      <w:pPr>
        <w:pStyle w:val="Prrafodelista"/>
        <w:jc w:val="center"/>
        <w:rPr>
          <w:rFonts w:ascii="Constantia" w:eastAsia="NSimSun" w:hAnsi="Constantia"/>
          <w:i/>
        </w:rPr>
      </w:pPr>
      <w:r>
        <w:rPr>
          <w:rFonts w:ascii="Constantia" w:eastAsia="NSimSun" w:hAnsi="Constantia"/>
        </w:rPr>
        <w:t xml:space="preserve">Audre Lorde. </w:t>
      </w:r>
      <w:r w:rsidR="00465839">
        <w:rPr>
          <w:rFonts w:ascii="Constantia" w:eastAsia="NSimSun" w:hAnsi="Constantia"/>
        </w:rPr>
        <w:t>“</w:t>
      </w:r>
      <w:r w:rsidRPr="00465839">
        <w:rPr>
          <w:rFonts w:ascii="Constantia" w:eastAsia="NSimSun" w:hAnsi="Constantia"/>
        </w:rPr>
        <w:t>Age, Race, Class and Sex: Women Defining Difference</w:t>
      </w:r>
      <w:r w:rsidR="00465839" w:rsidRPr="00465839">
        <w:rPr>
          <w:rFonts w:ascii="Constantia" w:eastAsia="NSimSun" w:hAnsi="Constantia"/>
        </w:rPr>
        <w:t>”</w:t>
      </w:r>
      <w:r w:rsidR="00465839">
        <w:rPr>
          <w:rFonts w:ascii="Constantia" w:eastAsia="NSimSun" w:hAnsi="Constantia"/>
        </w:rPr>
        <w:t xml:space="preserve"> in </w:t>
      </w:r>
      <w:r w:rsidR="00465839">
        <w:rPr>
          <w:rFonts w:ascii="Constantia" w:eastAsia="NSimSun" w:hAnsi="Constantia"/>
          <w:i/>
        </w:rPr>
        <w:t>Sister Outsider</w:t>
      </w:r>
    </w:p>
    <w:p w14:paraId="37D68812" w14:textId="77777777" w:rsidR="009B0B49" w:rsidRPr="00EE3624" w:rsidRDefault="009B0B49" w:rsidP="00354583">
      <w:pPr>
        <w:pStyle w:val="Prrafodelista"/>
        <w:rPr>
          <w:rFonts w:ascii="Constantia" w:eastAsia="NSimSun" w:hAnsi="Constantia"/>
        </w:rPr>
      </w:pPr>
    </w:p>
    <w:p w14:paraId="3C2EE89D" w14:textId="77777777" w:rsidR="00354583" w:rsidRDefault="00354583" w:rsidP="00A70D24">
      <w:pPr>
        <w:pStyle w:val="Prrafodelista"/>
        <w:numPr>
          <w:ilvl w:val="0"/>
          <w:numId w:val="2"/>
        </w:numPr>
        <w:jc w:val="both"/>
        <w:rPr>
          <w:rFonts w:ascii="Constantia" w:eastAsia="NSimSun" w:hAnsi="Constantia"/>
        </w:rPr>
      </w:pPr>
      <w:r w:rsidRPr="00EE3624">
        <w:rPr>
          <w:rFonts w:ascii="Constantia" w:eastAsia="NSimSun" w:hAnsi="Constantia"/>
        </w:rPr>
        <w:t>Audre Lorde claims that traditional black feminism is problematic. Why?</w:t>
      </w:r>
    </w:p>
    <w:p w14:paraId="6E9EB336" w14:textId="77777777" w:rsidR="009B0B49" w:rsidRPr="009B0B49" w:rsidRDefault="009B0B49" w:rsidP="009B0B49">
      <w:pPr>
        <w:pStyle w:val="Prrafodelista"/>
        <w:rPr>
          <w:rFonts w:ascii="Constantia" w:eastAsia="NSimSun" w:hAnsi="Constantia"/>
        </w:rPr>
      </w:pPr>
    </w:p>
    <w:p w14:paraId="594E1933" w14:textId="77777777" w:rsidR="009B0B49" w:rsidRDefault="009B0B49" w:rsidP="00A70D24">
      <w:pPr>
        <w:pStyle w:val="Prrafodelista"/>
        <w:numPr>
          <w:ilvl w:val="0"/>
          <w:numId w:val="2"/>
        </w:numPr>
        <w:jc w:val="both"/>
        <w:rPr>
          <w:rFonts w:ascii="Constantia" w:eastAsia="NSimSun" w:hAnsi="Constantia"/>
        </w:rPr>
      </w:pPr>
      <w:r>
        <w:rPr>
          <w:rFonts w:ascii="Constantia" w:eastAsia="NSimSun" w:hAnsi="Constantia"/>
        </w:rPr>
        <w:t xml:space="preserve">Why Audre Lord thinks is problematic that as long as we see difference as one is inferior and another in superior? Why is she a </w:t>
      </w:r>
      <w:r w:rsidR="00465839">
        <w:rPr>
          <w:rFonts w:ascii="Constantia" w:eastAsia="NSimSun" w:hAnsi="Constantia"/>
        </w:rPr>
        <w:t>“sister outsider,</w:t>
      </w:r>
      <w:r w:rsidR="007E6CF2">
        <w:rPr>
          <w:rFonts w:ascii="Constantia" w:eastAsia="NSimSun" w:hAnsi="Constantia"/>
        </w:rPr>
        <w:t>” the tile of her book? Why is she an “outsider sister”?</w:t>
      </w:r>
    </w:p>
    <w:p w14:paraId="242999AA" w14:textId="77777777" w:rsidR="009B0B49" w:rsidRPr="009B0B49" w:rsidRDefault="009B0B49" w:rsidP="009B0B49">
      <w:pPr>
        <w:pStyle w:val="Prrafodelista"/>
        <w:rPr>
          <w:rFonts w:ascii="Constantia" w:eastAsia="NSimSun" w:hAnsi="Constantia"/>
        </w:rPr>
      </w:pPr>
    </w:p>
    <w:p w14:paraId="6AF8C3F4" w14:textId="77777777" w:rsidR="009B0B49" w:rsidRDefault="00465839" w:rsidP="00A70D24">
      <w:pPr>
        <w:pStyle w:val="Prrafodelista"/>
        <w:numPr>
          <w:ilvl w:val="0"/>
          <w:numId w:val="2"/>
        </w:numPr>
        <w:jc w:val="both"/>
        <w:rPr>
          <w:rFonts w:ascii="Constantia" w:eastAsia="NSimSun" w:hAnsi="Constantia"/>
        </w:rPr>
      </w:pPr>
      <w:r>
        <w:rPr>
          <w:rFonts w:ascii="Constantia" w:eastAsia="NSimSun" w:hAnsi="Constantia"/>
        </w:rPr>
        <w:t xml:space="preserve">Finish the sentence: </w:t>
      </w:r>
      <w:r w:rsidR="009B0B49">
        <w:rPr>
          <w:rFonts w:ascii="Constantia" w:eastAsia="NSimSun" w:hAnsi="Constantia"/>
        </w:rPr>
        <w:t>Audre Lord sates that “black feminist unity is mistake for____________”</w:t>
      </w:r>
    </w:p>
    <w:p w14:paraId="6482667E" w14:textId="77777777" w:rsidR="009B0B49" w:rsidRPr="009B0B49" w:rsidRDefault="009B0B49" w:rsidP="009B0B49">
      <w:pPr>
        <w:pStyle w:val="Prrafodelista"/>
        <w:rPr>
          <w:rFonts w:ascii="Constantia" w:eastAsia="NSimSun" w:hAnsi="Constantia"/>
        </w:rPr>
      </w:pPr>
    </w:p>
    <w:p w14:paraId="79A2DD8A" w14:textId="77777777" w:rsidR="009B0B49" w:rsidRDefault="00465839" w:rsidP="00A70D24">
      <w:pPr>
        <w:pStyle w:val="Prrafodelista"/>
        <w:numPr>
          <w:ilvl w:val="0"/>
          <w:numId w:val="2"/>
        </w:numPr>
        <w:jc w:val="both"/>
        <w:rPr>
          <w:rFonts w:ascii="Constantia" w:eastAsia="NSimSun" w:hAnsi="Constantia"/>
        </w:rPr>
      </w:pPr>
      <w:r>
        <w:rPr>
          <w:rFonts w:ascii="Constantia" w:eastAsia="NSimSun" w:hAnsi="Constantia"/>
        </w:rPr>
        <w:t xml:space="preserve">Finish the sentence: </w:t>
      </w:r>
      <w:r w:rsidR="009B0B49">
        <w:rPr>
          <w:rFonts w:ascii="Constantia" w:eastAsia="NSimSun" w:hAnsi="Constantia"/>
        </w:rPr>
        <w:t>Audre Lorde</w:t>
      </w:r>
      <w:r>
        <w:rPr>
          <w:rFonts w:ascii="Constantia" w:eastAsia="NSimSun" w:hAnsi="Constantia"/>
        </w:rPr>
        <w:t xml:space="preserve"> states that “refusing to recognize difference makes it impossible……”</w:t>
      </w:r>
    </w:p>
    <w:p w14:paraId="7819FB4E" w14:textId="77777777" w:rsidR="00465839" w:rsidRPr="00465839" w:rsidRDefault="00465839" w:rsidP="00465839">
      <w:pPr>
        <w:pStyle w:val="Prrafodelista"/>
        <w:rPr>
          <w:rFonts w:ascii="Constantia" w:eastAsia="NSimSun" w:hAnsi="Constantia"/>
        </w:rPr>
      </w:pPr>
    </w:p>
    <w:p w14:paraId="17CAC910" w14:textId="77777777" w:rsidR="00465839" w:rsidRPr="00EE3624" w:rsidRDefault="00465839" w:rsidP="00465839">
      <w:pPr>
        <w:pStyle w:val="Prrafodelista"/>
        <w:jc w:val="both"/>
        <w:rPr>
          <w:rFonts w:ascii="Constantia" w:eastAsia="NSimSun" w:hAnsi="Constantia"/>
        </w:rPr>
      </w:pPr>
    </w:p>
    <w:p w14:paraId="599029AD" w14:textId="77777777" w:rsidR="00465839" w:rsidRDefault="00465839" w:rsidP="00465839">
      <w:pPr>
        <w:pStyle w:val="Prrafodelista"/>
        <w:numPr>
          <w:ilvl w:val="0"/>
          <w:numId w:val="2"/>
        </w:numPr>
        <w:rPr>
          <w:rFonts w:ascii="Constantia" w:eastAsia="NSimSun" w:hAnsi="Constantia"/>
        </w:rPr>
      </w:pPr>
      <w:r>
        <w:rPr>
          <w:rFonts w:ascii="Constantia" w:eastAsia="NSimSun" w:hAnsi="Constantia"/>
        </w:rPr>
        <w:t>Fill out the missing parts of the chart your professor created in class to explain the contribution of white feminist theorists, black feminist theorist, and black lesbian theorists</w:t>
      </w:r>
      <w:r w:rsidR="008A748B">
        <w:rPr>
          <w:rFonts w:ascii="Constantia" w:eastAsia="NSimSun" w:hAnsi="Constantia"/>
        </w:rPr>
        <w:t xml:space="preserve"> to the liberation of certain culturally-defined marked bodies in our society</w:t>
      </w:r>
      <w:r>
        <w:rPr>
          <w:rFonts w:ascii="Constantia" w:eastAsia="NSimSun" w:hAnsi="Constantia"/>
        </w:rPr>
        <w:t>:</w:t>
      </w:r>
      <w:r w:rsidR="00C11D18">
        <w:rPr>
          <w:rFonts w:ascii="Constantia" w:eastAsia="NSimSun" w:hAnsi="Constantia"/>
        </w:rPr>
        <w:t xml:space="preserve"> Who are the </w:t>
      </w:r>
      <w:r w:rsidR="00C11D18" w:rsidRPr="00C11D18">
        <w:rPr>
          <w:rFonts w:ascii="Constantia" w:eastAsia="NSimSun" w:hAnsi="Constantia"/>
          <w:b/>
        </w:rPr>
        <w:t>oppressors</w:t>
      </w:r>
      <w:r w:rsidR="00C11D18">
        <w:rPr>
          <w:rFonts w:ascii="Constantia" w:eastAsia="NSimSun" w:hAnsi="Constantia"/>
        </w:rPr>
        <w:t xml:space="preserve"> and who are the </w:t>
      </w:r>
      <w:r w:rsidR="00C11D18" w:rsidRPr="00C11D18">
        <w:rPr>
          <w:rFonts w:ascii="Constantia" w:eastAsia="NSimSun" w:hAnsi="Constantia"/>
          <w:b/>
        </w:rPr>
        <w:t>oppressed</w:t>
      </w:r>
      <w:r w:rsidR="00C11D18">
        <w:rPr>
          <w:rFonts w:ascii="Constantia" w:eastAsia="NSimSun" w:hAnsi="Constantia"/>
        </w:rPr>
        <w:t>?</w:t>
      </w:r>
    </w:p>
    <w:tbl>
      <w:tblPr>
        <w:tblStyle w:val="Tablaconcuadrcula"/>
        <w:tblW w:w="0" w:type="auto"/>
        <w:tblInd w:w="720" w:type="dxa"/>
        <w:tblLook w:val="04A0" w:firstRow="1" w:lastRow="0" w:firstColumn="1" w:lastColumn="0" w:noHBand="0" w:noVBand="1"/>
      </w:tblPr>
      <w:tblGrid>
        <w:gridCol w:w="1242"/>
        <w:gridCol w:w="2623"/>
        <w:gridCol w:w="2042"/>
        <w:gridCol w:w="1718"/>
        <w:gridCol w:w="1725"/>
      </w:tblGrid>
      <w:tr w:rsidR="00465839" w14:paraId="4C4634F3" w14:textId="77777777" w:rsidTr="001E5E18">
        <w:tc>
          <w:tcPr>
            <w:tcW w:w="1165" w:type="dxa"/>
          </w:tcPr>
          <w:p w14:paraId="0A9BBAE7" w14:textId="77777777" w:rsidR="00465839" w:rsidRDefault="00465839" w:rsidP="00465839">
            <w:pPr>
              <w:pStyle w:val="Prrafodelista"/>
              <w:ind w:left="0"/>
              <w:jc w:val="center"/>
              <w:rPr>
                <w:rFonts w:ascii="Constantia" w:eastAsia="NSimSun" w:hAnsi="Constantia"/>
              </w:rPr>
            </w:pPr>
          </w:p>
        </w:tc>
        <w:tc>
          <w:tcPr>
            <w:tcW w:w="2662" w:type="dxa"/>
          </w:tcPr>
          <w:p w14:paraId="135DD65C" w14:textId="77777777" w:rsidR="00465839" w:rsidRPr="00465839" w:rsidRDefault="00465839" w:rsidP="00465839">
            <w:pPr>
              <w:pStyle w:val="Prrafodelista"/>
              <w:ind w:left="0"/>
              <w:jc w:val="center"/>
              <w:rPr>
                <w:rFonts w:ascii="Constantia" w:eastAsia="NSimSun" w:hAnsi="Constantia"/>
                <w:b/>
              </w:rPr>
            </w:pPr>
            <w:r w:rsidRPr="00465839">
              <w:rPr>
                <w:rFonts w:ascii="Constantia" w:eastAsia="NSimSun" w:hAnsi="Constantia"/>
                <w:b/>
              </w:rPr>
              <w:t>White patriarchy</w:t>
            </w:r>
          </w:p>
        </w:tc>
        <w:tc>
          <w:tcPr>
            <w:tcW w:w="2063" w:type="dxa"/>
          </w:tcPr>
          <w:p w14:paraId="11F541DE" w14:textId="77777777" w:rsidR="00465839" w:rsidRPr="00465839" w:rsidRDefault="00465839" w:rsidP="00465839">
            <w:pPr>
              <w:pStyle w:val="Prrafodelista"/>
              <w:ind w:left="0"/>
              <w:jc w:val="center"/>
              <w:rPr>
                <w:rFonts w:ascii="Constantia" w:eastAsia="NSimSun" w:hAnsi="Constantia"/>
                <w:b/>
              </w:rPr>
            </w:pPr>
            <w:r w:rsidRPr="00465839">
              <w:rPr>
                <w:rFonts w:ascii="Constantia" w:eastAsia="NSimSun" w:hAnsi="Constantia"/>
                <w:b/>
              </w:rPr>
              <w:t>Racist patriarchy</w:t>
            </w:r>
          </w:p>
        </w:tc>
        <w:tc>
          <w:tcPr>
            <w:tcW w:w="1730" w:type="dxa"/>
          </w:tcPr>
          <w:p w14:paraId="08ECAF34" w14:textId="77777777" w:rsidR="00465839" w:rsidRPr="00465839" w:rsidRDefault="00465839" w:rsidP="00465839">
            <w:pPr>
              <w:pStyle w:val="Prrafodelista"/>
              <w:ind w:left="0"/>
              <w:jc w:val="center"/>
              <w:rPr>
                <w:rFonts w:ascii="Constantia" w:eastAsia="NSimSun" w:hAnsi="Constantia"/>
                <w:b/>
              </w:rPr>
            </w:pPr>
            <w:r w:rsidRPr="00465839">
              <w:rPr>
                <w:rFonts w:ascii="Constantia" w:eastAsia="NSimSun" w:hAnsi="Constantia"/>
                <w:b/>
              </w:rPr>
              <w:t>Sexist patriarchy</w:t>
            </w:r>
          </w:p>
        </w:tc>
        <w:tc>
          <w:tcPr>
            <w:tcW w:w="1730" w:type="dxa"/>
          </w:tcPr>
          <w:p w14:paraId="7B0A114A" w14:textId="77777777" w:rsidR="00465839" w:rsidRPr="00465839" w:rsidRDefault="001E5E18" w:rsidP="00465839">
            <w:pPr>
              <w:pStyle w:val="Prrafodelista"/>
              <w:ind w:left="0"/>
              <w:jc w:val="center"/>
              <w:rPr>
                <w:rFonts w:ascii="Constantia" w:eastAsia="NSimSun" w:hAnsi="Constantia"/>
                <w:b/>
              </w:rPr>
            </w:pPr>
            <w:r>
              <w:rPr>
                <w:rFonts w:ascii="Constantia" w:eastAsia="NSimSun" w:hAnsi="Constantia"/>
                <w:b/>
              </w:rPr>
              <w:t>Hetero</w:t>
            </w:r>
            <w:r w:rsidR="00465839" w:rsidRPr="00465839">
              <w:rPr>
                <w:rFonts w:ascii="Constantia" w:eastAsia="NSimSun" w:hAnsi="Constantia"/>
                <w:b/>
              </w:rPr>
              <w:t>sexist patriarchy</w:t>
            </w:r>
          </w:p>
        </w:tc>
      </w:tr>
      <w:tr w:rsidR="00465839" w14:paraId="4776321A" w14:textId="77777777" w:rsidTr="001E5E18">
        <w:tc>
          <w:tcPr>
            <w:tcW w:w="1165" w:type="dxa"/>
          </w:tcPr>
          <w:p w14:paraId="3C6A2BDD" w14:textId="77777777" w:rsidR="00465839" w:rsidRDefault="00465839" w:rsidP="00465839">
            <w:pPr>
              <w:pStyle w:val="Prrafodelista"/>
              <w:ind w:left="0"/>
              <w:rPr>
                <w:rFonts w:ascii="Constantia" w:eastAsia="NSimSun" w:hAnsi="Constantia"/>
              </w:rPr>
            </w:pPr>
            <w:r>
              <w:rPr>
                <w:rFonts w:ascii="Constantia" w:eastAsia="NSimSun" w:hAnsi="Constantia"/>
              </w:rPr>
              <w:t>oppressors</w:t>
            </w:r>
          </w:p>
        </w:tc>
        <w:tc>
          <w:tcPr>
            <w:tcW w:w="2662" w:type="dxa"/>
          </w:tcPr>
          <w:p w14:paraId="5021921A" w14:textId="77777777" w:rsidR="00465839" w:rsidRDefault="00465839" w:rsidP="00465839">
            <w:pPr>
              <w:pStyle w:val="Prrafodelista"/>
              <w:ind w:left="0"/>
              <w:rPr>
                <w:rFonts w:ascii="Constantia" w:eastAsia="NSimSun" w:hAnsi="Constantia"/>
              </w:rPr>
            </w:pPr>
          </w:p>
        </w:tc>
        <w:tc>
          <w:tcPr>
            <w:tcW w:w="2063" w:type="dxa"/>
          </w:tcPr>
          <w:p w14:paraId="32EEE0F6" w14:textId="77777777" w:rsidR="00465839" w:rsidRDefault="00465839" w:rsidP="00465839">
            <w:pPr>
              <w:pStyle w:val="Prrafodelista"/>
              <w:ind w:left="0"/>
              <w:rPr>
                <w:rFonts w:ascii="Constantia" w:eastAsia="NSimSun" w:hAnsi="Constantia"/>
              </w:rPr>
            </w:pPr>
          </w:p>
        </w:tc>
        <w:tc>
          <w:tcPr>
            <w:tcW w:w="1730" w:type="dxa"/>
          </w:tcPr>
          <w:p w14:paraId="11391E54" w14:textId="77777777" w:rsidR="00465839" w:rsidRDefault="00465839" w:rsidP="00465839">
            <w:pPr>
              <w:pStyle w:val="Prrafodelista"/>
              <w:ind w:left="0"/>
              <w:rPr>
                <w:rFonts w:ascii="Constantia" w:eastAsia="NSimSun" w:hAnsi="Constantia"/>
              </w:rPr>
            </w:pPr>
          </w:p>
        </w:tc>
        <w:tc>
          <w:tcPr>
            <w:tcW w:w="1730" w:type="dxa"/>
          </w:tcPr>
          <w:p w14:paraId="574D31A4" w14:textId="77777777" w:rsidR="00465839" w:rsidRDefault="00465839" w:rsidP="00465839">
            <w:pPr>
              <w:pStyle w:val="Prrafodelista"/>
              <w:ind w:left="0"/>
              <w:rPr>
                <w:rFonts w:ascii="Constantia" w:eastAsia="NSimSun" w:hAnsi="Constantia"/>
              </w:rPr>
            </w:pPr>
          </w:p>
        </w:tc>
      </w:tr>
      <w:tr w:rsidR="00465839" w14:paraId="756D5B8C" w14:textId="77777777" w:rsidTr="001E5E18">
        <w:tc>
          <w:tcPr>
            <w:tcW w:w="1165" w:type="dxa"/>
          </w:tcPr>
          <w:p w14:paraId="1C6CDAE7" w14:textId="77777777" w:rsidR="00465839" w:rsidRDefault="00465839" w:rsidP="00465839">
            <w:pPr>
              <w:pStyle w:val="Prrafodelista"/>
              <w:ind w:left="0"/>
              <w:rPr>
                <w:rFonts w:ascii="Constantia" w:eastAsia="NSimSun" w:hAnsi="Constantia"/>
              </w:rPr>
            </w:pPr>
            <w:r>
              <w:rPr>
                <w:rFonts w:ascii="Constantia" w:eastAsia="NSimSun" w:hAnsi="Constantia"/>
              </w:rPr>
              <w:t>oppressed</w:t>
            </w:r>
          </w:p>
        </w:tc>
        <w:tc>
          <w:tcPr>
            <w:tcW w:w="2662" w:type="dxa"/>
          </w:tcPr>
          <w:p w14:paraId="17168006" w14:textId="77777777" w:rsidR="00465839" w:rsidRDefault="00465839" w:rsidP="00465839">
            <w:pPr>
              <w:pStyle w:val="Prrafodelista"/>
              <w:ind w:left="0"/>
              <w:rPr>
                <w:rFonts w:ascii="Constantia" w:eastAsia="NSimSun" w:hAnsi="Constantia"/>
              </w:rPr>
            </w:pPr>
          </w:p>
        </w:tc>
        <w:tc>
          <w:tcPr>
            <w:tcW w:w="2063" w:type="dxa"/>
          </w:tcPr>
          <w:p w14:paraId="553A312F" w14:textId="77777777" w:rsidR="00465839" w:rsidRDefault="00465839" w:rsidP="00465839">
            <w:pPr>
              <w:pStyle w:val="Prrafodelista"/>
              <w:ind w:left="0"/>
              <w:rPr>
                <w:rFonts w:ascii="Constantia" w:eastAsia="NSimSun" w:hAnsi="Constantia"/>
              </w:rPr>
            </w:pPr>
          </w:p>
        </w:tc>
        <w:tc>
          <w:tcPr>
            <w:tcW w:w="1730" w:type="dxa"/>
          </w:tcPr>
          <w:p w14:paraId="347DAB19" w14:textId="77777777" w:rsidR="00465839" w:rsidRDefault="00465839" w:rsidP="00465839">
            <w:pPr>
              <w:pStyle w:val="Prrafodelista"/>
              <w:ind w:left="0"/>
              <w:rPr>
                <w:rFonts w:ascii="Constantia" w:eastAsia="NSimSun" w:hAnsi="Constantia"/>
              </w:rPr>
            </w:pPr>
          </w:p>
        </w:tc>
        <w:tc>
          <w:tcPr>
            <w:tcW w:w="1730" w:type="dxa"/>
          </w:tcPr>
          <w:p w14:paraId="54199B73" w14:textId="77777777" w:rsidR="00465839" w:rsidRDefault="00465839" w:rsidP="00465839">
            <w:pPr>
              <w:pStyle w:val="Prrafodelista"/>
              <w:ind w:left="0"/>
              <w:rPr>
                <w:rFonts w:ascii="Constantia" w:eastAsia="NSimSun" w:hAnsi="Constantia"/>
              </w:rPr>
            </w:pPr>
          </w:p>
        </w:tc>
      </w:tr>
    </w:tbl>
    <w:p w14:paraId="7F5E02B7" w14:textId="77777777" w:rsidR="00465839" w:rsidRPr="00EE3624" w:rsidRDefault="00465839" w:rsidP="00465839">
      <w:pPr>
        <w:pStyle w:val="Prrafodelista"/>
        <w:rPr>
          <w:rFonts w:ascii="Constantia" w:eastAsia="NSimSun" w:hAnsi="Constantia"/>
        </w:rPr>
      </w:pPr>
    </w:p>
    <w:p w14:paraId="549B263B" w14:textId="77777777" w:rsidR="00A319E6" w:rsidRPr="00EE3624" w:rsidRDefault="00A319E6" w:rsidP="00A319E6">
      <w:pPr>
        <w:pStyle w:val="Prrafodelista"/>
        <w:jc w:val="both"/>
        <w:rPr>
          <w:rFonts w:ascii="Constantia" w:eastAsia="NSimSun" w:hAnsi="Constantia"/>
        </w:rPr>
      </w:pPr>
    </w:p>
    <w:p w14:paraId="5F169A18" w14:textId="77777777" w:rsidR="00D016CF" w:rsidRPr="00EE3624" w:rsidRDefault="00D016CF" w:rsidP="00A319E6">
      <w:pPr>
        <w:pStyle w:val="Prrafodelista"/>
        <w:jc w:val="both"/>
        <w:rPr>
          <w:rFonts w:ascii="Constantia" w:eastAsia="NSimSun" w:hAnsi="Constantia"/>
        </w:rPr>
      </w:pPr>
    </w:p>
    <w:p w14:paraId="012283CF" w14:textId="77777777" w:rsidR="00AA15DF" w:rsidRPr="00FB6A17" w:rsidRDefault="00D54027" w:rsidP="00D016CF">
      <w:pPr>
        <w:pStyle w:val="Prrafodelista"/>
        <w:jc w:val="center"/>
        <w:rPr>
          <w:rFonts w:ascii="Constantia" w:eastAsia="NSimSun" w:hAnsi="Constantia"/>
          <w:sz w:val="40"/>
          <w:szCs w:val="40"/>
        </w:rPr>
      </w:pPr>
      <w:r w:rsidRPr="00FB6A17">
        <w:rPr>
          <w:rFonts w:ascii="Constantia" w:eastAsia="NSimSun" w:hAnsi="Constantia"/>
          <w:sz w:val="40"/>
          <w:szCs w:val="40"/>
        </w:rPr>
        <w:t xml:space="preserve">Judith Butler </w:t>
      </w:r>
      <w:r w:rsidR="00FB6A17" w:rsidRPr="00FB6A17">
        <w:rPr>
          <w:rFonts w:ascii="Constantia" w:eastAsia="NSimSun" w:hAnsi="Constantia"/>
          <w:sz w:val="40"/>
          <w:szCs w:val="40"/>
        </w:rPr>
        <w:t>–</w:t>
      </w:r>
      <w:r w:rsidRPr="00FB6A17">
        <w:rPr>
          <w:rFonts w:ascii="Constantia" w:eastAsia="NSimSun" w:hAnsi="Constantia"/>
          <w:sz w:val="40"/>
          <w:szCs w:val="40"/>
        </w:rPr>
        <w:t xml:space="preserve"> </w:t>
      </w:r>
      <w:r w:rsidR="00FB6A17" w:rsidRPr="00FB6A17">
        <w:rPr>
          <w:rFonts w:ascii="Constantia" w:eastAsia="NSimSun" w:hAnsi="Constantia"/>
          <w:i/>
          <w:sz w:val="40"/>
          <w:szCs w:val="40"/>
        </w:rPr>
        <w:t>Gender Trouble and Bodies that Matter</w:t>
      </w:r>
    </w:p>
    <w:p w14:paraId="24273DB2" w14:textId="77777777" w:rsidR="00FB6A17" w:rsidRPr="00EE3624" w:rsidRDefault="00FB6A17" w:rsidP="00D016CF">
      <w:pPr>
        <w:pStyle w:val="Prrafodelista"/>
        <w:jc w:val="center"/>
        <w:rPr>
          <w:rFonts w:ascii="Constantia" w:eastAsia="NSimSun" w:hAnsi="Constantia"/>
        </w:rPr>
      </w:pPr>
    </w:p>
    <w:p w14:paraId="10769090" w14:textId="77777777" w:rsidR="00867F77" w:rsidRPr="00EE3624" w:rsidRDefault="00867F77" w:rsidP="00B86584">
      <w:pPr>
        <w:pStyle w:val="Prrafodelista"/>
        <w:numPr>
          <w:ilvl w:val="0"/>
          <w:numId w:val="2"/>
        </w:numPr>
        <w:jc w:val="both"/>
        <w:rPr>
          <w:rFonts w:ascii="Constantia" w:eastAsia="NSimSun" w:hAnsi="Constantia"/>
        </w:rPr>
      </w:pPr>
      <w:r w:rsidRPr="00EE3624">
        <w:rPr>
          <w:rFonts w:ascii="Constantia" w:eastAsia="NSimSun" w:hAnsi="Constantia"/>
        </w:rPr>
        <w:t>Judith Butler, gender is becoming</w:t>
      </w:r>
      <w:r w:rsidR="00FB6A17">
        <w:rPr>
          <w:rFonts w:ascii="Constantia" w:eastAsia="NSimSun" w:hAnsi="Constantia"/>
        </w:rPr>
        <w:t xml:space="preserve"> (like “culture is always becoming” we studied in Bakhtin concept of heteroglossia). Gender—</w:t>
      </w:r>
      <w:r w:rsidR="00FB6A17" w:rsidRPr="00FB6A17">
        <w:rPr>
          <w:rFonts w:ascii="Constantia" w:eastAsia="NSimSun" w:hAnsi="Constantia"/>
          <w:i/>
        </w:rPr>
        <w:t>male or female, masculine or feminine</w:t>
      </w:r>
      <w:r w:rsidR="00FB6A17">
        <w:rPr>
          <w:rFonts w:ascii="Constantia" w:eastAsia="NSimSun" w:hAnsi="Constantia"/>
        </w:rPr>
        <w:t>--</w:t>
      </w:r>
      <w:r w:rsidRPr="00EE3624">
        <w:rPr>
          <w:rFonts w:ascii="Constantia" w:eastAsia="NSimSun" w:hAnsi="Constantia"/>
        </w:rPr>
        <w:t xml:space="preserve">is not a matter of </w:t>
      </w:r>
      <w:r w:rsidRPr="00EE3624">
        <w:rPr>
          <w:rFonts w:ascii="Constantia" w:eastAsia="NSimSun" w:hAnsi="Constantia"/>
          <w:i/>
        </w:rPr>
        <w:t>being</w:t>
      </w:r>
      <w:r w:rsidRPr="00EE3624">
        <w:rPr>
          <w:rFonts w:ascii="Constantia" w:eastAsia="NSimSun" w:hAnsi="Constantia"/>
        </w:rPr>
        <w:t xml:space="preserve"> but rather a matter of kind of </w:t>
      </w:r>
      <w:r w:rsidRPr="00EE3624">
        <w:rPr>
          <w:rFonts w:ascii="Constantia" w:eastAsia="NSimSun" w:hAnsi="Constantia"/>
          <w:i/>
        </w:rPr>
        <w:t xml:space="preserve">acting </w:t>
      </w:r>
      <w:r w:rsidRPr="00EE3624">
        <w:rPr>
          <w:rFonts w:ascii="Constantia" w:eastAsia="NSimSun" w:hAnsi="Constantia"/>
        </w:rPr>
        <w:t>(doing gender</w:t>
      </w:r>
      <w:r w:rsidR="000D26A9" w:rsidRPr="00EE3624">
        <w:rPr>
          <w:rFonts w:ascii="Constantia" w:eastAsia="NSimSun" w:hAnsi="Constantia"/>
        </w:rPr>
        <w:t>, always becoming</w:t>
      </w:r>
      <w:r w:rsidRPr="00EE3624">
        <w:rPr>
          <w:rFonts w:ascii="Constantia" w:eastAsia="NSimSun" w:hAnsi="Constantia"/>
        </w:rPr>
        <w:t>)</w:t>
      </w:r>
      <w:r w:rsidRPr="00EE3624">
        <w:rPr>
          <w:rFonts w:ascii="Constantia" w:eastAsia="NSimSun" w:hAnsi="Constantia"/>
          <w:i/>
        </w:rPr>
        <w:t>.</w:t>
      </w:r>
      <w:r w:rsidRPr="00EE3624">
        <w:rPr>
          <w:rFonts w:ascii="Constantia" w:eastAsia="NSimSun" w:hAnsi="Constantia"/>
        </w:rPr>
        <w:t xml:space="preserve"> </w:t>
      </w:r>
      <w:r w:rsidR="00767DD0" w:rsidRPr="00EE3624">
        <w:rPr>
          <w:rFonts w:ascii="Constantia" w:eastAsia="NSimSun" w:hAnsi="Constantia"/>
        </w:rPr>
        <w:t xml:space="preserve">That is, you and I can never </w:t>
      </w:r>
      <w:r w:rsidR="00767DD0" w:rsidRPr="00EE3624">
        <w:rPr>
          <w:rFonts w:ascii="Constantia" w:eastAsia="NSimSun" w:hAnsi="Constantia"/>
          <w:i/>
        </w:rPr>
        <w:t xml:space="preserve">be </w:t>
      </w:r>
      <w:r w:rsidR="00767DD0" w:rsidRPr="00EE3624">
        <w:rPr>
          <w:rFonts w:ascii="Constantia" w:eastAsia="NSimSun" w:hAnsi="Constantia"/>
        </w:rPr>
        <w:t>masculine or feminine,</w:t>
      </w:r>
      <w:r w:rsidR="00FB6A17">
        <w:rPr>
          <w:rFonts w:ascii="Constantia" w:eastAsia="NSimSun" w:hAnsi="Constantia"/>
        </w:rPr>
        <w:t xml:space="preserve"> be a male or female,</w:t>
      </w:r>
      <w:r w:rsidR="00767DD0" w:rsidRPr="00EE3624">
        <w:rPr>
          <w:rFonts w:ascii="Constantia" w:eastAsia="NSimSun" w:hAnsi="Constantia"/>
        </w:rPr>
        <w:t xml:space="preserve"> but we can act as such! </w:t>
      </w:r>
      <w:r w:rsidRPr="00EE3624">
        <w:rPr>
          <w:rFonts w:ascii="Constantia" w:eastAsia="NSimSun" w:hAnsi="Constantia"/>
          <w:i/>
        </w:rPr>
        <w:t>What</w:t>
      </w:r>
      <w:r w:rsidRPr="00EE3624">
        <w:rPr>
          <w:rFonts w:ascii="Constantia" w:eastAsia="NSimSun" w:hAnsi="Constantia"/>
        </w:rPr>
        <w:t xml:space="preserve"> are </w:t>
      </w:r>
      <w:r w:rsidRPr="00EE3624">
        <w:rPr>
          <w:rFonts w:ascii="Constantia" w:eastAsia="NSimSun" w:hAnsi="Constantia"/>
          <w:b/>
        </w:rPr>
        <w:t>four</w:t>
      </w:r>
      <w:r w:rsidRPr="00EE3624">
        <w:rPr>
          <w:rFonts w:ascii="Constantia" w:eastAsia="NSimSun" w:hAnsi="Constantia"/>
        </w:rPr>
        <w:t xml:space="preserve"> different cultural associations to the masculine gender and feminine gender that reflect </w:t>
      </w:r>
      <w:r w:rsidR="000D26A9" w:rsidRPr="00EE3624">
        <w:rPr>
          <w:rFonts w:ascii="Constantia" w:eastAsia="NSimSun" w:hAnsi="Constantia"/>
        </w:rPr>
        <w:t xml:space="preserve">that </w:t>
      </w:r>
      <w:r w:rsidRPr="00EE3624">
        <w:rPr>
          <w:rFonts w:ascii="Constantia" w:eastAsia="NSimSun" w:hAnsi="Constantia"/>
        </w:rPr>
        <w:t xml:space="preserve">gender </w:t>
      </w:r>
      <w:r w:rsidR="000D26A9" w:rsidRPr="00EE3624">
        <w:rPr>
          <w:rFonts w:ascii="Constantia" w:eastAsia="NSimSun" w:hAnsi="Constantia"/>
        </w:rPr>
        <w:t>is</w:t>
      </w:r>
      <w:r w:rsidRPr="00EE3624">
        <w:rPr>
          <w:rFonts w:ascii="Constantia" w:eastAsia="NSimSun" w:hAnsi="Constantia"/>
        </w:rPr>
        <w:t xml:space="preserve"> </w:t>
      </w:r>
      <w:r w:rsidRPr="00EE3624">
        <w:rPr>
          <w:rFonts w:ascii="Constantia" w:eastAsia="NSimSun" w:hAnsi="Constantia"/>
          <w:i/>
        </w:rPr>
        <w:t>verb</w:t>
      </w:r>
      <w:r w:rsidR="000D26A9" w:rsidRPr="00EE3624">
        <w:rPr>
          <w:rFonts w:ascii="Constantia" w:eastAsia="NSimSun" w:hAnsi="Constantia"/>
        </w:rPr>
        <w:t>—something that we do—</w:t>
      </w:r>
      <w:r w:rsidRPr="00EE3624">
        <w:rPr>
          <w:rFonts w:ascii="Constantia" w:eastAsia="NSimSun" w:hAnsi="Constantia"/>
        </w:rPr>
        <w:t xml:space="preserve">rather than a </w:t>
      </w:r>
      <w:r w:rsidRPr="00EE3624">
        <w:rPr>
          <w:rFonts w:ascii="Constantia" w:eastAsia="NSimSun" w:hAnsi="Constantia"/>
          <w:i/>
        </w:rPr>
        <w:t>noun</w:t>
      </w:r>
      <w:r w:rsidR="000D26A9" w:rsidRPr="00EE3624">
        <w:rPr>
          <w:rFonts w:ascii="Constantia" w:eastAsia="NSimSun" w:hAnsi="Constantia"/>
        </w:rPr>
        <w:t>—something that we are</w:t>
      </w:r>
      <w:r w:rsidR="00635054">
        <w:rPr>
          <w:rFonts w:ascii="Constantia" w:eastAsia="NSimSun" w:hAnsi="Constantia"/>
        </w:rPr>
        <w:t>. Think about those cultural associations</w:t>
      </w:r>
      <w:r w:rsidR="00635054" w:rsidRPr="00635054">
        <w:rPr>
          <w:rFonts w:ascii="Constantia" w:eastAsia="NSimSun" w:hAnsi="Constantia"/>
          <w:b/>
        </w:rPr>
        <w:t xml:space="preserve"> (This works the same as when </w:t>
      </w:r>
      <w:r w:rsidR="007D1A47">
        <w:rPr>
          <w:rFonts w:ascii="Constantia" w:eastAsia="NSimSun" w:hAnsi="Constantia"/>
          <w:b/>
        </w:rPr>
        <w:t>with the cultural associations in the phrase</w:t>
      </w:r>
      <w:r w:rsidR="00635054" w:rsidRPr="00635054">
        <w:rPr>
          <w:rFonts w:ascii="Constantia" w:eastAsia="NSimSun" w:hAnsi="Constantia"/>
          <w:b/>
        </w:rPr>
        <w:t xml:space="preserve"> “black guy walks in the park.”)</w:t>
      </w:r>
    </w:p>
    <w:p w14:paraId="2F949A73" w14:textId="77777777" w:rsidR="00867F77" w:rsidRPr="00EE3624" w:rsidRDefault="00867F77" w:rsidP="00B86584">
      <w:pPr>
        <w:pStyle w:val="Prrafodelista"/>
        <w:numPr>
          <w:ilvl w:val="1"/>
          <w:numId w:val="2"/>
        </w:numPr>
        <w:rPr>
          <w:rFonts w:ascii="Constantia" w:eastAsia="NSimSun" w:hAnsi="Constantia"/>
        </w:rPr>
      </w:pPr>
      <w:r w:rsidRPr="00EE3624">
        <w:rPr>
          <w:rFonts w:ascii="Constantia" w:eastAsia="NSimSun" w:hAnsi="Constantia"/>
        </w:rPr>
        <w:t>Masculine:</w:t>
      </w:r>
    </w:p>
    <w:p w14:paraId="72F5FD76" w14:textId="77777777" w:rsidR="00867F77" w:rsidRPr="00EE3624" w:rsidRDefault="00867F77" w:rsidP="00B86584">
      <w:pPr>
        <w:pStyle w:val="Prrafodelista"/>
        <w:numPr>
          <w:ilvl w:val="1"/>
          <w:numId w:val="2"/>
        </w:numPr>
        <w:rPr>
          <w:rFonts w:ascii="Constantia" w:eastAsia="NSimSun" w:hAnsi="Constantia"/>
        </w:rPr>
      </w:pPr>
      <w:r w:rsidRPr="00EE3624">
        <w:rPr>
          <w:rFonts w:ascii="Constantia" w:eastAsia="NSimSun" w:hAnsi="Constantia"/>
        </w:rPr>
        <w:t>Feminine:</w:t>
      </w:r>
    </w:p>
    <w:p w14:paraId="62098B98" w14:textId="77777777" w:rsidR="00D76358" w:rsidRPr="00EE3624" w:rsidRDefault="00D76358" w:rsidP="00D76358">
      <w:pPr>
        <w:pStyle w:val="Prrafodelista"/>
        <w:ind w:left="1440"/>
        <w:rPr>
          <w:rFonts w:ascii="Constantia" w:eastAsia="NSimSun" w:hAnsi="Constantia"/>
        </w:rPr>
      </w:pPr>
    </w:p>
    <w:p w14:paraId="233D21DC" w14:textId="77777777" w:rsidR="00DF7418" w:rsidRDefault="00DF7418" w:rsidP="00DF7418">
      <w:pPr>
        <w:pStyle w:val="Prrafodelista"/>
        <w:numPr>
          <w:ilvl w:val="0"/>
          <w:numId w:val="2"/>
        </w:numPr>
        <w:jc w:val="both"/>
        <w:rPr>
          <w:rFonts w:ascii="Constantia" w:eastAsia="NSimSun" w:hAnsi="Constantia"/>
        </w:rPr>
      </w:pPr>
      <w:r>
        <w:rPr>
          <w:rFonts w:ascii="Constantia" w:eastAsia="NSimSun" w:hAnsi="Constantia"/>
        </w:rPr>
        <w:t>In</w:t>
      </w:r>
      <w:r w:rsidR="006A1F26">
        <w:rPr>
          <w:rFonts w:ascii="Constantia" w:eastAsia="NSimSun" w:hAnsi="Constantia"/>
        </w:rPr>
        <w:t xml:space="preserve"> post-</w:t>
      </w:r>
      <w:proofErr w:type="spellStart"/>
      <w:r w:rsidR="006A1F26">
        <w:rPr>
          <w:rFonts w:ascii="Constantia" w:eastAsia="NSimSun" w:hAnsi="Constantia"/>
        </w:rPr>
        <w:t>struturalist</w:t>
      </w:r>
      <w:proofErr w:type="spellEnd"/>
      <w:r w:rsidR="006A1F26">
        <w:rPr>
          <w:rFonts w:ascii="Constantia" w:eastAsia="NSimSun" w:hAnsi="Constantia"/>
        </w:rPr>
        <w:t xml:space="preserve"> theory—the theoretical framework from which Butler writes—</w:t>
      </w:r>
      <w:r>
        <w:rPr>
          <w:rFonts w:ascii="Constantia" w:eastAsia="NSimSun" w:hAnsi="Constantia"/>
        </w:rPr>
        <w:t xml:space="preserve">, </w:t>
      </w:r>
      <w:r w:rsidRPr="00DF7418">
        <w:rPr>
          <w:rFonts w:ascii="Constantia" w:eastAsia="NSimSun" w:hAnsi="Constantia"/>
        </w:rPr>
        <w:t xml:space="preserve">we learnt that </w:t>
      </w:r>
      <w:r w:rsidRPr="00FB7386">
        <w:rPr>
          <w:rFonts w:ascii="Constantia" w:eastAsia="NSimSun" w:hAnsi="Constantia"/>
          <w:b/>
          <w:i/>
        </w:rPr>
        <w:t>there is not any descriptive language; all language is already argumentative.</w:t>
      </w:r>
      <w:r w:rsidRPr="00DF7418">
        <w:rPr>
          <w:rFonts w:ascii="Constantia" w:eastAsia="NSimSun" w:hAnsi="Constantia"/>
        </w:rPr>
        <w:t xml:space="preserve"> </w:t>
      </w:r>
      <w:r w:rsidR="00FB7386">
        <w:rPr>
          <w:rFonts w:ascii="Constantia" w:eastAsia="NSimSun" w:hAnsi="Constantia"/>
        </w:rPr>
        <w:t>How does this associate with Butler’s statement that “there is no sex that is not always gendered?” How does the word—man or woman</w:t>
      </w:r>
      <w:r w:rsidR="00B020C9">
        <w:rPr>
          <w:rFonts w:ascii="Constantia" w:eastAsia="NSimSun" w:hAnsi="Constantia"/>
        </w:rPr>
        <w:t>-</w:t>
      </w:r>
      <w:r w:rsidR="00FB7386">
        <w:rPr>
          <w:rFonts w:ascii="Constantia" w:eastAsia="NSimSun" w:hAnsi="Constantia"/>
        </w:rPr>
        <w:t>-is not a descriptive element of a body</w:t>
      </w:r>
      <w:r w:rsidR="00B020C9">
        <w:rPr>
          <w:rFonts w:ascii="Constantia" w:eastAsia="NSimSun" w:hAnsi="Constantia"/>
        </w:rPr>
        <w:t>,</w:t>
      </w:r>
      <w:r w:rsidR="00FB7386">
        <w:rPr>
          <w:rFonts w:ascii="Constantia" w:eastAsia="NSimSun" w:hAnsi="Constantia"/>
        </w:rPr>
        <w:t xml:space="preserve"> but rather an argumentative</w:t>
      </w:r>
      <w:r w:rsidR="00B020C9">
        <w:rPr>
          <w:rFonts w:ascii="Constantia" w:eastAsia="NSimSun" w:hAnsi="Constantia"/>
        </w:rPr>
        <w:t xml:space="preserve"> aspect of it</w:t>
      </w:r>
      <w:r w:rsidR="00FB7386">
        <w:rPr>
          <w:rFonts w:ascii="Constantia" w:eastAsia="NSimSun" w:hAnsi="Constantia"/>
        </w:rPr>
        <w:t xml:space="preserve">, trying to </w:t>
      </w:r>
      <w:r w:rsidR="00B020C9">
        <w:rPr>
          <w:rFonts w:ascii="Constantia" w:eastAsia="NSimSun" w:hAnsi="Constantia"/>
        </w:rPr>
        <w:t>constitute a culturally accepted identity about a specific</w:t>
      </w:r>
      <w:r w:rsidR="00FB7386">
        <w:rPr>
          <w:rFonts w:ascii="Constantia" w:eastAsia="NSimSun" w:hAnsi="Constantia"/>
        </w:rPr>
        <w:t xml:space="preserve"> body?</w:t>
      </w:r>
    </w:p>
    <w:p w14:paraId="7B48AE04" w14:textId="77777777" w:rsidR="00FB7386" w:rsidRDefault="00FB7386" w:rsidP="00FB7386">
      <w:pPr>
        <w:pStyle w:val="Prrafodelista"/>
        <w:jc w:val="both"/>
        <w:rPr>
          <w:rFonts w:ascii="Constantia" w:eastAsia="NSimSun" w:hAnsi="Constantia"/>
        </w:rPr>
      </w:pPr>
    </w:p>
    <w:p w14:paraId="2E48B907" w14:textId="77777777" w:rsidR="00FB7386" w:rsidRDefault="00FB7386" w:rsidP="00FB7386">
      <w:pPr>
        <w:pStyle w:val="Prrafodelista"/>
        <w:jc w:val="both"/>
        <w:rPr>
          <w:rFonts w:ascii="Constantia" w:eastAsia="NSimSun" w:hAnsi="Constantia"/>
        </w:rPr>
      </w:pPr>
    </w:p>
    <w:p w14:paraId="36EF18D6" w14:textId="77777777" w:rsidR="00FB7386" w:rsidRPr="00DF7418" w:rsidRDefault="00FB7386" w:rsidP="00FB7386">
      <w:pPr>
        <w:pStyle w:val="Prrafodelista"/>
        <w:jc w:val="both"/>
        <w:rPr>
          <w:rFonts w:ascii="Constantia" w:eastAsia="NSimSun" w:hAnsi="Constantia"/>
        </w:rPr>
      </w:pPr>
    </w:p>
    <w:p w14:paraId="0D9894AD" w14:textId="77777777" w:rsidR="00867F77" w:rsidRPr="00EE3624" w:rsidRDefault="00867F77" w:rsidP="00B86584">
      <w:pPr>
        <w:pStyle w:val="Prrafodelista"/>
        <w:numPr>
          <w:ilvl w:val="0"/>
          <w:numId w:val="2"/>
        </w:numPr>
        <w:jc w:val="both"/>
        <w:rPr>
          <w:rFonts w:ascii="Constantia" w:eastAsia="NSimSun" w:hAnsi="Constantia"/>
        </w:rPr>
      </w:pPr>
      <w:r w:rsidRPr="00EE3624">
        <w:rPr>
          <w:rFonts w:ascii="Constantia" w:eastAsia="NSimSun" w:hAnsi="Constantia"/>
        </w:rPr>
        <w:t>Judith Butler says that gen</w:t>
      </w:r>
      <w:r w:rsidR="00750CF7">
        <w:rPr>
          <w:rFonts w:ascii="Constantia" w:eastAsia="NSimSun" w:hAnsi="Constantia"/>
        </w:rPr>
        <w:t>der (masculine and feminine) is</w:t>
      </w:r>
      <w:r w:rsidRPr="00EE3624">
        <w:rPr>
          <w:rFonts w:ascii="Constantia" w:eastAsia="NSimSun" w:hAnsi="Constantia"/>
        </w:rPr>
        <w:t xml:space="preserve"> social construct, not natural.  To prove this, she uses the concept of gender as performativity.</w:t>
      </w:r>
      <w:r w:rsidR="00DB48E0" w:rsidRPr="00EE3624">
        <w:rPr>
          <w:rFonts w:ascii="Constantia" w:eastAsia="NSimSun" w:hAnsi="Constantia"/>
        </w:rPr>
        <w:t xml:space="preserve"> And</w:t>
      </w:r>
      <w:r w:rsidR="00AF081B" w:rsidRPr="00EE3624">
        <w:rPr>
          <w:rFonts w:ascii="Constantia" w:eastAsia="NSimSun" w:hAnsi="Constantia"/>
        </w:rPr>
        <w:t xml:space="preserve"> the</w:t>
      </w:r>
      <w:r w:rsidR="00DB48E0" w:rsidRPr="00EE3624">
        <w:rPr>
          <w:rFonts w:ascii="Constantia" w:eastAsia="NSimSun" w:hAnsi="Constantia"/>
        </w:rPr>
        <w:t xml:space="preserve"> performativity </w:t>
      </w:r>
      <w:r w:rsidR="00AF081B" w:rsidRPr="00EE3624">
        <w:rPr>
          <w:rFonts w:ascii="Constantia" w:eastAsia="NSimSun" w:hAnsi="Constantia"/>
        </w:rPr>
        <w:t xml:space="preserve">of gender </w:t>
      </w:r>
      <w:r w:rsidR="00DB48E0" w:rsidRPr="00EE3624">
        <w:rPr>
          <w:rFonts w:ascii="Constantia" w:eastAsia="NSimSun" w:hAnsi="Constantia"/>
        </w:rPr>
        <w:t>is very similar yet different from</w:t>
      </w:r>
      <w:r w:rsidR="00AF081B" w:rsidRPr="00EE3624">
        <w:rPr>
          <w:rFonts w:ascii="Constantia" w:eastAsia="NSimSun" w:hAnsi="Constantia"/>
        </w:rPr>
        <w:t xml:space="preserve"> a regular</w:t>
      </w:r>
      <w:r w:rsidR="00DB48E0" w:rsidRPr="00EE3624">
        <w:rPr>
          <w:rFonts w:ascii="Constantia" w:eastAsia="NSimSun" w:hAnsi="Constantia"/>
        </w:rPr>
        <w:t xml:space="preserve"> </w:t>
      </w:r>
      <w:r w:rsidR="00D36584" w:rsidRPr="00EE3624">
        <w:rPr>
          <w:rFonts w:ascii="Constantia" w:eastAsia="NSimSun" w:hAnsi="Constantia"/>
        </w:rPr>
        <w:t>theatrical performance:</w:t>
      </w:r>
      <w:r w:rsidR="00DB48E0" w:rsidRPr="00EE3624">
        <w:rPr>
          <w:rFonts w:ascii="Constantia" w:eastAsia="NSimSun" w:hAnsi="Constantia"/>
        </w:rPr>
        <w:t xml:space="preserve"> </w:t>
      </w:r>
    </w:p>
    <w:p w14:paraId="318C568A" w14:textId="77777777" w:rsidR="00867F77" w:rsidRPr="00EE3624" w:rsidRDefault="00867F77" w:rsidP="00B86584">
      <w:pPr>
        <w:pStyle w:val="Prrafodelista"/>
        <w:numPr>
          <w:ilvl w:val="1"/>
          <w:numId w:val="2"/>
        </w:numPr>
        <w:rPr>
          <w:rFonts w:ascii="Constantia" w:eastAsia="NSimSun" w:hAnsi="Constantia"/>
        </w:rPr>
      </w:pPr>
      <w:r w:rsidRPr="00EE3624">
        <w:rPr>
          <w:rFonts w:ascii="Constantia" w:eastAsia="NSimSun" w:hAnsi="Constantia"/>
        </w:rPr>
        <w:t>What is the relationship between the free-willing individual</w:t>
      </w:r>
      <w:r w:rsidR="00DF7418">
        <w:rPr>
          <w:rFonts w:ascii="Constantia" w:eastAsia="NSimSun" w:hAnsi="Constantia"/>
        </w:rPr>
        <w:t xml:space="preserve"> (or lack thereof)</w:t>
      </w:r>
      <w:r w:rsidRPr="00EE3624">
        <w:rPr>
          <w:rFonts w:ascii="Constantia" w:eastAsia="NSimSun" w:hAnsi="Constantia"/>
        </w:rPr>
        <w:t xml:space="preserve"> (the subject) and the concept of </w:t>
      </w:r>
      <w:r w:rsidRPr="00EE3624">
        <w:rPr>
          <w:rFonts w:ascii="Constantia" w:eastAsia="NSimSun" w:hAnsi="Constantia"/>
          <w:i/>
        </w:rPr>
        <w:t xml:space="preserve">theatrical </w:t>
      </w:r>
      <w:r w:rsidR="00767CD4" w:rsidRPr="00EE3624">
        <w:rPr>
          <w:rFonts w:ascii="Constantia" w:eastAsia="NSimSun" w:hAnsi="Constantia"/>
          <w:i/>
        </w:rPr>
        <w:t>performance?</w:t>
      </w:r>
      <w:r w:rsidRPr="00EE3624">
        <w:rPr>
          <w:rFonts w:ascii="Constantia" w:eastAsia="NSimSun" w:hAnsi="Constantia"/>
        </w:rPr>
        <w:t xml:space="preserve"> </w:t>
      </w:r>
    </w:p>
    <w:p w14:paraId="6FE0AD9E" w14:textId="77777777" w:rsidR="00867F77" w:rsidRPr="00EE3624" w:rsidRDefault="00867F77" w:rsidP="00867F77">
      <w:pPr>
        <w:pStyle w:val="Prrafodelista"/>
        <w:ind w:left="1440"/>
        <w:rPr>
          <w:rFonts w:ascii="Constantia" w:eastAsia="NSimSun" w:hAnsi="Constantia"/>
        </w:rPr>
      </w:pPr>
    </w:p>
    <w:p w14:paraId="19717D2A" w14:textId="77777777" w:rsidR="007E3649" w:rsidRPr="00EE3624" w:rsidRDefault="00867F77" w:rsidP="00B86584">
      <w:pPr>
        <w:pStyle w:val="Prrafodelista"/>
        <w:numPr>
          <w:ilvl w:val="1"/>
          <w:numId w:val="2"/>
        </w:numPr>
        <w:spacing w:after="0"/>
        <w:rPr>
          <w:rFonts w:ascii="Constantia" w:eastAsia="NSimSun" w:hAnsi="Constantia"/>
        </w:rPr>
      </w:pPr>
      <w:r w:rsidRPr="00EE3624">
        <w:rPr>
          <w:rFonts w:ascii="Constantia" w:eastAsia="NSimSun" w:hAnsi="Constantia"/>
        </w:rPr>
        <w:t xml:space="preserve">What is the relationship between the free-willing individual </w:t>
      </w:r>
      <w:r w:rsidR="00DF7418">
        <w:rPr>
          <w:rFonts w:ascii="Constantia" w:eastAsia="NSimSun" w:hAnsi="Constantia"/>
        </w:rPr>
        <w:t>(or lack thereof)</w:t>
      </w:r>
      <w:r w:rsidR="00DF7418" w:rsidRPr="00EE3624">
        <w:rPr>
          <w:rFonts w:ascii="Constantia" w:eastAsia="NSimSun" w:hAnsi="Constantia"/>
        </w:rPr>
        <w:t xml:space="preserve"> (</w:t>
      </w:r>
      <w:r w:rsidRPr="00EE3624">
        <w:rPr>
          <w:rFonts w:ascii="Constantia" w:eastAsia="NSimSun" w:hAnsi="Constantia"/>
        </w:rPr>
        <w:t xml:space="preserve">the subject) and the concept of the </w:t>
      </w:r>
      <w:r w:rsidRPr="00EE3624">
        <w:rPr>
          <w:rFonts w:ascii="Constantia" w:eastAsia="NSimSun" w:hAnsi="Constantia"/>
          <w:i/>
        </w:rPr>
        <w:t>performativity of gender</w:t>
      </w:r>
      <w:r w:rsidRPr="00EE3624">
        <w:rPr>
          <w:rFonts w:ascii="Constantia" w:eastAsia="NSimSun" w:hAnsi="Constantia"/>
        </w:rPr>
        <w:t xml:space="preserve">? </w:t>
      </w:r>
    </w:p>
    <w:p w14:paraId="31DB63FD" w14:textId="77777777" w:rsidR="007E3649" w:rsidRPr="00EE3624" w:rsidRDefault="007E3649" w:rsidP="009D592E">
      <w:pPr>
        <w:spacing w:after="0"/>
        <w:rPr>
          <w:rFonts w:ascii="Constantia" w:eastAsia="NSimSun" w:hAnsi="Constantia"/>
        </w:rPr>
      </w:pPr>
    </w:p>
    <w:p w14:paraId="4897AF6F" w14:textId="77777777" w:rsidR="00FB7386" w:rsidRPr="00750CF7" w:rsidRDefault="00867F77" w:rsidP="00FB7386">
      <w:pPr>
        <w:pStyle w:val="Prrafodelista"/>
        <w:numPr>
          <w:ilvl w:val="0"/>
          <w:numId w:val="2"/>
        </w:numPr>
        <w:jc w:val="both"/>
        <w:rPr>
          <w:rFonts w:ascii="Constantia" w:eastAsia="NSimSun" w:hAnsi="Constantia"/>
        </w:rPr>
      </w:pPr>
      <w:r w:rsidRPr="00EE3624">
        <w:rPr>
          <w:rFonts w:ascii="Constantia" w:eastAsia="NSimSun" w:hAnsi="Constantia"/>
        </w:rPr>
        <w:t>Since gender is performed, that is, it can only be done</w:t>
      </w:r>
      <w:r w:rsidR="00D54027" w:rsidRPr="00EE3624">
        <w:rPr>
          <w:rFonts w:ascii="Constantia" w:eastAsia="NSimSun" w:hAnsi="Constantia"/>
        </w:rPr>
        <w:t xml:space="preserve"> (acted)</w:t>
      </w:r>
      <w:r w:rsidRPr="00EE3624">
        <w:rPr>
          <w:rFonts w:ascii="Constantia" w:eastAsia="NSimSun" w:hAnsi="Constantia"/>
        </w:rPr>
        <w:t xml:space="preserve"> (</w:t>
      </w:r>
      <w:r w:rsidR="00D36584" w:rsidRPr="00EE3624">
        <w:rPr>
          <w:rFonts w:ascii="Constantia" w:eastAsia="NSimSun" w:hAnsi="Constantia"/>
        </w:rPr>
        <w:t>it never is</w:t>
      </w:r>
      <w:r w:rsidRPr="00EE3624">
        <w:rPr>
          <w:rFonts w:ascii="Constantia" w:eastAsia="NSimSun" w:hAnsi="Constantia"/>
        </w:rPr>
        <w:t>), how does gays, lesbians, etc. can subvert what seems to be a sta</w:t>
      </w:r>
      <w:r w:rsidR="00767CD4" w:rsidRPr="00EE3624">
        <w:rPr>
          <w:rFonts w:ascii="Constantia" w:eastAsia="NSimSun" w:hAnsi="Constantia"/>
        </w:rPr>
        <w:t>ble, God-given, gender binary association</w:t>
      </w:r>
      <w:r w:rsidR="00D76358" w:rsidRPr="00EE3624">
        <w:rPr>
          <w:rFonts w:ascii="Constantia" w:eastAsia="NSimSun" w:hAnsi="Constantia"/>
        </w:rPr>
        <w:t xml:space="preserve"> that exist in our society</w:t>
      </w:r>
      <w:r w:rsidRPr="00EE3624">
        <w:rPr>
          <w:rFonts w:ascii="Constantia" w:eastAsia="NSimSun" w:hAnsi="Constantia"/>
        </w:rPr>
        <w:t xml:space="preserve">. </w:t>
      </w:r>
    </w:p>
    <w:p w14:paraId="7E321CF2" w14:textId="77777777" w:rsidR="00FB7386" w:rsidRDefault="00FB7386" w:rsidP="00FB7386">
      <w:pPr>
        <w:jc w:val="both"/>
        <w:rPr>
          <w:rFonts w:ascii="Constantia" w:eastAsia="NSimSun" w:hAnsi="Constantia"/>
        </w:rPr>
      </w:pPr>
    </w:p>
    <w:p w14:paraId="638D7822" w14:textId="77777777" w:rsidR="00FB7386" w:rsidRPr="00FB7386" w:rsidRDefault="00FB7386" w:rsidP="00FB7386">
      <w:pPr>
        <w:pStyle w:val="Prrafodelista"/>
        <w:numPr>
          <w:ilvl w:val="0"/>
          <w:numId w:val="2"/>
        </w:numPr>
        <w:jc w:val="both"/>
        <w:rPr>
          <w:rFonts w:ascii="Constantia" w:eastAsia="NSimSun" w:hAnsi="Constantia"/>
        </w:rPr>
      </w:pPr>
      <w:r>
        <w:rPr>
          <w:rFonts w:ascii="Constantia" w:eastAsia="NSimSun" w:hAnsi="Constantia"/>
        </w:rPr>
        <w:t>Why does Butler claims that we never quite publicly chose one gender but rather were gendered by our culture?</w:t>
      </w:r>
    </w:p>
    <w:p w14:paraId="454692E2" w14:textId="77777777" w:rsidR="00354583" w:rsidRDefault="00354583" w:rsidP="00DF7418">
      <w:pPr>
        <w:ind w:left="360"/>
        <w:jc w:val="both"/>
        <w:rPr>
          <w:rFonts w:ascii="Constantia" w:eastAsia="NSimSun" w:hAnsi="Constantia"/>
        </w:rPr>
      </w:pPr>
    </w:p>
    <w:p w14:paraId="3F7DBC79" w14:textId="77777777" w:rsidR="00FB7386" w:rsidRDefault="00FB7386" w:rsidP="00FB7386">
      <w:pPr>
        <w:pStyle w:val="Prrafodelista"/>
        <w:numPr>
          <w:ilvl w:val="0"/>
          <w:numId w:val="2"/>
        </w:numPr>
        <w:jc w:val="both"/>
        <w:rPr>
          <w:rFonts w:ascii="Constantia" w:eastAsia="NSimSun" w:hAnsi="Constantia"/>
        </w:rPr>
      </w:pPr>
      <w:r>
        <w:rPr>
          <w:rFonts w:ascii="Constantia" w:eastAsia="NSimSun" w:hAnsi="Constantia"/>
        </w:rPr>
        <w:t xml:space="preserve">Is gender a </w:t>
      </w:r>
      <w:r w:rsidRPr="00C6047B">
        <w:rPr>
          <w:rFonts w:ascii="Constantia" w:eastAsia="NSimSun" w:hAnsi="Constantia"/>
          <w:b/>
          <w:i/>
        </w:rPr>
        <w:t>cause</w:t>
      </w:r>
      <w:r>
        <w:rPr>
          <w:rFonts w:ascii="Constantia" w:eastAsia="NSimSun" w:hAnsi="Constantia"/>
        </w:rPr>
        <w:t xml:space="preserve"> or an </w:t>
      </w:r>
      <w:r w:rsidRPr="00C6047B">
        <w:rPr>
          <w:rFonts w:ascii="Constantia" w:eastAsia="NSimSun" w:hAnsi="Constantia"/>
          <w:b/>
          <w:i/>
        </w:rPr>
        <w:t>effect</w:t>
      </w:r>
      <w:r>
        <w:rPr>
          <w:rFonts w:ascii="Constantia" w:eastAsia="NSimSun" w:hAnsi="Constantia"/>
        </w:rPr>
        <w:t xml:space="preserve"> for Butler? Why?</w:t>
      </w:r>
    </w:p>
    <w:p w14:paraId="55B435AA" w14:textId="77777777" w:rsidR="00571D42" w:rsidRDefault="00571D42" w:rsidP="00571D42">
      <w:pPr>
        <w:pStyle w:val="Prrafodelista"/>
        <w:rPr>
          <w:rFonts w:ascii="Constantia" w:eastAsia="NSimSun" w:hAnsi="Constantia"/>
        </w:rPr>
      </w:pPr>
    </w:p>
    <w:p w14:paraId="6219B3F5" w14:textId="77777777" w:rsidR="00DF7418" w:rsidRPr="00DF7418" w:rsidRDefault="00DF7418" w:rsidP="00DF7418">
      <w:pPr>
        <w:ind w:left="360"/>
        <w:jc w:val="both"/>
        <w:rPr>
          <w:rFonts w:ascii="Constantia" w:eastAsia="NSimSun" w:hAnsi="Constantia"/>
        </w:rPr>
      </w:pPr>
    </w:p>
    <w:p w14:paraId="0F19A722" w14:textId="77777777" w:rsidR="007B50E3" w:rsidRPr="00504218" w:rsidRDefault="007B50E3" w:rsidP="007B50E3">
      <w:pPr>
        <w:jc w:val="both"/>
        <w:rPr>
          <w:rFonts w:ascii="Constantia" w:eastAsia="NSimSun" w:hAnsi="Constantia"/>
          <w:b/>
          <w:sz w:val="40"/>
          <w:szCs w:val="40"/>
        </w:rPr>
      </w:pPr>
    </w:p>
    <w:p w14:paraId="662D70C2" w14:textId="77777777" w:rsidR="007B50E3" w:rsidRPr="00504218" w:rsidRDefault="0029123B" w:rsidP="007B50E3">
      <w:pPr>
        <w:jc w:val="center"/>
        <w:rPr>
          <w:rFonts w:ascii="Constantia" w:eastAsia="NSimSun" w:hAnsi="Constantia"/>
          <w:b/>
          <w:sz w:val="40"/>
          <w:szCs w:val="40"/>
        </w:rPr>
      </w:pPr>
      <w:r w:rsidRPr="00504218">
        <w:rPr>
          <w:rFonts w:ascii="Constantia" w:eastAsia="NSimSun" w:hAnsi="Constantia"/>
          <w:b/>
          <w:sz w:val="40"/>
          <w:szCs w:val="40"/>
        </w:rPr>
        <w:t xml:space="preserve">Questions from </w:t>
      </w:r>
      <w:r w:rsidR="007B50E3" w:rsidRPr="00504218">
        <w:rPr>
          <w:rFonts w:ascii="Constantia" w:eastAsia="NSimSun" w:hAnsi="Constantia"/>
          <w:b/>
          <w:sz w:val="40"/>
          <w:szCs w:val="40"/>
        </w:rPr>
        <w:t>Exam 1</w:t>
      </w:r>
    </w:p>
    <w:p w14:paraId="784B9F29" w14:textId="77777777" w:rsidR="007B50E3" w:rsidRPr="00EE3624" w:rsidRDefault="007B50E3" w:rsidP="00952045">
      <w:pPr>
        <w:pStyle w:val="Prrafodelista"/>
        <w:numPr>
          <w:ilvl w:val="0"/>
          <w:numId w:val="2"/>
        </w:numPr>
        <w:jc w:val="both"/>
        <w:rPr>
          <w:rFonts w:ascii="Constantia" w:hAnsi="Constantia"/>
        </w:rPr>
      </w:pPr>
      <w:r w:rsidRPr="00EE3624">
        <w:rPr>
          <w:rFonts w:ascii="Constantia" w:hAnsi="Constantia"/>
        </w:rPr>
        <w:t>Ferdinand de Saussure says that language is arbitrary</w:t>
      </w:r>
      <w:r w:rsidR="00952045" w:rsidRPr="00EE3624">
        <w:rPr>
          <w:rFonts w:ascii="Constantia" w:hAnsi="Constantia"/>
        </w:rPr>
        <w:t xml:space="preserve">. When it was created, it was </w:t>
      </w:r>
      <w:r w:rsidRPr="00EE3624">
        <w:rPr>
          <w:rFonts w:ascii="Constantia" w:hAnsi="Constantia"/>
        </w:rPr>
        <w:t>based on random choice or personal whim, rather than any reason or system. There is no natural connection between the sound of the word “dog” and the four-legged canine animal to which it refers. The word “dog” does not have any “</w:t>
      </w:r>
      <w:proofErr w:type="spellStart"/>
      <w:r w:rsidRPr="00EE3624">
        <w:rPr>
          <w:rFonts w:ascii="Constantia" w:hAnsi="Constantia"/>
        </w:rPr>
        <w:t>doginess</w:t>
      </w:r>
      <w:proofErr w:type="spellEnd"/>
      <w:r w:rsidRPr="00EE3624">
        <w:rPr>
          <w:rFonts w:ascii="Constantia" w:hAnsi="Constantia"/>
        </w:rPr>
        <w:t>” that naturally points to the dog. This connection is arbitrary just as in Spanish is called “</w:t>
      </w:r>
      <w:proofErr w:type="spellStart"/>
      <w:r w:rsidRPr="00EE3624">
        <w:rPr>
          <w:rFonts w:ascii="Constantia" w:hAnsi="Constantia"/>
        </w:rPr>
        <w:t>perro</w:t>
      </w:r>
      <w:proofErr w:type="spellEnd"/>
      <w:r w:rsidRPr="00EE3624">
        <w:rPr>
          <w:rFonts w:ascii="Constantia" w:hAnsi="Constantia"/>
        </w:rPr>
        <w:t>.”</w:t>
      </w:r>
      <w:r w:rsidR="00952045" w:rsidRPr="00EE3624">
        <w:rPr>
          <w:rFonts w:ascii="Constantia" w:hAnsi="Constantia"/>
        </w:rPr>
        <w:t xml:space="preserve"> </w:t>
      </w:r>
      <w:r w:rsidRPr="00EE3624">
        <w:rPr>
          <w:rFonts w:ascii="Constantia" w:hAnsi="Constantia"/>
        </w:rPr>
        <w:t>How the following poems does refl</w:t>
      </w:r>
      <w:r w:rsidR="00605ABA" w:rsidRPr="00EE3624">
        <w:rPr>
          <w:rFonts w:ascii="Constantia" w:hAnsi="Constantia"/>
        </w:rPr>
        <w:t>ect</w:t>
      </w:r>
      <w:r w:rsidRPr="00EE3624">
        <w:rPr>
          <w:rFonts w:ascii="Constantia" w:hAnsi="Constantia"/>
        </w:rPr>
        <w:t xml:space="preserve"> that language is arbitrary</w:t>
      </w:r>
      <w:r w:rsidR="00605ABA" w:rsidRPr="00EE3624">
        <w:rPr>
          <w:rFonts w:ascii="Constantia" w:hAnsi="Constantia"/>
        </w:rPr>
        <w:t xml:space="preserve">, capricious, </w:t>
      </w:r>
      <w:r w:rsidR="005B4BAA" w:rsidRPr="00EE3624">
        <w:rPr>
          <w:rFonts w:ascii="Constantia" w:hAnsi="Constantia"/>
        </w:rPr>
        <w:t>and unreasonable</w:t>
      </w:r>
      <w:r w:rsidRPr="00EE3624">
        <w:rPr>
          <w:rFonts w:ascii="Constantia" w:hAnsi="Constantia"/>
        </w:rPr>
        <w:t>?</w:t>
      </w:r>
    </w:p>
    <w:p w14:paraId="0825DC30" w14:textId="77777777" w:rsidR="007B50E3" w:rsidRPr="00EE3624" w:rsidRDefault="007B50E3" w:rsidP="007B50E3">
      <w:pPr>
        <w:pStyle w:val="Prrafodelista"/>
        <w:jc w:val="center"/>
        <w:rPr>
          <w:rFonts w:ascii="Constantia" w:hAnsi="Constantia"/>
        </w:rPr>
      </w:pPr>
    </w:p>
    <w:p w14:paraId="2F7CCD51" w14:textId="77777777" w:rsidR="007B50E3" w:rsidRPr="00EE3624" w:rsidRDefault="007B50E3" w:rsidP="007B50E3">
      <w:pPr>
        <w:shd w:val="clear" w:color="auto" w:fill="FFFFFF"/>
        <w:spacing w:after="48" w:line="240" w:lineRule="auto"/>
        <w:jc w:val="center"/>
        <w:textAlignment w:val="baseline"/>
        <w:outlineLvl w:val="1"/>
        <w:rPr>
          <w:rFonts w:ascii="Constantia" w:eastAsia="Times New Roman" w:hAnsi="Constantia" w:cs="Times New Roman"/>
          <w:color w:val="222222"/>
        </w:rPr>
      </w:pPr>
      <w:r w:rsidRPr="00EE3624">
        <w:rPr>
          <w:rFonts w:ascii="Constantia" w:eastAsia="Times New Roman" w:hAnsi="Constantia" w:cs="Times New Roman"/>
          <w:color w:val="222222"/>
        </w:rPr>
        <w:t>“The Arbitrary English Language”</w:t>
      </w:r>
    </w:p>
    <w:p w14:paraId="61DD78E3" w14:textId="77777777" w:rsidR="007B50E3" w:rsidRPr="00EE3624" w:rsidRDefault="007B50E3" w:rsidP="007B50E3">
      <w:pPr>
        <w:shd w:val="clear" w:color="auto" w:fill="FFFFFF"/>
        <w:spacing w:after="150" w:line="240" w:lineRule="auto"/>
        <w:jc w:val="center"/>
        <w:textAlignment w:val="baseline"/>
        <w:rPr>
          <w:rFonts w:ascii="Constantia" w:eastAsia="Times New Roman" w:hAnsi="Constantia" w:cs="Times New Roman"/>
          <w:color w:val="000000"/>
        </w:rPr>
      </w:pPr>
      <w:r w:rsidRPr="00EE3624">
        <w:rPr>
          <w:rFonts w:ascii="Constantia" w:eastAsia="Times New Roman" w:hAnsi="Constantia" w:cs="Times New Roman"/>
          <w:color w:val="000000"/>
        </w:rPr>
        <w:t>We’ll begin with box, and the plural is boxes,</w:t>
      </w:r>
      <w:r w:rsidRPr="00EE3624">
        <w:rPr>
          <w:rFonts w:ascii="Constantia" w:eastAsia="Times New Roman" w:hAnsi="Constantia" w:cs="Times New Roman"/>
          <w:color w:val="000000"/>
        </w:rPr>
        <w:br/>
        <w:t xml:space="preserve">But the plural of ox should be oxen, not </w:t>
      </w:r>
      <w:proofErr w:type="spellStart"/>
      <w:r w:rsidRPr="00EE3624">
        <w:rPr>
          <w:rFonts w:ascii="Constantia" w:eastAsia="Times New Roman" w:hAnsi="Constantia" w:cs="Times New Roman"/>
          <w:color w:val="000000"/>
        </w:rPr>
        <w:t>oxes</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The one fowl is a goose, but two are called geese,</w:t>
      </w:r>
      <w:r w:rsidRPr="00EE3624">
        <w:rPr>
          <w:rFonts w:ascii="Constantia" w:eastAsia="Times New Roman" w:hAnsi="Constantia" w:cs="Times New Roman"/>
          <w:color w:val="000000"/>
        </w:rPr>
        <w:br/>
        <w:t xml:space="preserve">Yet the plural of moose should never be </w:t>
      </w:r>
      <w:proofErr w:type="spellStart"/>
      <w:r w:rsidRPr="00EE3624">
        <w:rPr>
          <w:rFonts w:ascii="Constantia" w:eastAsia="Times New Roman" w:hAnsi="Constantia" w:cs="Times New Roman"/>
          <w:color w:val="000000"/>
        </w:rPr>
        <w:t>meese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You may find a lone mouse or a whole nest of mice,</w:t>
      </w:r>
      <w:r w:rsidRPr="00EE3624">
        <w:rPr>
          <w:rFonts w:ascii="Constantia" w:eastAsia="Times New Roman" w:hAnsi="Constantia" w:cs="Times New Roman"/>
          <w:color w:val="000000"/>
        </w:rPr>
        <w:br/>
        <w:t xml:space="preserve">But the plural of house is houses, not </w:t>
      </w:r>
      <w:proofErr w:type="spellStart"/>
      <w:r w:rsidRPr="00EE3624">
        <w:rPr>
          <w:rFonts w:ascii="Constantia" w:eastAsia="Times New Roman" w:hAnsi="Constantia" w:cs="Times New Roman"/>
          <w:color w:val="000000"/>
        </w:rPr>
        <w:t>hice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If the plural of man is always called men,</w:t>
      </w:r>
      <w:r w:rsidRPr="00EE3624">
        <w:rPr>
          <w:rFonts w:ascii="Constantia" w:eastAsia="Times New Roman" w:hAnsi="Constantia" w:cs="Times New Roman"/>
          <w:color w:val="000000"/>
        </w:rPr>
        <w:br/>
        <w:t>Why shouldn’t the plural of pan be called pen?</w:t>
      </w:r>
      <w:r w:rsidRPr="00EE3624">
        <w:rPr>
          <w:rFonts w:ascii="Constantia" w:eastAsia="Times New Roman" w:hAnsi="Constantia" w:cs="Times New Roman"/>
          <w:color w:val="000000"/>
        </w:rPr>
        <w:br/>
        <w:t xml:space="preserve">The cow in the plural may be cows or </w:t>
      </w:r>
      <w:proofErr w:type="spellStart"/>
      <w:r w:rsidRPr="00EE3624">
        <w:rPr>
          <w:rFonts w:ascii="Constantia" w:eastAsia="Times New Roman" w:hAnsi="Constantia" w:cs="Times New Roman"/>
          <w:color w:val="000000"/>
        </w:rPr>
        <w:t>kine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But a bow, if repeated, is never called bine;</w:t>
      </w:r>
      <w:r w:rsidRPr="00EE3624">
        <w:rPr>
          <w:rFonts w:ascii="Constantia" w:eastAsia="Times New Roman" w:hAnsi="Constantia" w:cs="Times New Roman"/>
          <w:color w:val="000000"/>
        </w:rPr>
        <w:br/>
        <w:t>And the plural of vow is vows, never vine.</w:t>
      </w:r>
      <w:r w:rsidRPr="00EE3624">
        <w:rPr>
          <w:rFonts w:ascii="Constantia" w:eastAsia="Times New Roman" w:hAnsi="Constantia" w:cs="Times New Roman"/>
          <w:color w:val="000000"/>
        </w:rPr>
        <w:br/>
        <w:t>If I speak of a foot, and you show me your feet,</w:t>
      </w:r>
      <w:r w:rsidRPr="00EE3624">
        <w:rPr>
          <w:rFonts w:ascii="Constantia" w:eastAsia="Times New Roman" w:hAnsi="Constantia" w:cs="Times New Roman"/>
          <w:color w:val="000000"/>
        </w:rPr>
        <w:br/>
        <w:t>And I give you a boot, would a pair be called beet?</w:t>
      </w:r>
      <w:r w:rsidRPr="00EE3624">
        <w:rPr>
          <w:rFonts w:ascii="Constantia" w:eastAsia="Times New Roman" w:hAnsi="Constantia" w:cs="Times New Roman"/>
          <w:color w:val="000000"/>
        </w:rPr>
        <w:br/>
        <w:t>If one is a tooth, and a whole set are teeth,</w:t>
      </w:r>
      <w:r w:rsidRPr="00EE3624">
        <w:rPr>
          <w:rFonts w:ascii="Constantia" w:eastAsia="Times New Roman" w:hAnsi="Constantia" w:cs="Times New Roman"/>
          <w:color w:val="000000"/>
        </w:rPr>
        <w:br/>
        <w:t xml:space="preserve">Why shouldn’t the plural of booth be called </w:t>
      </w:r>
      <w:proofErr w:type="spellStart"/>
      <w:r w:rsidRPr="00EE3624">
        <w:rPr>
          <w:rFonts w:ascii="Constantia" w:eastAsia="Times New Roman" w:hAnsi="Constantia" w:cs="Times New Roman"/>
          <w:color w:val="000000"/>
        </w:rPr>
        <w:t>beeth</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If the singular’s this and the plural is these,</w:t>
      </w:r>
      <w:r w:rsidRPr="00EE3624">
        <w:rPr>
          <w:rFonts w:ascii="Constantia" w:eastAsia="Times New Roman" w:hAnsi="Constantia" w:cs="Times New Roman"/>
          <w:color w:val="000000"/>
        </w:rPr>
        <w:br/>
        <w:t xml:space="preserve">Should be plural of kiss ever be </w:t>
      </w:r>
      <w:proofErr w:type="spellStart"/>
      <w:r w:rsidRPr="00EE3624">
        <w:rPr>
          <w:rFonts w:ascii="Constantia" w:eastAsia="Times New Roman" w:hAnsi="Constantia" w:cs="Times New Roman"/>
          <w:color w:val="000000"/>
        </w:rPr>
        <w:t>keese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Then one may be that, and three would be those,</w:t>
      </w:r>
      <w:r w:rsidRPr="00EE3624">
        <w:rPr>
          <w:rFonts w:ascii="Constantia" w:eastAsia="Times New Roman" w:hAnsi="Constantia" w:cs="Times New Roman"/>
          <w:color w:val="000000"/>
        </w:rPr>
        <w:br/>
        <w:t>Yet hat in the plural would never be hose;</w:t>
      </w:r>
      <w:r w:rsidRPr="00EE3624">
        <w:rPr>
          <w:rFonts w:ascii="Constantia" w:eastAsia="Times New Roman" w:hAnsi="Constantia" w:cs="Times New Roman"/>
          <w:color w:val="000000"/>
        </w:rPr>
        <w:br/>
        <w:t xml:space="preserve">And the plural of cat is cats, not </w:t>
      </w:r>
      <w:proofErr w:type="spellStart"/>
      <w:r w:rsidRPr="00EE3624">
        <w:rPr>
          <w:rFonts w:ascii="Constantia" w:eastAsia="Times New Roman" w:hAnsi="Constantia" w:cs="Times New Roman"/>
          <w:color w:val="000000"/>
        </w:rPr>
        <w:t>cose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We speak of a brother, and also of brethren,</w:t>
      </w:r>
      <w:r w:rsidRPr="00EE3624">
        <w:rPr>
          <w:rFonts w:ascii="Constantia" w:eastAsia="Times New Roman" w:hAnsi="Constantia" w:cs="Times New Roman"/>
          <w:color w:val="000000"/>
        </w:rPr>
        <w:br/>
        <w:t xml:space="preserve">But though we say mother, we never say </w:t>
      </w:r>
      <w:proofErr w:type="spellStart"/>
      <w:r w:rsidRPr="00EE3624">
        <w:rPr>
          <w:rFonts w:ascii="Constantia" w:eastAsia="Times New Roman" w:hAnsi="Constantia" w:cs="Times New Roman"/>
          <w:color w:val="000000"/>
        </w:rPr>
        <w:t>methren</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Then the masculine pronouns are he, his, and him,</w:t>
      </w:r>
      <w:r w:rsidRPr="00EE3624">
        <w:rPr>
          <w:rFonts w:ascii="Constantia" w:eastAsia="Times New Roman" w:hAnsi="Constantia" w:cs="Times New Roman"/>
          <w:color w:val="000000"/>
        </w:rPr>
        <w:br/>
        <w:t xml:space="preserve">But imagine the feminine she, </w:t>
      </w:r>
      <w:proofErr w:type="spellStart"/>
      <w:r w:rsidRPr="00EE3624">
        <w:rPr>
          <w:rFonts w:ascii="Constantia" w:eastAsia="Times New Roman" w:hAnsi="Constantia" w:cs="Times New Roman"/>
          <w:color w:val="000000"/>
        </w:rPr>
        <w:t>shis</w:t>
      </w:r>
      <w:proofErr w:type="spellEnd"/>
      <w:r w:rsidRPr="00EE3624">
        <w:rPr>
          <w:rFonts w:ascii="Constantia" w:eastAsia="Times New Roman" w:hAnsi="Constantia" w:cs="Times New Roman"/>
          <w:color w:val="000000"/>
        </w:rPr>
        <w:t>, and shim.</w:t>
      </w:r>
      <w:r w:rsidRPr="00EE3624">
        <w:rPr>
          <w:rFonts w:ascii="Constantia" w:eastAsia="Times New Roman" w:hAnsi="Constantia" w:cs="Times New Roman"/>
          <w:color w:val="000000"/>
        </w:rPr>
        <w:br/>
        <w:t>So the English, I think, you all will agree,</w:t>
      </w:r>
      <w:r w:rsidRPr="00EE3624">
        <w:rPr>
          <w:rFonts w:ascii="Constantia" w:eastAsia="Times New Roman" w:hAnsi="Constantia" w:cs="Times New Roman"/>
          <w:color w:val="000000"/>
        </w:rPr>
        <w:br/>
        <w:t>Is the greatest language you ever did see.</w:t>
      </w:r>
    </w:p>
    <w:p w14:paraId="08737BDA" w14:textId="77777777" w:rsidR="007B50E3" w:rsidRPr="00EE3624" w:rsidRDefault="007B50E3" w:rsidP="007B50E3">
      <w:pPr>
        <w:shd w:val="clear" w:color="auto" w:fill="FFFFFF"/>
        <w:spacing w:after="0" w:line="240" w:lineRule="auto"/>
        <w:jc w:val="center"/>
        <w:textAlignment w:val="baseline"/>
        <w:rPr>
          <w:rFonts w:ascii="Constantia" w:eastAsia="Times New Roman" w:hAnsi="Constantia" w:cs="Times New Roman"/>
          <w:color w:val="000000"/>
        </w:rPr>
      </w:pPr>
      <w:r w:rsidRPr="00EE3624">
        <w:rPr>
          <w:rFonts w:ascii="Constantia" w:eastAsia="Times New Roman" w:hAnsi="Constantia" w:cs="Times New Roman"/>
          <w:color w:val="000000"/>
        </w:rPr>
        <w:t>— </w:t>
      </w:r>
      <w:r w:rsidRPr="00EE3624">
        <w:rPr>
          <w:rFonts w:ascii="Constantia" w:eastAsia="Times New Roman" w:hAnsi="Constantia" w:cs="Times New Roman"/>
          <w:i/>
          <w:iCs/>
          <w:color w:val="000000"/>
          <w:bdr w:val="none" w:sz="0" w:space="0" w:color="auto" w:frame="1"/>
        </w:rPr>
        <w:t>Miscellaneous Notes and Queries</w:t>
      </w:r>
      <w:r w:rsidRPr="00EE3624">
        <w:rPr>
          <w:rFonts w:ascii="Constantia" w:eastAsia="Times New Roman" w:hAnsi="Constantia" w:cs="Times New Roman"/>
          <w:color w:val="000000"/>
        </w:rPr>
        <w:t>, August 1897</w:t>
      </w:r>
    </w:p>
    <w:p w14:paraId="51631670" w14:textId="77777777" w:rsidR="007B50E3" w:rsidRPr="00EE3624" w:rsidRDefault="007B50E3" w:rsidP="007B50E3">
      <w:pPr>
        <w:pStyle w:val="Prrafodelista"/>
        <w:rPr>
          <w:rFonts w:ascii="Constantia" w:hAnsi="Constantia"/>
        </w:rPr>
      </w:pPr>
    </w:p>
    <w:p w14:paraId="6160A206" w14:textId="77777777" w:rsidR="00605ABA" w:rsidRPr="00EE3624" w:rsidRDefault="00C3267B" w:rsidP="00FD6FA8">
      <w:pPr>
        <w:pStyle w:val="Prrafodelista"/>
        <w:numPr>
          <w:ilvl w:val="0"/>
          <w:numId w:val="2"/>
        </w:numPr>
        <w:jc w:val="both"/>
        <w:rPr>
          <w:rFonts w:ascii="Constantia" w:hAnsi="Constantia"/>
        </w:rPr>
      </w:pPr>
      <w:r w:rsidRPr="00EE3624">
        <w:rPr>
          <w:rFonts w:ascii="Constantia" w:eastAsia="NSimSun" w:hAnsi="Constantia"/>
        </w:rPr>
        <w:t>Ferdinand</w:t>
      </w:r>
      <w:r w:rsidR="00605ABA" w:rsidRPr="00EE3624">
        <w:rPr>
          <w:rFonts w:ascii="Constantia" w:eastAsia="NSimSun" w:hAnsi="Constantia"/>
        </w:rPr>
        <w:t xml:space="preserve"> de Saussure says that language is </w:t>
      </w:r>
      <w:r w:rsidR="00605ABA" w:rsidRPr="00EE3624">
        <w:rPr>
          <w:rFonts w:ascii="Constantia" w:eastAsia="NSimSun" w:hAnsi="Constantia"/>
          <w:b/>
        </w:rPr>
        <w:t>relational</w:t>
      </w:r>
      <w:r w:rsidR="00605ABA" w:rsidRPr="00EE3624">
        <w:rPr>
          <w:rFonts w:ascii="Constantia" w:eastAsia="NSimSun" w:hAnsi="Constantia"/>
        </w:rPr>
        <w:t xml:space="preserve">. That is, </w:t>
      </w:r>
      <w:r w:rsidR="00605ABA" w:rsidRPr="00EE3624">
        <w:rPr>
          <w:rFonts w:ascii="Constantia" w:hAnsi="Constantia"/>
        </w:rPr>
        <w:t xml:space="preserve">every word does not have meaning in itself but rather in its relationship with other words from which it differentiates. Fanon takes this idea and says: “For not only must the black man be black; he must black in relation to the white man.” Why is it that we can only make sense of blackness or whiteness by comparing it to something different than itself, just like making sense of the light by comparing it to darkness or day by </w:t>
      </w:r>
      <w:r w:rsidR="00605ABA" w:rsidRPr="00EE3624">
        <w:rPr>
          <w:rFonts w:ascii="Constantia" w:hAnsi="Constantia"/>
        </w:rPr>
        <w:lastRenderedPageBreak/>
        <w:t xml:space="preserve">comparing it to night or man by comparing it to woman? </w:t>
      </w:r>
      <w:r w:rsidR="00FD6FA8" w:rsidRPr="00EE3624">
        <w:rPr>
          <w:rFonts w:ascii="Constantia" w:hAnsi="Constantia"/>
        </w:rPr>
        <w:t>Why do people in village in Africa do not have a concept of their skin color as “black</w:t>
      </w:r>
      <w:r w:rsidR="00F009EA" w:rsidRPr="00EE3624">
        <w:rPr>
          <w:rFonts w:ascii="Constantia" w:hAnsi="Constantia"/>
        </w:rPr>
        <w:t>?</w:t>
      </w:r>
      <w:r w:rsidR="00FD6FA8" w:rsidRPr="00EE3624">
        <w:rPr>
          <w:rFonts w:ascii="Constantia" w:hAnsi="Constantia"/>
        </w:rPr>
        <w:t>”</w:t>
      </w:r>
    </w:p>
    <w:p w14:paraId="5334AA21" w14:textId="77777777" w:rsidR="00605ABA" w:rsidRPr="00EE3624" w:rsidRDefault="00605ABA" w:rsidP="00605ABA">
      <w:pPr>
        <w:pStyle w:val="Prrafodelista"/>
        <w:ind w:left="1080"/>
        <w:jc w:val="both"/>
        <w:rPr>
          <w:rFonts w:ascii="Constantia" w:hAnsi="Constantia"/>
        </w:rPr>
      </w:pPr>
    </w:p>
    <w:p w14:paraId="266F87AF" w14:textId="77777777" w:rsidR="00A26079" w:rsidRPr="00EE3624" w:rsidRDefault="005C1B73" w:rsidP="00A26079">
      <w:pPr>
        <w:pStyle w:val="Prrafodelista"/>
        <w:numPr>
          <w:ilvl w:val="0"/>
          <w:numId w:val="2"/>
        </w:numPr>
        <w:jc w:val="both"/>
        <w:rPr>
          <w:rFonts w:ascii="Constantia" w:eastAsia="NSimSun" w:hAnsi="Constantia"/>
        </w:rPr>
      </w:pPr>
      <w:r w:rsidRPr="00EE3624">
        <w:rPr>
          <w:rFonts w:ascii="Constantia" w:eastAsia="NSimSun" w:hAnsi="Constantia"/>
        </w:rPr>
        <w:t>Based on the answer of the previous question, what does it mean when we say</w:t>
      </w:r>
      <w:r w:rsidR="00605ABA" w:rsidRPr="00EE3624">
        <w:rPr>
          <w:rFonts w:ascii="Constantia" w:eastAsia="NSimSun" w:hAnsi="Constantia"/>
        </w:rPr>
        <w:t xml:space="preserve">: </w:t>
      </w:r>
      <w:r w:rsidRPr="00EE3624">
        <w:rPr>
          <w:rFonts w:ascii="Constantia" w:eastAsia="NSimSun" w:hAnsi="Constantia"/>
        </w:rPr>
        <w:t>“</w:t>
      </w:r>
      <w:r w:rsidR="00605ABA" w:rsidRPr="00EE3624">
        <w:rPr>
          <w:rFonts w:ascii="Constantia" w:eastAsia="NSimSun" w:hAnsi="Constantia"/>
        </w:rPr>
        <w:t>language system manufactures those objects through difference</w:t>
      </w:r>
      <w:r w:rsidRPr="00EE3624">
        <w:rPr>
          <w:rFonts w:ascii="Constantia" w:eastAsia="NSimSun" w:hAnsi="Constantia"/>
        </w:rPr>
        <w:t>”</w:t>
      </w:r>
      <w:r w:rsidR="00605ABA" w:rsidRPr="00EE3624">
        <w:rPr>
          <w:rFonts w:ascii="Constantia" w:eastAsia="NSimSun" w:hAnsi="Constantia"/>
        </w:rPr>
        <w:t>?</w:t>
      </w:r>
      <w:r w:rsidR="00A26079" w:rsidRPr="00EE3624">
        <w:rPr>
          <w:rFonts w:ascii="Constantia" w:eastAsia="NSimSun" w:hAnsi="Constantia"/>
        </w:rPr>
        <w:t xml:space="preserve"> Do we mean A or B</w:t>
      </w:r>
    </w:p>
    <w:p w14:paraId="1FB51A4B" w14:textId="77777777" w:rsidR="00A26079" w:rsidRPr="00EE3624" w:rsidRDefault="00A26079" w:rsidP="00A26079">
      <w:pPr>
        <w:pStyle w:val="Prrafodelista"/>
        <w:rPr>
          <w:rFonts w:ascii="Constantia" w:eastAsia="NSimSun" w:hAnsi="Constantia"/>
        </w:rPr>
      </w:pPr>
    </w:p>
    <w:p w14:paraId="01BE814C" w14:textId="77777777" w:rsidR="00605ABA" w:rsidRPr="00EE3624" w:rsidRDefault="00A26079" w:rsidP="00A26079">
      <w:pPr>
        <w:pStyle w:val="Prrafodelista"/>
        <w:numPr>
          <w:ilvl w:val="1"/>
          <w:numId w:val="2"/>
        </w:numPr>
        <w:jc w:val="both"/>
        <w:rPr>
          <w:rFonts w:ascii="Constantia" w:eastAsia="NSimSun" w:hAnsi="Constantia"/>
        </w:rPr>
      </w:pPr>
      <w:r w:rsidRPr="00EE3624">
        <w:rPr>
          <w:rFonts w:ascii="Constantia" w:eastAsia="NSimSun" w:hAnsi="Constantia"/>
        </w:rPr>
        <w:t xml:space="preserve">Language creates realities by using any physical difference </w:t>
      </w:r>
      <w:r w:rsidR="000103B8" w:rsidRPr="00EE3624">
        <w:rPr>
          <w:rFonts w:ascii="Constantia" w:eastAsia="NSimSun" w:hAnsi="Constantia"/>
        </w:rPr>
        <w:t>and portraying them as</w:t>
      </w:r>
      <w:r w:rsidRPr="00EE3624">
        <w:rPr>
          <w:rFonts w:ascii="Constantia" w:eastAsia="NSimSun" w:hAnsi="Constantia"/>
        </w:rPr>
        <w:t xml:space="preserve"> antagonistic entities (black versus white, man versus woman</w:t>
      </w:r>
      <w:r w:rsidR="00BE631A" w:rsidRPr="00EE3624">
        <w:rPr>
          <w:rFonts w:ascii="Constantia" w:eastAsia="NSimSun" w:hAnsi="Constantia"/>
        </w:rPr>
        <w:t>, day versus night</w:t>
      </w:r>
      <w:r w:rsidR="000103B8" w:rsidRPr="00EE3624">
        <w:rPr>
          <w:rFonts w:ascii="Constantia" w:eastAsia="NSimSun" w:hAnsi="Constantia"/>
        </w:rPr>
        <w:t xml:space="preserve">). </w:t>
      </w:r>
    </w:p>
    <w:p w14:paraId="0472F01E" w14:textId="77777777" w:rsidR="001C36B3" w:rsidRPr="00EE3624" w:rsidRDefault="001C36B3" w:rsidP="00A26079">
      <w:pPr>
        <w:pStyle w:val="Prrafodelista"/>
        <w:numPr>
          <w:ilvl w:val="1"/>
          <w:numId w:val="2"/>
        </w:numPr>
        <w:jc w:val="both"/>
        <w:rPr>
          <w:rFonts w:ascii="Constantia" w:eastAsia="NSimSun" w:hAnsi="Constantia"/>
        </w:rPr>
      </w:pPr>
      <w:r w:rsidRPr="00EE3624">
        <w:rPr>
          <w:rFonts w:ascii="Constantia" w:eastAsia="NSimSun" w:hAnsi="Constantia"/>
        </w:rPr>
        <w:t xml:space="preserve">Language is an authentic description of reality as it is. For example, Brazilians have 132 words to describe skin color because they have </w:t>
      </w:r>
      <w:r w:rsidR="00F009EA" w:rsidRPr="00EE3624">
        <w:rPr>
          <w:rFonts w:ascii="Constantia" w:eastAsia="NSimSun" w:hAnsi="Constantia"/>
        </w:rPr>
        <w:t xml:space="preserve">exactly </w:t>
      </w:r>
      <w:r w:rsidRPr="00EE3624">
        <w:rPr>
          <w:rFonts w:ascii="Constantia" w:eastAsia="NSimSun" w:hAnsi="Constantia"/>
        </w:rPr>
        <w:t xml:space="preserve">132 skin colors. </w:t>
      </w:r>
    </w:p>
    <w:p w14:paraId="48726885" w14:textId="77777777" w:rsidR="00605ABA" w:rsidRPr="00EE3624" w:rsidRDefault="00605ABA" w:rsidP="00605ABA">
      <w:pPr>
        <w:pStyle w:val="Prrafodelista"/>
        <w:rPr>
          <w:rFonts w:ascii="Constantia" w:eastAsia="NSimSun" w:hAnsi="Constantia"/>
        </w:rPr>
      </w:pPr>
    </w:p>
    <w:p w14:paraId="68209AEF" w14:textId="77777777" w:rsidR="00605ABA" w:rsidRPr="00EE3624" w:rsidRDefault="00BE631A" w:rsidP="00BE631A">
      <w:pPr>
        <w:pStyle w:val="Prrafodelista"/>
        <w:numPr>
          <w:ilvl w:val="0"/>
          <w:numId w:val="2"/>
        </w:numPr>
        <w:jc w:val="both"/>
        <w:rPr>
          <w:rFonts w:ascii="Constantia" w:eastAsia="NSimSun" w:hAnsi="Constantia"/>
        </w:rPr>
      </w:pPr>
      <w:r w:rsidRPr="00EE3624">
        <w:rPr>
          <w:rFonts w:ascii="Constantia" w:eastAsia="NSimSun" w:hAnsi="Constantia"/>
        </w:rPr>
        <w:t>Structuralism in culture</w:t>
      </w:r>
      <w:r w:rsidR="001F3701" w:rsidRPr="00EE3624">
        <w:rPr>
          <w:rFonts w:ascii="Constantia" w:eastAsia="NSimSun" w:hAnsi="Constantia"/>
        </w:rPr>
        <w:t>, according to Ronald Barthes</w:t>
      </w:r>
      <w:r w:rsidRPr="00EE3624">
        <w:rPr>
          <w:rFonts w:ascii="Constantia" w:eastAsia="NSimSun" w:hAnsi="Constantia"/>
        </w:rPr>
        <w:t xml:space="preserve">: </w:t>
      </w:r>
      <w:r w:rsidR="00605ABA" w:rsidRPr="00EE3624">
        <w:rPr>
          <w:rFonts w:ascii="Constantia" w:eastAsia="NSimSun" w:hAnsi="Constantia"/>
        </w:rPr>
        <w:t xml:space="preserve">How does everything we do, say, gestures, demeanor, etc.—that is reflected in literature and movies—have a specific meaning within a context/structure? </w:t>
      </w:r>
      <w:r w:rsidRPr="00EE3624">
        <w:rPr>
          <w:rFonts w:ascii="Constantia" w:eastAsia="NSimSun" w:hAnsi="Constantia"/>
        </w:rPr>
        <w:t>That is, how is it that a way a gangster behaves is only part of being part of a structure system of social meaning of behavior?</w:t>
      </w:r>
    </w:p>
    <w:p w14:paraId="45E4B191" w14:textId="77777777" w:rsidR="00605ABA" w:rsidRPr="00EE3624" w:rsidRDefault="00605ABA" w:rsidP="00605ABA">
      <w:pPr>
        <w:pStyle w:val="Prrafodelista"/>
        <w:rPr>
          <w:rFonts w:ascii="Constantia" w:eastAsia="NSimSun" w:hAnsi="Constantia"/>
        </w:rPr>
      </w:pPr>
    </w:p>
    <w:p w14:paraId="717CF358" w14:textId="77777777" w:rsidR="00605ABA" w:rsidRPr="00EE3624" w:rsidRDefault="00605ABA" w:rsidP="00605ABA">
      <w:pPr>
        <w:pStyle w:val="Prrafodelista"/>
        <w:rPr>
          <w:rFonts w:ascii="Constantia" w:eastAsia="AGaramond-Regular" w:hAnsi="Constantia" w:cs="AGaramond-Regular"/>
        </w:rPr>
      </w:pPr>
    </w:p>
    <w:p w14:paraId="619077D8" w14:textId="77777777" w:rsidR="00605ABA" w:rsidRPr="00EE3624" w:rsidRDefault="00605ABA" w:rsidP="00257618">
      <w:pPr>
        <w:pStyle w:val="Prrafodelista"/>
        <w:numPr>
          <w:ilvl w:val="0"/>
          <w:numId w:val="2"/>
        </w:numPr>
        <w:jc w:val="both"/>
        <w:rPr>
          <w:rFonts w:ascii="Constantia" w:eastAsia="AGaramond-Regular" w:hAnsi="Constantia" w:cs="AGaramond-Regular"/>
        </w:rPr>
      </w:pPr>
      <w:r w:rsidRPr="00EE3624">
        <w:rPr>
          <w:rFonts w:ascii="Constantia" w:eastAsia="AGaramond-Regular" w:hAnsi="Constantia" w:cs="AGaramond-Regular"/>
        </w:rPr>
        <w:t xml:space="preserve">Fredrick Nietzsche says “Truth is a mobile army of metaphors, metonyms, anthropomorphisms, in short a sum of human relations which have been subjected to poetic and rhetorical intensification, translation and decoration […]; truths are illusions of which we have forgotten that they are illusions, metaphors which have become worn by frequent use and have lost all sensuous </w:t>
      </w:r>
      <w:proofErr w:type="spellStart"/>
      <w:r w:rsidRPr="00EE3624">
        <w:rPr>
          <w:rFonts w:ascii="Constantia" w:eastAsia="AGaramond-Regular" w:hAnsi="Constantia" w:cs="AGaramond-Regular"/>
        </w:rPr>
        <w:t>vigour</w:t>
      </w:r>
      <w:proofErr w:type="spellEnd"/>
      <w:r w:rsidRPr="00EE3624">
        <w:rPr>
          <w:rFonts w:ascii="Constantia" w:eastAsia="AGaramond-Regular" w:hAnsi="Constantia" w:cs="AGaramond-Regular"/>
        </w:rPr>
        <w:t>.” Now, knowing how “truth” becomes accepted by the society, when literature or any other media expresses ideas about groups of people, are this ideas a reflection of that group of people</w:t>
      </w:r>
      <w:r w:rsidR="00257618" w:rsidRPr="00EE3624">
        <w:rPr>
          <w:rFonts w:ascii="Constantia" w:eastAsia="AGaramond-Regular" w:hAnsi="Constantia" w:cs="AGaramond-Regular"/>
        </w:rPr>
        <w:t xml:space="preserve"> (the Orientals are lazy</w:t>
      </w:r>
      <w:r w:rsidR="00BE631A" w:rsidRPr="00EE3624">
        <w:rPr>
          <w:rFonts w:ascii="Constantia" w:eastAsia="AGaramond-Regular" w:hAnsi="Constantia" w:cs="AGaramond-Regular"/>
        </w:rPr>
        <w:t>, Mexicans are rapist, the Syrian refugees are terrorist, etc.</w:t>
      </w:r>
      <w:r w:rsidR="00257618" w:rsidRPr="00EE3624">
        <w:rPr>
          <w:rFonts w:ascii="Constantia" w:eastAsia="AGaramond-Regular" w:hAnsi="Constantia" w:cs="AGaramond-Regular"/>
        </w:rPr>
        <w:t>)</w:t>
      </w:r>
      <w:r w:rsidRPr="00EE3624">
        <w:rPr>
          <w:rFonts w:ascii="Constantia" w:eastAsia="AGaramond-Regular" w:hAnsi="Constantia" w:cs="AGaramond-Regular"/>
        </w:rPr>
        <w:t>,</w:t>
      </w:r>
      <w:r w:rsidR="00257618" w:rsidRPr="00EE3624">
        <w:rPr>
          <w:rFonts w:ascii="Constantia" w:eastAsia="AGaramond-Regular" w:hAnsi="Constantia" w:cs="AGaramond-Regular"/>
        </w:rPr>
        <w:t xml:space="preserve"> or just a socially</w:t>
      </w:r>
      <w:r w:rsidRPr="00EE3624">
        <w:rPr>
          <w:rFonts w:ascii="Constantia" w:eastAsia="AGaramond-Regular" w:hAnsi="Constantia" w:cs="AGaramond-Regular"/>
        </w:rPr>
        <w:t xml:space="preserve"> accepted interpretation?</w:t>
      </w:r>
    </w:p>
    <w:p w14:paraId="7E52837D" w14:textId="77777777" w:rsidR="00257618" w:rsidRPr="00EE3624" w:rsidRDefault="00257618" w:rsidP="00257618">
      <w:pPr>
        <w:pStyle w:val="Prrafodelista"/>
        <w:rPr>
          <w:rFonts w:ascii="Constantia" w:eastAsia="AGaramond-Regular" w:hAnsi="Constantia" w:cs="AGaramond-Regular"/>
        </w:rPr>
      </w:pPr>
    </w:p>
    <w:p w14:paraId="3E8B5370" w14:textId="77777777" w:rsidR="00257618" w:rsidRPr="00EE3624" w:rsidRDefault="00257618" w:rsidP="005401CE">
      <w:pPr>
        <w:pStyle w:val="Prrafodelista"/>
        <w:numPr>
          <w:ilvl w:val="0"/>
          <w:numId w:val="2"/>
        </w:numPr>
        <w:jc w:val="both"/>
        <w:rPr>
          <w:rFonts w:ascii="Constantia" w:eastAsia="AGaramond-Regular" w:hAnsi="Constantia" w:cs="AGaramond-Regular"/>
        </w:rPr>
      </w:pPr>
      <w:r w:rsidRPr="00EE3624">
        <w:rPr>
          <w:rFonts w:ascii="Constantia" w:eastAsia="AGaramond-Regular" w:hAnsi="Constantia" w:cs="AGaramond-Regular"/>
        </w:rPr>
        <w:t>What does it mean that vocabulary and reasoning is metaphorical and thus, even enslaving (think about those who actually really believe</w:t>
      </w:r>
      <w:r w:rsidR="005401CE" w:rsidRPr="00EE3624">
        <w:rPr>
          <w:rFonts w:ascii="Constantia" w:eastAsia="AGaramond-Regular" w:hAnsi="Constantia" w:cs="AGaramond-Regular"/>
        </w:rPr>
        <w:t xml:space="preserve"> what they hear on any media (Orientals are lazy, Mexicans are rapist, the Syria</w:t>
      </w:r>
      <w:r w:rsidR="00DA3DB8" w:rsidRPr="00EE3624">
        <w:rPr>
          <w:rFonts w:ascii="Constantia" w:eastAsia="AGaramond-Regular" w:hAnsi="Constantia" w:cs="AGaramond-Regular"/>
        </w:rPr>
        <w:t>n refugees are terrorist, blacks are thugs, etc.)</w:t>
      </w:r>
      <w:r w:rsidRPr="00EE3624">
        <w:rPr>
          <w:rFonts w:ascii="Constantia" w:eastAsia="AGaramond-Regular" w:hAnsi="Constantia" w:cs="AGaramond-Regular"/>
        </w:rPr>
        <w:t>?</w:t>
      </w:r>
    </w:p>
    <w:p w14:paraId="020CC170" w14:textId="77777777" w:rsidR="00010A0B" w:rsidRPr="00EE3624" w:rsidRDefault="00010A0B" w:rsidP="00010A0B">
      <w:pPr>
        <w:pStyle w:val="Prrafodelista"/>
        <w:rPr>
          <w:rFonts w:ascii="Constantia" w:eastAsia="AGaramond-Regular" w:hAnsi="Constantia" w:cs="AGaramond-Regular"/>
        </w:rPr>
      </w:pPr>
    </w:p>
    <w:p w14:paraId="3E659FAF" w14:textId="77777777" w:rsidR="009F349C" w:rsidRPr="00EE3624" w:rsidRDefault="00010A0B" w:rsidP="0029123B">
      <w:pPr>
        <w:pStyle w:val="Prrafodelista"/>
        <w:numPr>
          <w:ilvl w:val="0"/>
          <w:numId w:val="2"/>
        </w:numPr>
        <w:jc w:val="both"/>
        <w:rPr>
          <w:rFonts w:ascii="Constantia" w:eastAsia="AGaramond-Regular" w:hAnsi="Constantia" w:cs="AGaramond-Regular"/>
        </w:rPr>
      </w:pPr>
      <w:r w:rsidRPr="00EE3624">
        <w:rPr>
          <w:rFonts w:ascii="Constantia" w:eastAsia="AGaramond-Regular" w:hAnsi="Constantia" w:cs="AGaramond-Regular"/>
        </w:rPr>
        <w:t>The father of deconstruction, Jacques Derrida claims that the dichotom</w:t>
      </w:r>
      <w:r w:rsidR="00DA3DB8" w:rsidRPr="00EE3624">
        <w:rPr>
          <w:rFonts w:ascii="Constantia" w:eastAsia="AGaramond-Regular" w:hAnsi="Constantia" w:cs="AGaramond-Regular"/>
        </w:rPr>
        <w:t>ies (black/white, male/female</w:t>
      </w:r>
      <w:r w:rsidRPr="00EE3624">
        <w:rPr>
          <w:rFonts w:ascii="Constantia" w:eastAsia="AGaramond-Regular" w:hAnsi="Constantia" w:cs="AGaramond-Regular"/>
        </w:rPr>
        <w:t>) are not innocent, but that society privileges one over another. That is</w:t>
      </w:r>
      <w:r w:rsidR="00EE3624">
        <w:rPr>
          <w:rFonts w:ascii="Constantia" w:eastAsia="AGaramond-Regular" w:hAnsi="Constantia" w:cs="AGaramond-Regular"/>
        </w:rPr>
        <w:t>,</w:t>
      </w:r>
      <w:r w:rsidRPr="00EE3624">
        <w:rPr>
          <w:rFonts w:ascii="Constantia" w:eastAsia="AGaramond-Regular" w:hAnsi="Constantia" w:cs="AGaramond-Regular"/>
        </w:rPr>
        <w:t xml:space="preserve"> we cast a value system upon reality in our process of articulating something about reality. How do you see this uneven dichotomy</w:t>
      </w:r>
      <w:r w:rsidR="0029123B" w:rsidRPr="00EE3624">
        <w:rPr>
          <w:rFonts w:ascii="Constantia" w:eastAsia="AGaramond-Regular" w:hAnsi="Constantia" w:cs="AGaramond-Regular"/>
        </w:rPr>
        <w:t xml:space="preserve"> </w:t>
      </w:r>
      <w:r w:rsidR="009F349C" w:rsidRPr="00EE3624">
        <w:rPr>
          <w:rFonts w:ascii="Constantia" w:eastAsia="AGaramond-Regular" w:hAnsi="Constantia" w:cs="AGaramond-Regular"/>
        </w:rPr>
        <w:t>reflected</w:t>
      </w:r>
      <w:r w:rsidRPr="00EE3624">
        <w:rPr>
          <w:rFonts w:ascii="Constantia" w:eastAsia="AGaramond-Regular" w:hAnsi="Constantia" w:cs="AGaramond-Regular"/>
        </w:rPr>
        <w:t xml:space="preserve"> in race and gender? That is, how the difference between </w:t>
      </w:r>
      <w:r w:rsidR="009F349C" w:rsidRPr="00EE3624">
        <w:rPr>
          <w:rFonts w:ascii="Constantia" w:eastAsia="AGaramond-Regular" w:hAnsi="Constantia" w:cs="AGaramond-Regular"/>
        </w:rPr>
        <w:t xml:space="preserve">the words </w:t>
      </w:r>
      <w:r w:rsidRPr="00EE3624">
        <w:rPr>
          <w:rFonts w:ascii="Constantia" w:eastAsia="AGaramond-Regular" w:hAnsi="Constantia" w:cs="AGaramond-Regular"/>
        </w:rPr>
        <w:t>black and white as well as man and woman are more than just descriptive, but rather have an inherent value system that privileges one over another?</w:t>
      </w:r>
      <w:r w:rsidR="00A56B7D">
        <w:rPr>
          <w:rFonts w:ascii="Constantia" w:eastAsia="AGaramond-Regular" w:hAnsi="Constantia" w:cs="AGaramond-Regular"/>
        </w:rPr>
        <w:t xml:space="preserve"> Think about black and white as a race, male, and female as sexed body identities. </w:t>
      </w:r>
    </w:p>
    <w:p w14:paraId="5BABC6AE" w14:textId="77777777" w:rsidR="009F349C" w:rsidRPr="00EE3624" w:rsidRDefault="009F349C" w:rsidP="009F349C">
      <w:pPr>
        <w:pStyle w:val="Prrafodelista"/>
        <w:jc w:val="both"/>
        <w:rPr>
          <w:rFonts w:ascii="Constantia" w:eastAsia="AGaramond-Regular" w:hAnsi="Constantia" w:cs="AGaramond-Regular"/>
        </w:rPr>
      </w:pPr>
    </w:p>
    <w:p w14:paraId="67F1E457" w14:textId="77777777" w:rsidR="009F349C" w:rsidRPr="00EE3624" w:rsidRDefault="00610469" w:rsidP="009F349C">
      <w:pPr>
        <w:pStyle w:val="Prrafodelista"/>
        <w:numPr>
          <w:ilvl w:val="0"/>
          <w:numId w:val="2"/>
        </w:numPr>
        <w:autoSpaceDE w:val="0"/>
        <w:autoSpaceDN w:val="0"/>
        <w:adjustRightInd w:val="0"/>
        <w:spacing w:after="0" w:line="240" w:lineRule="auto"/>
        <w:jc w:val="both"/>
        <w:rPr>
          <w:rFonts w:ascii="Constantia" w:eastAsia="AGaramond-Regular" w:hAnsi="Constantia" w:cs="AGaramond-Regular"/>
        </w:rPr>
      </w:pPr>
      <w:r w:rsidRPr="00EE3624">
        <w:rPr>
          <w:rFonts w:ascii="Constantia" w:eastAsia="AGaramond-Regular" w:hAnsi="Constantia" w:cs="AGaramond-Regular"/>
        </w:rPr>
        <w:t xml:space="preserve">Michel </w:t>
      </w:r>
      <w:r w:rsidR="00EE3624" w:rsidRPr="00EE3624">
        <w:rPr>
          <w:rFonts w:ascii="Constantia" w:eastAsia="AGaramond-Regular" w:hAnsi="Constantia" w:cs="AGaramond-Regular"/>
        </w:rPr>
        <w:t>Foucault</w:t>
      </w:r>
      <w:r w:rsidRPr="00EE3624">
        <w:rPr>
          <w:rFonts w:ascii="Constantia" w:eastAsia="AGaramond-Regular" w:hAnsi="Constantia" w:cs="AGaramond-Regular"/>
        </w:rPr>
        <w:t xml:space="preserve">: </w:t>
      </w:r>
      <w:r w:rsidR="009F349C" w:rsidRPr="00EE3624">
        <w:rPr>
          <w:rFonts w:ascii="Constantia" w:eastAsia="AGaramond-Regular" w:hAnsi="Constantia" w:cs="AGaramond-Regular"/>
        </w:rPr>
        <w:t>What is a discourse?</w:t>
      </w:r>
      <w:r w:rsidR="009F349C" w:rsidRPr="00EE3624">
        <w:rPr>
          <w:rFonts w:ascii="Constantia" w:hAnsi="Constantia"/>
        </w:rPr>
        <w:t xml:space="preserve"> </w:t>
      </w:r>
      <w:r w:rsidR="009F349C" w:rsidRPr="00EE3624">
        <w:rPr>
          <w:rFonts w:ascii="Constantia" w:eastAsia="AGaramond-Regular" w:hAnsi="Constantia" w:cs="AGaramond-Regular"/>
        </w:rPr>
        <w:t>What is the relationship between discourse and power? How does discourse cast upon reality a value-laden understanding of it?</w:t>
      </w:r>
      <w:r w:rsidR="009F349C" w:rsidRPr="00EE3624">
        <w:rPr>
          <w:rFonts w:ascii="Constantia" w:hAnsi="Constantia"/>
          <w:b/>
        </w:rPr>
        <w:t xml:space="preserve"> </w:t>
      </w:r>
    </w:p>
    <w:p w14:paraId="45D1C35C" w14:textId="77777777" w:rsidR="0029123B" w:rsidRPr="00EE3624" w:rsidRDefault="0029123B" w:rsidP="0029123B">
      <w:pPr>
        <w:pStyle w:val="Prrafodelista"/>
        <w:autoSpaceDE w:val="0"/>
        <w:autoSpaceDN w:val="0"/>
        <w:adjustRightInd w:val="0"/>
        <w:spacing w:after="0" w:line="240" w:lineRule="auto"/>
        <w:jc w:val="both"/>
        <w:rPr>
          <w:rFonts w:ascii="Constantia" w:eastAsia="AGaramond-Regular" w:hAnsi="Constantia" w:cs="AGaramond-Regular"/>
        </w:rPr>
      </w:pPr>
    </w:p>
    <w:p w14:paraId="1B406D87" w14:textId="77777777" w:rsidR="00010A0B" w:rsidRPr="00EE3624" w:rsidRDefault="0029123B" w:rsidP="00257618">
      <w:pPr>
        <w:pStyle w:val="Prrafodelista"/>
        <w:numPr>
          <w:ilvl w:val="0"/>
          <w:numId w:val="2"/>
        </w:numPr>
        <w:jc w:val="both"/>
        <w:rPr>
          <w:rFonts w:ascii="Constantia" w:eastAsia="AGaramond-Regular" w:hAnsi="Constantia" w:cs="AGaramond-Regular"/>
        </w:rPr>
      </w:pPr>
      <w:r w:rsidRPr="00EE3624">
        <w:rPr>
          <w:rFonts w:ascii="Constantia" w:eastAsia="AGaramond-Regular" w:hAnsi="Constantia" w:cs="AGaramond-Regular"/>
        </w:rPr>
        <w:t>What is heteroglossia and how</w:t>
      </w:r>
      <w:r w:rsidR="00EE3624" w:rsidRPr="00EE3624">
        <w:rPr>
          <w:rFonts w:ascii="Constantia" w:eastAsia="AGaramond-Regular" w:hAnsi="Constantia" w:cs="AGaramond-Regular"/>
        </w:rPr>
        <w:t xml:space="preserve"> </w:t>
      </w:r>
      <w:r w:rsidRPr="00EE3624">
        <w:rPr>
          <w:rFonts w:ascii="Constantia" w:eastAsia="AGaramond-Regular" w:hAnsi="Constantia" w:cs="AGaramond-Regular"/>
        </w:rPr>
        <w:t>heteroglossia is found in any written text?</w:t>
      </w:r>
    </w:p>
    <w:p w14:paraId="11B68400" w14:textId="77777777" w:rsidR="0029123B" w:rsidRPr="00EE3624" w:rsidRDefault="0029123B" w:rsidP="0029123B">
      <w:pPr>
        <w:jc w:val="both"/>
        <w:rPr>
          <w:rFonts w:ascii="Constantia" w:eastAsia="AGaramond-Regular" w:hAnsi="Constantia" w:cs="AGaramond-Regular"/>
        </w:rPr>
      </w:pPr>
    </w:p>
    <w:p w14:paraId="21F2B112" w14:textId="77777777" w:rsidR="00610469" w:rsidRPr="00EE3624" w:rsidRDefault="00610469" w:rsidP="0029123B">
      <w:pPr>
        <w:jc w:val="both"/>
        <w:rPr>
          <w:rFonts w:ascii="Constantia" w:eastAsia="AGaramond-Regular" w:hAnsi="Constantia" w:cs="AGaramond-Regular"/>
        </w:rPr>
      </w:pPr>
    </w:p>
    <w:p w14:paraId="767FB46F" w14:textId="77777777" w:rsidR="0029123B" w:rsidRPr="00D94847" w:rsidRDefault="0029123B" w:rsidP="0029123B">
      <w:pPr>
        <w:jc w:val="center"/>
        <w:rPr>
          <w:rFonts w:ascii="Constantia" w:eastAsia="AGaramond-Regular" w:hAnsi="Constantia" w:cs="AGaramond-Regular"/>
          <w:sz w:val="48"/>
          <w:szCs w:val="48"/>
        </w:rPr>
      </w:pPr>
      <w:r w:rsidRPr="00D94847">
        <w:rPr>
          <w:rFonts w:ascii="Constantia" w:eastAsia="AGaramond-Regular" w:hAnsi="Constantia" w:cs="AGaramond-Regular"/>
          <w:sz w:val="48"/>
          <w:szCs w:val="48"/>
        </w:rPr>
        <w:t>Questions for Exam 2</w:t>
      </w:r>
    </w:p>
    <w:p w14:paraId="1C3A0FAC" w14:textId="77777777" w:rsidR="007B50E3" w:rsidRPr="00EE3624" w:rsidRDefault="007B50E3" w:rsidP="00605ABA">
      <w:pPr>
        <w:pStyle w:val="Prrafodelista"/>
        <w:rPr>
          <w:rFonts w:ascii="Constantia" w:eastAsia="NSimSun" w:hAnsi="Constantia"/>
        </w:rPr>
      </w:pPr>
    </w:p>
    <w:p w14:paraId="7A77EB02" w14:textId="77777777" w:rsidR="007B50E3" w:rsidRPr="00EE3624" w:rsidRDefault="0029123B" w:rsidP="0029123B">
      <w:pPr>
        <w:pStyle w:val="Prrafodelista"/>
        <w:numPr>
          <w:ilvl w:val="0"/>
          <w:numId w:val="2"/>
        </w:numPr>
        <w:rPr>
          <w:rFonts w:ascii="Constantia" w:eastAsia="NSimSun" w:hAnsi="Constantia"/>
        </w:rPr>
      </w:pPr>
      <w:r w:rsidRPr="00EE3624">
        <w:rPr>
          <w:rFonts w:ascii="Constantia" w:eastAsia="NSimSun" w:hAnsi="Constantia"/>
        </w:rPr>
        <w:t>Michel Foucault redefine the way we think about power. Rather than thinking about power as a police office that stops you, he thinks of power as</w:t>
      </w:r>
      <w:proofErr w:type="gramStart"/>
      <w:r w:rsidRPr="00EE3624">
        <w:rPr>
          <w:rFonts w:ascii="Constantia" w:eastAsia="NSimSun" w:hAnsi="Constantia"/>
        </w:rPr>
        <w:t>…..</w:t>
      </w:r>
      <w:proofErr w:type="gramEnd"/>
    </w:p>
    <w:p w14:paraId="657FAE66" w14:textId="77777777" w:rsidR="0029123B" w:rsidRPr="00EE3624" w:rsidRDefault="0029123B" w:rsidP="0029123B">
      <w:pPr>
        <w:ind w:left="360"/>
        <w:rPr>
          <w:rFonts w:ascii="Constantia" w:eastAsia="NSimSun" w:hAnsi="Constantia"/>
        </w:rPr>
      </w:pPr>
    </w:p>
    <w:p w14:paraId="6CA6E721" w14:textId="77777777" w:rsidR="0029123B" w:rsidRPr="00EE3624" w:rsidRDefault="0029123B" w:rsidP="0029123B">
      <w:pPr>
        <w:pStyle w:val="Prrafodelista"/>
        <w:rPr>
          <w:rFonts w:ascii="Constantia" w:eastAsia="NSimSun" w:hAnsi="Constantia"/>
        </w:rPr>
      </w:pPr>
    </w:p>
    <w:p w14:paraId="59FDDE17" w14:textId="77777777" w:rsidR="0029123B" w:rsidRPr="00EE3624" w:rsidRDefault="0029123B" w:rsidP="0029123B">
      <w:pPr>
        <w:pStyle w:val="Prrafodelista"/>
        <w:numPr>
          <w:ilvl w:val="0"/>
          <w:numId w:val="2"/>
        </w:numPr>
        <w:jc w:val="both"/>
        <w:rPr>
          <w:rFonts w:ascii="Constantia" w:eastAsia="NSimSun" w:hAnsi="Constantia"/>
        </w:rPr>
      </w:pPr>
      <w:r w:rsidRPr="00EE3624">
        <w:rPr>
          <w:rFonts w:ascii="Constantia" w:eastAsia="NSimSun" w:hAnsi="Constantia"/>
        </w:rPr>
        <w:t xml:space="preserve">Foucault develop a theory about Power/Knowledge. In the Heart of Darkness, Joseph Conrad describes Africans in this way: “Black shapes crouched, lay, sat between the trees leaning against the trunks, clinging to the earth, half coming out, half effaced within the dim light, in all the attitudes of pain, abandonment, and despair.” What is the relationship between Power/Knowledge, according to Foucault, and what does he mean when he says that there is an inherent imbalance in the creation of knowledge as represented in the aforementioned Conrad’s description? </w:t>
      </w:r>
    </w:p>
    <w:p w14:paraId="7B3DF0FE" w14:textId="77777777" w:rsidR="0029123B" w:rsidRPr="00EE3624" w:rsidRDefault="0029123B" w:rsidP="0029123B">
      <w:pPr>
        <w:pStyle w:val="Prrafodelista"/>
        <w:ind w:left="1080"/>
        <w:rPr>
          <w:rFonts w:ascii="Constantia" w:eastAsia="NSimSun" w:hAnsi="Constantia"/>
        </w:rPr>
      </w:pPr>
    </w:p>
    <w:p w14:paraId="12533BE9" w14:textId="77777777" w:rsidR="00BF7828" w:rsidRPr="00EE3624" w:rsidRDefault="00BF7828" w:rsidP="00BF7828">
      <w:pPr>
        <w:pStyle w:val="Prrafodelista"/>
        <w:numPr>
          <w:ilvl w:val="0"/>
          <w:numId w:val="2"/>
        </w:numPr>
        <w:rPr>
          <w:rFonts w:ascii="Constantia" w:eastAsia="NSimSun" w:hAnsi="Constantia"/>
        </w:rPr>
      </w:pPr>
      <w:r w:rsidRPr="00EE3624">
        <w:rPr>
          <w:rFonts w:ascii="Constantia" w:eastAsia="NSimSun" w:hAnsi="Constantia"/>
        </w:rPr>
        <w:t xml:space="preserve">For Foucault, the moment you feel you have discovered “the truth,” (Think for example that someone says after hearing Trump, “That is so true, Mexican are rapist” or “Donald Trump speaks the truth” or “He tells it like it is”) it is the moment power has you in its control. What does it mean? </w:t>
      </w:r>
    </w:p>
    <w:p w14:paraId="1E2E0209" w14:textId="77777777" w:rsidR="00A476EE" w:rsidRPr="00EE3624" w:rsidRDefault="00A476EE" w:rsidP="00A476EE">
      <w:pPr>
        <w:pStyle w:val="Prrafodelista"/>
        <w:rPr>
          <w:rFonts w:ascii="Constantia" w:eastAsia="NSimSun" w:hAnsi="Constantia"/>
        </w:rPr>
      </w:pPr>
    </w:p>
    <w:p w14:paraId="6610C312" w14:textId="77777777" w:rsidR="00A476EE" w:rsidRPr="00EE3624" w:rsidRDefault="00A476EE" w:rsidP="00A476EE">
      <w:pPr>
        <w:pStyle w:val="Prrafodelista"/>
        <w:rPr>
          <w:rFonts w:ascii="Constantia" w:eastAsia="NSimSun" w:hAnsi="Constantia"/>
        </w:rPr>
      </w:pPr>
    </w:p>
    <w:p w14:paraId="2C188566" w14:textId="77777777" w:rsidR="00432D33" w:rsidRPr="00EE3624" w:rsidRDefault="00432D33" w:rsidP="001F3701">
      <w:pPr>
        <w:pStyle w:val="Prrafodelista"/>
        <w:numPr>
          <w:ilvl w:val="0"/>
          <w:numId w:val="2"/>
        </w:numPr>
        <w:jc w:val="both"/>
        <w:rPr>
          <w:rFonts w:ascii="Constantia" w:eastAsia="NSimSun" w:hAnsi="Constantia"/>
        </w:rPr>
      </w:pPr>
      <w:r w:rsidRPr="00EE3624">
        <w:rPr>
          <w:rFonts w:ascii="Constantia" w:eastAsia="NSimSun" w:hAnsi="Constantia"/>
        </w:rPr>
        <w:t xml:space="preserve">In comparison to all </w:t>
      </w:r>
      <w:r w:rsidR="000331D1" w:rsidRPr="00EE3624">
        <w:rPr>
          <w:rFonts w:ascii="Constantia" w:eastAsia="NSimSun" w:hAnsi="Constantia"/>
        </w:rPr>
        <w:t>structuralist</w:t>
      </w:r>
      <w:r w:rsidRPr="00EE3624">
        <w:rPr>
          <w:rFonts w:ascii="Constantia" w:eastAsia="NSimSun" w:hAnsi="Constantia"/>
        </w:rPr>
        <w:t xml:space="preserve"> that believe all ways of approaching reality are metaphoric and discursive (and thus, there is not a “right or “wrong” way of understanding reality), </w:t>
      </w:r>
      <w:r w:rsidR="00A476EE" w:rsidRPr="00EE3624">
        <w:rPr>
          <w:rFonts w:ascii="Constantia" w:eastAsia="NSimSun" w:hAnsi="Constantia"/>
        </w:rPr>
        <w:t xml:space="preserve">Luis </w:t>
      </w:r>
      <w:r w:rsidRPr="00EE3624">
        <w:rPr>
          <w:rFonts w:ascii="Constantia" w:eastAsia="NSimSun" w:hAnsi="Constantia"/>
        </w:rPr>
        <w:t>Althusser believes that there is an ideological world, a way of seeing the worlds though ideology, vis a vis (in contrast with)</w:t>
      </w:r>
    </w:p>
    <w:p w14:paraId="43C25732" w14:textId="77777777" w:rsidR="00A476EE" w:rsidRPr="00EE3624" w:rsidRDefault="00A476EE" w:rsidP="00A476EE">
      <w:pPr>
        <w:pStyle w:val="Prrafodelista"/>
        <w:rPr>
          <w:rFonts w:ascii="Constantia" w:eastAsia="NSimSun" w:hAnsi="Constantia"/>
        </w:rPr>
      </w:pPr>
    </w:p>
    <w:p w14:paraId="1197FB66" w14:textId="77777777" w:rsidR="00432D33" w:rsidRPr="00EE3624" w:rsidRDefault="00432D33" w:rsidP="00432D33">
      <w:pPr>
        <w:pStyle w:val="Prrafodelista"/>
        <w:numPr>
          <w:ilvl w:val="0"/>
          <w:numId w:val="2"/>
        </w:numPr>
        <w:rPr>
          <w:rFonts w:ascii="Constantia" w:eastAsia="NSimSun" w:hAnsi="Constantia"/>
        </w:rPr>
      </w:pPr>
      <w:r w:rsidRPr="00EE3624">
        <w:rPr>
          <w:rFonts w:ascii="Constantia" w:eastAsia="NSimSun" w:hAnsi="Constantia"/>
        </w:rPr>
        <w:t>The famous saying of Lacan is this: “the unconscious is structure like….</w:t>
      </w:r>
    </w:p>
    <w:p w14:paraId="0E94308E" w14:textId="77777777" w:rsidR="00A476EE" w:rsidRPr="00EE3624" w:rsidRDefault="00A476EE" w:rsidP="00A476EE">
      <w:pPr>
        <w:pStyle w:val="Prrafodelista"/>
        <w:rPr>
          <w:rFonts w:ascii="Constantia" w:eastAsia="NSimSun" w:hAnsi="Constantia"/>
        </w:rPr>
      </w:pPr>
    </w:p>
    <w:p w14:paraId="6310F728" w14:textId="77777777" w:rsidR="005B3B56" w:rsidRPr="00EE3624" w:rsidRDefault="005B3B56" w:rsidP="00D94847">
      <w:pPr>
        <w:rPr>
          <w:rFonts w:ascii="Constantia" w:eastAsia="NSimSun" w:hAnsi="Constantia"/>
        </w:rPr>
      </w:pPr>
    </w:p>
    <w:p w14:paraId="1CE6AD26" w14:textId="77777777" w:rsidR="005B3B56" w:rsidRPr="00D94847" w:rsidRDefault="005B3B56" w:rsidP="005B3B56">
      <w:pPr>
        <w:pStyle w:val="Prrafodelista"/>
        <w:spacing w:after="0"/>
        <w:jc w:val="center"/>
        <w:rPr>
          <w:rFonts w:ascii="Constantia" w:hAnsi="Constantia"/>
          <w:b/>
          <w:sz w:val="44"/>
          <w:szCs w:val="44"/>
        </w:rPr>
      </w:pPr>
      <w:r w:rsidRPr="00D94847">
        <w:rPr>
          <w:rFonts w:ascii="Constantia" w:hAnsi="Constantia"/>
          <w:b/>
          <w:sz w:val="44"/>
          <w:szCs w:val="44"/>
        </w:rPr>
        <w:t>Post-Colonial Theory</w:t>
      </w:r>
    </w:p>
    <w:p w14:paraId="588D48B2" w14:textId="77777777" w:rsidR="005B3B56" w:rsidRPr="00D94847" w:rsidRDefault="005B3B56" w:rsidP="005B3B56">
      <w:pPr>
        <w:pStyle w:val="Prrafodelista"/>
        <w:spacing w:after="0"/>
        <w:jc w:val="center"/>
        <w:rPr>
          <w:rFonts w:ascii="Constantia" w:hAnsi="Constantia"/>
          <w:b/>
          <w:sz w:val="44"/>
          <w:szCs w:val="44"/>
        </w:rPr>
      </w:pPr>
      <w:r w:rsidRPr="00D94847">
        <w:rPr>
          <w:rFonts w:ascii="Constantia" w:hAnsi="Constantia"/>
          <w:b/>
          <w:sz w:val="44"/>
          <w:szCs w:val="44"/>
        </w:rPr>
        <w:t>and</w:t>
      </w:r>
    </w:p>
    <w:p w14:paraId="3F2AAFDA" w14:textId="77777777" w:rsidR="005B3B56" w:rsidRPr="00D94847" w:rsidRDefault="005B3B56" w:rsidP="005B3B56">
      <w:pPr>
        <w:pStyle w:val="Prrafodelista"/>
        <w:spacing w:after="0"/>
        <w:jc w:val="center"/>
        <w:rPr>
          <w:rFonts w:ascii="Constantia" w:hAnsi="Constantia"/>
          <w:b/>
          <w:sz w:val="44"/>
          <w:szCs w:val="44"/>
        </w:rPr>
      </w:pPr>
      <w:r w:rsidRPr="00D94847">
        <w:rPr>
          <w:rFonts w:ascii="Constantia" w:hAnsi="Constantia"/>
          <w:b/>
          <w:sz w:val="44"/>
          <w:szCs w:val="44"/>
        </w:rPr>
        <w:t>Race Theory</w:t>
      </w:r>
    </w:p>
    <w:p w14:paraId="63A91A35" w14:textId="77777777" w:rsidR="005B3B56" w:rsidRPr="00EE3624" w:rsidRDefault="005B3B56" w:rsidP="005B3B56">
      <w:pPr>
        <w:ind w:left="360"/>
        <w:rPr>
          <w:rFonts w:ascii="Constantia" w:eastAsia="NSimSun" w:hAnsi="Constantia"/>
        </w:rPr>
      </w:pPr>
    </w:p>
    <w:p w14:paraId="695F3F30" w14:textId="77777777" w:rsidR="005B3B56" w:rsidRPr="00EE3624" w:rsidRDefault="005B3B56" w:rsidP="005B3B56">
      <w:pPr>
        <w:pStyle w:val="Prrafodelista"/>
        <w:numPr>
          <w:ilvl w:val="0"/>
          <w:numId w:val="2"/>
        </w:numPr>
        <w:rPr>
          <w:rFonts w:ascii="Constantia" w:eastAsia="NSimSun" w:hAnsi="Constantia"/>
        </w:rPr>
      </w:pPr>
      <w:r w:rsidRPr="00EE3624">
        <w:rPr>
          <w:rFonts w:ascii="Constantia" w:eastAsia="NSimSun" w:hAnsi="Constantia"/>
        </w:rPr>
        <w:t>Following Michel Foucault’s concept of “power/knowledge” where knowledges equals power and power equals knowledge, how does Edward Said adapt “power/knowledge” in Orientalism?</w:t>
      </w:r>
    </w:p>
    <w:p w14:paraId="06080FC6" w14:textId="77777777" w:rsidR="00A476EE" w:rsidRPr="00EE3624" w:rsidRDefault="00A476EE" w:rsidP="00A476EE">
      <w:pPr>
        <w:pStyle w:val="Prrafodelista"/>
        <w:rPr>
          <w:rFonts w:ascii="Constantia" w:eastAsia="NSimSun" w:hAnsi="Constantia"/>
        </w:rPr>
      </w:pPr>
    </w:p>
    <w:p w14:paraId="7E51D1A7" w14:textId="77777777" w:rsidR="005B3B56" w:rsidRPr="00EE3624" w:rsidRDefault="005B3B56" w:rsidP="005B3B56">
      <w:pPr>
        <w:pStyle w:val="Prrafodelista"/>
        <w:numPr>
          <w:ilvl w:val="0"/>
          <w:numId w:val="2"/>
        </w:numPr>
        <w:rPr>
          <w:rFonts w:ascii="Constantia" w:eastAsia="NSimSun" w:hAnsi="Constantia"/>
        </w:rPr>
      </w:pPr>
      <w:r w:rsidRPr="00EE3624">
        <w:rPr>
          <w:rFonts w:ascii="Constantia" w:eastAsia="NSimSun" w:hAnsi="Constantia"/>
        </w:rPr>
        <w:t>For Said, the representation of the “oriental” by the European was a way to present the European as “superior” or “better.” What were some of the adjectives used by Europeans to describe the “Orientals”?</w:t>
      </w:r>
    </w:p>
    <w:p w14:paraId="23E4F2C0" w14:textId="77777777" w:rsidR="005B3B56" w:rsidRPr="00EE3624" w:rsidRDefault="005B3B56" w:rsidP="005B3B56">
      <w:pPr>
        <w:pStyle w:val="Prrafodelista"/>
        <w:rPr>
          <w:rFonts w:ascii="Constantia" w:eastAsia="NSimSun" w:hAnsi="Constantia"/>
        </w:rPr>
      </w:pPr>
    </w:p>
    <w:p w14:paraId="214165A0" w14:textId="77777777" w:rsidR="005B3B56" w:rsidRPr="00EE3624" w:rsidRDefault="005B3B56" w:rsidP="005B3B56">
      <w:pPr>
        <w:pStyle w:val="Prrafodelista"/>
        <w:rPr>
          <w:rFonts w:ascii="Constantia" w:eastAsia="NSimSun" w:hAnsi="Constantia"/>
        </w:rPr>
      </w:pPr>
    </w:p>
    <w:p w14:paraId="64E4759A" w14:textId="77777777" w:rsidR="005B3B56" w:rsidRPr="00EE3624" w:rsidRDefault="005B3B56" w:rsidP="005B3B56">
      <w:pPr>
        <w:pStyle w:val="Prrafodelista"/>
        <w:numPr>
          <w:ilvl w:val="0"/>
          <w:numId w:val="2"/>
        </w:numPr>
        <w:jc w:val="both"/>
        <w:rPr>
          <w:rFonts w:ascii="Constantia" w:hAnsi="Constantia"/>
        </w:rPr>
      </w:pPr>
      <w:r w:rsidRPr="00EE3624">
        <w:rPr>
          <w:rFonts w:ascii="Constantia" w:hAnsi="Constantia"/>
        </w:rPr>
        <w:t xml:space="preserve">For most people, the classification of peoples stabilizes the system. And most individuals born into the system, who come into consciousness with the inherent biased available language, believe that is how reality is and should be. What happens when someone “breaks” the order of things (e.g. a </w:t>
      </w:r>
      <w:r w:rsidRPr="00EE3624">
        <w:rPr>
          <w:rFonts w:ascii="Constantia" w:hAnsi="Constantia"/>
        </w:rPr>
        <w:lastRenderedPageBreak/>
        <w:t xml:space="preserve">supposedly dumb African is actually really intelligent). Stuart Hall uses the metaphor “the dirt is in the bedroom rather than in its natural place, the garden.” </w:t>
      </w:r>
    </w:p>
    <w:p w14:paraId="2B8083EA" w14:textId="77777777" w:rsidR="005B3B56" w:rsidRPr="00EE3624" w:rsidRDefault="005B3B56" w:rsidP="005B3B56">
      <w:pPr>
        <w:pStyle w:val="Prrafodelista"/>
        <w:rPr>
          <w:rFonts w:ascii="Constantia" w:eastAsia="NSimSun" w:hAnsi="Constantia"/>
        </w:rPr>
      </w:pPr>
    </w:p>
    <w:p w14:paraId="63F7C6C7" w14:textId="77777777" w:rsidR="007B50E3" w:rsidRPr="00EE3624" w:rsidRDefault="007B50E3" w:rsidP="007B50E3">
      <w:pPr>
        <w:rPr>
          <w:rFonts w:ascii="Constantia" w:eastAsia="NSimSun" w:hAnsi="Constantia"/>
        </w:rPr>
      </w:pPr>
    </w:p>
    <w:sectPr w:rsidR="007B50E3" w:rsidRPr="00EE3624" w:rsidSect="00504218">
      <w:pgSz w:w="12240" w:h="15840"/>
      <w:pgMar w:top="720" w:right="1170" w:bottom="1080" w:left="99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NSimSun">
    <w:panose1 w:val="02010609030101010101"/>
    <w:charset w:val="86"/>
    <w:family w:val="modern"/>
    <w:pitch w:val="fixed"/>
    <w:sig w:usb0="00000283" w:usb1="288F0000" w:usb2="00000016" w:usb3="00000000" w:csb0="00040001" w:csb1="00000000"/>
  </w:font>
  <w:font w:name="AGaramond-Regular">
    <w:altName w:val="Arial Unicode MS"/>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5E19F1"/>
    <w:multiLevelType w:val="hybridMultilevel"/>
    <w:tmpl w:val="E962D1DC"/>
    <w:lvl w:ilvl="0" w:tplc="580A000F">
      <w:start w:val="1"/>
      <w:numFmt w:val="decimal"/>
      <w:lvlText w:val="%1."/>
      <w:lvlJc w:val="left"/>
      <w:pPr>
        <w:ind w:left="720" w:hanging="360"/>
      </w:pPr>
    </w:lvl>
    <w:lvl w:ilvl="1" w:tplc="580A0019">
      <w:start w:val="1"/>
      <w:numFmt w:val="lowerLetter"/>
      <w:lvlText w:val="%2."/>
      <w:lvlJc w:val="left"/>
      <w:pPr>
        <w:ind w:left="1440" w:hanging="360"/>
      </w:pPr>
    </w:lvl>
    <w:lvl w:ilvl="2" w:tplc="580A001B">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 w15:restartNumberingAfterBreak="0">
    <w:nsid w:val="20BB6CBD"/>
    <w:multiLevelType w:val="hybridMultilevel"/>
    <w:tmpl w:val="0E182C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9128AE"/>
    <w:multiLevelType w:val="hybridMultilevel"/>
    <w:tmpl w:val="7F787D1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7CB2808"/>
    <w:multiLevelType w:val="hybridMultilevel"/>
    <w:tmpl w:val="7A6C1A9E"/>
    <w:lvl w:ilvl="0" w:tplc="A91626F2">
      <w:start w:val="1"/>
      <w:numFmt w:val="lowerLetter"/>
      <w:lvlText w:val="%1."/>
      <w:lvlJc w:val="left"/>
      <w:pPr>
        <w:ind w:left="1080" w:hanging="360"/>
      </w:pPr>
      <w:rPr>
        <w:rFonts w:hint="default"/>
      </w:rPr>
    </w:lvl>
    <w:lvl w:ilvl="1" w:tplc="580A0019" w:tentative="1">
      <w:start w:val="1"/>
      <w:numFmt w:val="lowerLetter"/>
      <w:lvlText w:val="%2."/>
      <w:lvlJc w:val="left"/>
      <w:pPr>
        <w:ind w:left="1800" w:hanging="360"/>
      </w:pPr>
    </w:lvl>
    <w:lvl w:ilvl="2" w:tplc="580A001B" w:tentative="1">
      <w:start w:val="1"/>
      <w:numFmt w:val="lowerRoman"/>
      <w:lvlText w:val="%3."/>
      <w:lvlJc w:val="right"/>
      <w:pPr>
        <w:ind w:left="2520" w:hanging="180"/>
      </w:pPr>
    </w:lvl>
    <w:lvl w:ilvl="3" w:tplc="580A000F" w:tentative="1">
      <w:start w:val="1"/>
      <w:numFmt w:val="decimal"/>
      <w:lvlText w:val="%4."/>
      <w:lvlJc w:val="left"/>
      <w:pPr>
        <w:ind w:left="3240" w:hanging="360"/>
      </w:pPr>
    </w:lvl>
    <w:lvl w:ilvl="4" w:tplc="580A0019" w:tentative="1">
      <w:start w:val="1"/>
      <w:numFmt w:val="lowerLetter"/>
      <w:lvlText w:val="%5."/>
      <w:lvlJc w:val="left"/>
      <w:pPr>
        <w:ind w:left="3960" w:hanging="360"/>
      </w:pPr>
    </w:lvl>
    <w:lvl w:ilvl="5" w:tplc="580A001B" w:tentative="1">
      <w:start w:val="1"/>
      <w:numFmt w:val="lowerRoman"/>
      <w:lvlText w:val="%6."/>
      <w:lvlJc w:val="right"/>
      <w:pPr>
        <w:ind w:left="4680" w:hanging="180"/>
      </w:pPr>
    </w:lvl>
    <w:lvl w:ilvl="6" w:tplc="580A000F" w:tentative="1">
      <w:start w:val="1"/>
      <w:numFmt w:val="decimal"/>
      <w:lvlText w:val="%7."/>
      <w:lvlJc w:val="left"/>
      <w:pPr>
        <w:ind w:left="5400" w:hanging="360"/>
      </w:pPr>
    </w:lvl>
    <w:lvl w:ilvl="7" w:tplc="580A0019" w:tentative="1">
      <w:start w:val="1"/>
      <w:numFmt w:val="lowerLetter"/>
      <w:lvlText w:val="%8."/>
      <w:lvlJc w:val="left"/>
      <w:pPr>
        <w:ind w:left="6120" w:hanging="360"/>
      </w:pPr>
    </w:lvl>
    <w:lvl w:ilvl="8" w:tplc="580A001B" w:tentative="1">
      <w:start w:val="1"/>
      <w:numFmt w:val="lowerRoman"/>
      <w:lvlText w:val="%9."/>
      <w:lvlJc w:val="right"/>
      <w:pPr>
        <w:ind w:left="6840" w:hanging="180"/>
      </w:pPr>
    </w:lvl>
  </w:abstractNum>
  <w:abstractNum w:abstractNumId="4" w15:restartNumberingAfterBreak="0">
    <w:nsid w:val="51F1409D"/>
    <w:multiLevelType w:val="hybridMultilevel"/>
    <w:tmpl w:val="C41E31F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980BF2"/>
    <w:multiLevelType w:val="hybridMultilevel"/>
    <w:tmpl w:val="021439B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621E84"/>
    <w:multiLevelType w:val="hybridMultilevel"/>
    <w:tmpl w:val="057A71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6"/>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7F77"/>
    <w:rsid w:val="000103B8"/>
    <w:rsid w:val="00010A0B"/>
    <w:rsid w:val="000331D1"/>
    <w:rsid w:val="00037DFD"/>
    <w:rsid w:val="00046789"/>
    <w:rsid w:val="00052415"/>
    <w:rsid w:val="00062A52"/>
    <w:rsid w:val="00063FDA"/>
    <w:rsid w:val="00086F48"/>
    <w:rsid w:val="000D26A9"/>
    <w:rsid w:val="001C36B3"/>
    <w:rsid w:val="001E5E18"/>
    <w:rsid w:val="001E6720"/>
    <w:rsid w:val="001F3701"/>
    <w:rsid w:val="00211F2C"/>
    <w:rsid w:val="00257618"/>
    <w:rsid w:val="00276E87"/>
    <w:rsid w:val="0029123B"/>
    <w:rsid w:val="002925BF"/>
    <w:rsid w:val="002C22EE"/>
    <w:rsid w:val="00313ABB"/>
    <w:rsid w:val="00354583"/>
    <w:rsid w:val="00377868"/>
    <w:rsid w:val="00432D33"/>
    <w:rsid w:val="00465839"/>
    <w:rsid w:val="00471198"/>
    <w:rsid w:val="0049234F"/>
    <w:rsid w:val="004E0219"/>
    <w:rsid w:val="004F68E9"/>
    <w:rsid w:val="00504218"/>
    <w:rsid w:val="005401CE"/>
    <w:rsid w:val="00557E70"/>
    <w:rsid w:val="00567A5A"/>
    <w:rsid w:val="00571D42"/>
    <w:rsid w:val="005B3B56"/>
    <w:rsid w:val="005B4BAA"/>
    <w:rsid w:val="005C1B73"/>
    <w:rsid w:val="00605ABA"/>
    <w:rsid w:val="00610469"/>
    <w:rsid w:val="00635054"/>
    <w:rsid w:val="00636FB9"/>
    <w:rsid w:val="006A1F26"/>
    <w:rsid w:val="006A4BCD"/>
    <w:rsid w:val="00714C87"/>
    <w:rsid w:val="00750CF7"/>
    <w:rsid w:val="00767CD4"/>
    <w:rsid w:val="00767DD0"/>
    <w:rsid w:val="00782EE7"/>
    <w:rsid w:val="007A26B8"/>
    <w:rsid w:val="007A6500"/>
    <w:rsid w:val="007A793E"/>
    <w:rsid w:val="007B50E3"/>
    <w:rsid w:val="007B7362"/>
    <w:rsid w:val="007D1A47"/>
    <w:rsid w:val="007E3649"/>
    <w:rsid w:val="007E6CF2"/>
    <w:rsid w:val="00810B00"/>
    <w:rsid w:val="0084420F"/>
    <w:rsid w:val="00867F77"/>
    <w:rsid w:val="008A1180"/>
    <w:rsid w:val="008A748B"/>
    <w:rsid w:val="008B4778"/>
    <w:rsid w:val="008B5FBD"/>
    <w:rsid w:val="008C0A71"/>
    <w:rsid w:val="008E09B3"/>
    <w:rsid w:val="00917927"/>
    <w:rsid w:val="00952045"/>
    <w:rsid w:val="009B0B49"/>
    <w:rsid w:val="009D592E"/>
    <w:rsid w:val="009E3F8F"/>
    <w:rsid w:val="009F349C"/>
    <w:rsid w:val="009F40C1"/>
    <w:rsid w:val="00A06686"/>
    <w:rsid w:val="00A26079"/>
    <w:rsid w:val="00A319E6"/>
    <w:rsid w:val="00A476EE"/>
    <w:rsid w:val="00A56B7D"/>
    <w:rsid w:val="00AA15DF"/>
    <w:rsid w:val="00AA5536"/>
    <w:rsid w:val="00AF081B"/>
    <w:rsid w:val="00B020C9"/>
    <w:rsid w:val="00B86584"/>
    <w:rsid w:val="00BA6D77"/>
    <w:rsid w:val="00BE631A"/>
    <w:rsid w:val="00BF7828"/>
    <w:rsid w:val="00C11564"/>
    <w:rsid w:val="00C11D18"/>
    <w:rsid w:val="00C3267B"/>
    <w:rsid w:val="00C35789"/>
    <w:rsid w:val="00C6047B"/>
    <w:rsid w:val="00CC1593"/>
    <w:rsid w:val="00D016CF"/>
    <w:rsid w:val="00D36584"/>
    <w:rsid w:val="00D54027"/>
    <w:rsid w:val="00D551AD"/>
    <w:rsid w:val="00D76358"/>
    <w:rsid w:val="00D81A8E"/>
    <w:rsid w:val="00D94847"/>
    <w:rsid w:val="00D96353"/>
    <w:rsid w:val="00DA3DB8"/>
    <w:rsid w:val="00DB48E0"/>
    <w:rsid w:val="00DC5002"/>
    <w:rsid w:val="00DD49DE"/>
    <w:rsid w:val="00DF7418"/>
    <w:rsid w:val="00E06642"/>
    <w:rsid w:val="00EE3624"/>
    <w:rsid w:val="00EE6175"/>
    <w:rsid w:val="00F009EA"/>
    <w:rsid w:val="00F54362"/>
    <w:rsid w:val="00F72EF8"/>
    <w:rsid w:val="00FA4164"/>
    <w:rsid w:val="00FA6C11"/>
    <w:rsid w:val="00FB6A17"/>
    <w:rsid w:val="00FB7386"/>
    <w:rsid w:val="00FD6F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781C6"/>
  <w15:chartTrackingRefBased/>
  <w15:docId w15:val="{39F5A662-F03F-4EB6-825A-E75DC8ED4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link w:val="Ttulo2Car"/>
    <w:uiPriority w:val="9"/>
    <w:qFormat/>
    <w:rsid w:val="007B50E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67F77"/>
    <w:pPr>
      <w:ind w:left="720"/>
      <w:contextualSpacing/>
    </w:pPr>
  </w:style>
  <w:style w:type="character" w:customStyle="1" w:styleId="Ttulo2Car">
    <w:name w:val="Título 2 Car"/>
    <w:basedOn w:val="Fuentedeprrafopredeter"/>
    <w:link w:val="Ttulo2"/>
    <w:uiPriority w:val="9"/>
    <w:rsid w:val="007B50E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7B50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Fuentedeprrafopredeter"/>
    <w:rsid w:val="007B50E3"/>
  </w:style>
  <w:style w:type="character" w:styleId="nfasis">
    <w:name w:val="Emphasis"/>
    <w:basedOn w:val="Fuentedeprrafopredeter"/>
    <w:uiPriority w:val="20"/>
    <w:qFormat/>
    <w:rsid w:val="007B50E3"/>
    <w:rPr>
      <w:i/>
      <w:iCs/>
    </w:rPr>
  </w:style>
  <w:style w:type="table" w:styleId="Tablaconcuadrcula">
    <w:name w:val="Table Grid"/>
    <w:basedOn w:val="Tablanormal"/>
    <w:uiPriority w:val="39"/>
    <w:rsid w:val="004658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690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1685</Words>
  <Characters>9605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 Bahena Uriostegui</dc:creator>
  <cp:keywords/>
  <dc:description/>
  <cp:lastModifiedBy>Bahena, Mario</cp:lastModifiedBy>
  <cp:revision>2</cp:revision>
  <dcterms:created xsi:type="dcterms:W3CDTF">2019-11-21T18:42:00Z</dcterms:created>
  <dcterms:modified xsi:type="dcterms:W3CDTF">2019-11-21T18:42:00Z</dcterms:modified>
</cp:coreProperties>
</file>