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9FFA" w14:textId="7AB9D9FA" w:rsidR="00817F31" w:rsidRDefault="004B68D9" w:rsidP="004B68D9">
      <w:pPr>
        <w:jc w:val="center"/>
        <w:rPr>
          <w:rFonts w:ascii="Lido STF CE" w:hAnsi="Lido STF CE"/>
          <w:sz w:val="72"/>
          <w:szCs w:val="72"/>
        </w:rPr>
      </w:pPr>
      <w:r w:rsidRPr="004B68D9">
        <w:rPr>
          <w:rFonts w:ascii="Lido STF CE" w:hAnsi="Lido STF CE"/>
          <w:sz w:val="72"/>
          <w:szCs w:val="72"/>
        </w:rPr>
        <w:t>2021-2022 Advisees</w:t>
      </w:r>
    </w:p>
    <w:p w14:paraId="46EC5790" w14:textId="11E25027" w:rsidR="004B68D9" w:rsidRDefault="004B68D9" w:rsidP="004B68D9">
      <w:pPr>
        <w:jc w:val="center"/>
        <w:rPr>
          <w:rFonts w:ascii="Lido STF CE" w:hAnsi="Lido STF CE"/>
          <w:sz w:val="72"/>
          <w:szCs w:val="72"/>
        </w:rPr>
      </w:pPr>
      <w:r>
        <w:rPr>
          <w:rFonts w:ascii="Lido STF CE" w:hAnsi="Lido STF CE"/>
          <w:sz w:val="72"/>
          <w:szCs w:val="72"/>
        </w:rPr>
        <w:t>Jaleh Goff</w:t>
      </w:r>
    </w:p>
    <w:p w14:paraId="3229B366" w14:textId="1CB72230" w:rsidR="004B68D9" w:rsidRDefault="004B68D9" w:rsidP="004B68D9">
      <w:pPr>
        <w:jc w:val="center"/>
        <w:rPr>
          <w:rFonts w:ascii="Lido STF CE" w:hAnsi="Lido STF CE"/>
          <w:sz w:val="72"/>
          <w:szCs w:val="72"/>
        </w:rPr>
      </w:pPr>
      <w:r>
        <w:rPr>
          <w:rFonts w:ascii="Lido STF CE" w:hAnsi="Lido STF CE"/>
          <w:sz w:val="72"/>
          <w:szCs w:val="72"/>
        </w:rPr>
        <w:t>Jordan McDaniel</w:t>
      </w:r>
    </w:p>
    <w:p w14:paraId="38A7438F" w14:textId="1D8365BC" w:rsidR="004B68D9" w:rsidRDefault="004B68D9" w:rsidP="004B68D9">
      <w:pPr>
        <w:jc w:val="center"/>
        <w:rPr>
          <w:rFonts w:ascii="Lido STF CE" w:hAnsi="Lido STF CE"/>
          <w:sz w:val="72"/>
          <w:szCs w:val="72"/>
        </w:rPr>
      </w:pPr>
      <w:r>
        <w:rPr>
          <w:rFonts w:ascii="Lido STF CE" w:hAnsi="Lido STF CE"/>
          <w:sz w:val="72"/>
          <w:szCs w:val="72"/>
        </w:rPr>
        <w:t>Destiny McKinstry</w:t>
      </w:r>
    </w:p>
    <w:p w14:paraId="54E29DE2" w14:textId="153383B4" w:rsidR="004B68D9" w:rsidRDefault="004B68D9" w:rsidP="004B68D9">
      <w:pPr>
        <w:jc w:val="center"/>
        <w:rPr>
          <w:rFonts w:ascii="Lido STF CE" w:hAnsi="Lido STF CE"/>
          <w:sz w:val="72"/>
          <w:szCs w:val="72"/>
        </w:rPr>
      </w:pPr>
      <w:proofErr w:type="spellStart"/>
      <w:r>
        <w:rPr>
          <w:rFonts w:ascii="Lido STF CE" w:hAnsi="Lido STF CE"/>
          <w:sz w:val="72"/>
          <w:szCs w:val="72"/>
        </w:rPr>
        <w:t>Gosset</w:t>
      </w:r>
      <w:proofErr w:type="spellEnd"/>
      <w:r>
        <w:rPr>
          <w:rFonts w:ascii="Lido STF CE" w:hAnsi="Lido STF CE"/>
          <w:sz w:val="72"/>
          <w:szCs w:val="72"/>
        </w:rPr>
        <w:t xml:space="preserve"> Donovan</w:t>
      </w:r>
    </w:p>
    <w:p w14:paraId="556ABBF7" w14:textId="77777777" w:rsidR="004B68D9" w:rsidRPr="004B68D9" w:rsidRDefault="004B68D9" w:rsidP="004B68D9">
      <w:pPr>
        <w:jc w:val="center"/>
        <w:rPr>
          <w:rFonts w:ascii="Lido STF CE" w:hAnsi="Lido STF CE"/>
          <w:sz w:val="72"/>
          <w:szCs w:val="72"/>
        </w:rPr>
      </w:pPr>
    </w:p>
    <w:sectPr w:rsidR="004B68D9" w:rsidRPr="004B68D9" w:rsidSect="001B1789">
      <w:pgSz w:w="1008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do STF CE">
    <w:panose1 w:val="02000503050000020004"/>
    <w:charset w:val="EE"/>
    <w:family w:val="auto"/>
    <w:pitch w:val="variable"/>
    <w:sig w:usb0="80000027" w:usb1="0000004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D9"/>
    <w:rsid w:val="001B1789"/>
    <w:rsid w:val="004B68D9"/>
    <w:rsid w:val="0081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0E31"/>
  <w15:chartTrackingRefBased/>
  <w15:docId w15:val="{5F876840-A819-4F3A-B452-28C0B36D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Bahena, Mario</dc:creator>
  <cp:keywords/>
  <dc:description/>
  <cp:lastModifiedBy>Bahena, Mario</cp:lastModifiedBy>
  <cp:revision>1</cp:revision>
  <dcterms:created xsi:type="dcterms:W3CDTF">2021-08-24T16:24:00Z</dcterms:created>
  <dcterms:modified xsi:type="dcterms:W3CDTF">2021-08-24T16:26:00Z</dcterms:modified>
</cp:coreProperties>
</file>