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DED3" w14:textId="77777777" w:rsidR="002F29F1" w:rsidRPr="002F29F1" w:rsidRDefault="002F29F1" w:rsidP="00C66204">
      <w:pPr>
        <w:pStyle w:val="Heading1"/>
        <w:jc w:val="center"/>
      </w:pPr>
      <w:r w:rsidRPr="002F29F1">
        <w:t>THE LUA LEDGER</w:t>
      </w:r>
    </w:p>
    <w:p w14:paraId="48E89963" w14:textId="09EE4536" w:rsidR="002F29F1" w:rsidRPr="002F29F1" w:rsidRDefault="002F29F1" w:rsidP="00C66204">
      <w:pPr>
        <w:pStyle w:val="Heading2"/>
        <w:jc w:val="center"/>
      </w:pPr>
      <w:r w:rsidRPr="002F29F1">
        <w:t>Spring, 2025</w:t>
      </w:r>
    </w:p>
    <w:p w14:paraId="45A25709" w14:textId="77777777" w:rsidR="00C66204" w:rsidRDefault="00C66204" w:rsidP="00C66204">
      <w:pPr>
        <w:jc w:val="center"/>
      </w:pPr>
    </w:p>
    <w:p w14:paraId="547DD3C4" w14:textId="372B5733" w:rsidR="002F29F1" w:rsidRPr="002F29F1" w:rsidRDefault="002F29F1" w:rsidP="00C66204">
      <w:pPr>
        <w:jc w:val="center"/>
      </w:pPr>
      <w:r w:rsidRPr="002F29F1">
        <w:t>Published by the</w:t>
      </w:r>
      <w:r w:rsidR="00C66204">
        <w:br/>
      </w:r>
      <w:r w:rsidRPr="002F29F1">
        <w:t>Library Users of America</w:t>
      </w:r>
      <w:r w:rsidR="00C66204">
        <w:br/>
      </w:r>
      <w:r w:rsidRPr="002F29F1">
        <w:t>A Special Interest Affiliate of the</w:t>
      </w:r>
      <w:r w:rsidR="00C66204">
        <w:br/>
      </w:r>
      <w:r w:rsidRPr="002F29F1">
        <w:t>American Council of the Blind</w:t>
      </w:r>
    </w:p>
    <w:p w14:paraId="3224AF15" w14:textId="77777777" w:rsidR="00C66204" w:rsidRDefault="00C66204" w:rsidP="00C66204">
      <w:pPr>
        <w:jc w:val="center"/>
      </w:pPr>
    </w:p>
    <w:p w14:paraId="2261B691" w14:textId="78C635A1" w:rsidR="002F29F1" w:rsidRPr="002F29F1" w:rsidRDefault="002F29F1" w:rsidP="00C66204">
      <w:pPr>
        <w:jc w:val="center"/>
      </w:pPr>
      <w:r w:rsidRPr="002F29F1">
        <w:rPr>
          <w:b/>
          <w:bCs/>
        </w:rPr>
        <w:t xml:space="preserve">President: Carla </w:t>
      </w:r>
      <w:proofErr w:type="spellStart"/>
      <w:r w:rsidRPr="002F29F1">
        <w:rPr>
          <w:b/>
          <w:bCs/>
        </w:rPr>
        <w:t>Ruschival</w:t>
      </w:r>
      <w:proofErr w:type="spellEnd"/>
      <w:r w:rsidR="00C66204">
        <w:br/>
      </w:r>
      <w:r w:rsidRPr="002F29F1">
        <w:t>148 Vernon Avenue</w:t>
      </w:r>
      <w:r w:rsidR="00C66204">
        <w:br/>
      </w:r>
      <w:r w:rsidRPr="002F29F1">
        <w:t>Louisville, KY 40206</w:t>
      </w:r>
      <w:r w:rsidR="00C66204">
        <w:br/>
      </w:r>
      <w:r w:rsidRPr="002F29F1">
        <w:t>Phone: 502-897-1472</w:t>
      </w:r>
      <w:r w:rsidR="00C66204">
        <w:br/>
        <w:t>E</w:t>
      </w:r>
      <w:r w:rsidRPr="002F29F1">
        <w:t>mail: carla40206@gmail.com</w:t>
      </w:r>
    </w:p>
    <w:p w14:paraId="19A58B41" w14:textId="77777777" w:rsidR="002F29F1" w:rsidRPr="002F29F1" w:rsidRDefault="002F29F1" w:rsidP="00C66204">
      <w:pPr>
        <w:jc w:val="center"/>
      </w:pPr>
    </w:p>
    <w:p w14:paraId="5C78AE01" w14:textId="5264D015" w:rsidR="002F29F1" w:rsidRPr="002F29F1" w:rsidRDefault="002F29F1" w:rsidP="00C66204">
      <w:pPr>
        <w:jc w:val="center"/>
      </w:pPr>
      <w:r w:rsidRPr="002F29F1">
        <w:rPr>
          <w:b/>
          <w:bCs/>
        </w:rPr>
        <w:t>Editor: Don Horn</w:t>
      </w:r>
      <w:r w:rsidR="00C66204">
        <w:br/>
        <w:t xml:space="preserve">Email: </w:t>
      </w:r>
      <w:r w:rsidRPr="002F29F1">
        <w:t>lualedger1@gmail.com</w:t>
      </w:r>
    </w:p>
    <w:p w14:paraId="1CB832FC" w14:textId="77777777" w:rsidR="002F29F1" w:rsidRPr="002F29F1" w:rsidRDefault="002F29F1" w:rsidP="00C66204">
      <w:pPr>
        <w:jc w:val="center"/>
      </w:pPr>
      <w:r w:rsidRPr="002F29F1">
        <w:lastRenderedPageBreak/>
        <w:t>Produced in braille, large print, digital cartridge and email by the Perkins Braille and Talking Book Library, Watertown, Massachusetts</w:t>
      </w:r>
    </w:p>
    <w:p w14:paraId="6188A01F" w14:textId="77777777" w:rsidR="002F29F1" w:rsidRPr="002F29F1" w:rsidRDefault="002F29F1" w:rsidP="002F29F1"/>
    <w:p w14:paraId="5173B667" w14:textId="77777777" w:rsidR="002F29F1" w:rsidRPr="002F29F1" w:rsidRDefault="002F29F1" w:rsidP="002F29F1"/>
    <w:p w14:paraId="1A6D446A" w14:textId="77777777" w:rsidR="00C66204" w:rsidRDefault="00C66204">
      <w:pPr>
        <w:spacing w:after="0" w:line="240" w:lineRule="auto"/>
      </w:pPr>
      <w:r>
        <w:br w:type="page"/>
      </w:r>
    </w:p>
    <w:p w14:paraId="12624CAF" w14:textId="4C0482C5" w:rsidR="002F29F1" w:rsidRPr="002F29F1" w:rsidRDefault="002F29F1" w:rsidP="00C66204">
      <w:pPr>
        <w:pStyle w:val="Heading2"/>
      </w:pPr>
      <w:r w:rsidRPr="002F29F1">
        <w:lastRenderedPageBreak/>
        <w:t>Table of Contents</w:t>
      </w:r>
    </w:p>
    <w:p w14:paraId="60249FFA" w14:textId="6A082FD0" w:rsidR="002F29F1" w:rsidRPr="002F29F1" w:rsidRDefault="00F17B53" w:rsidP="002F29F1">
      <w:r w:rsidRPr="00F17B53">
        <w:rPr>
          <w:b/>
          <w:bCs/>
        </w:rPr>
        <w:t>Page 5</w:t>
      </w:r>
      <w:r>
        <w:t xml:space="preserve"> | </w:t>
      </w:r>
      <w:r w:rsidR="002F29F1" w:rsidRPr="002F29F1">
        <w:t xml:space="preserve">President's Message, by Carla </w:t>
      </w:r>
      <w:proofErr w:type="spellStart"/>
      <w:r w:rsidR="002F29F1" w:rsidRPr="002F29F1">
        <w:t>Ruschival</w:t>
      </w:r>
      <w:proofErr w:type="spellEnd"/>
    </w:p>
    <w:p w14:paraId="781A21D1" w14:textId="5C50D940" w:rsidR="002F29F1" w:rsidRPr="002F29F1" w:rsidRDefault="00F17B53" w:rsidP="002F29F1">
      <w:r w:rsidRPr="00F17B53">
        <w:rPr>
          <w:b/>
          <w:bCs/>
        </w:rPr>
        <w:t>Page 10</w:t>
      </w:r>
      <w:r>
        <w:t xml:space="preserve"> | </w:t>
      </w:r>
      <w:r w:rsidR="002F29F1" w:rsidRPr="002F29F1">
        <w:t>Editor's Introduction, by Don Horn</w:t>
      </w:r>
    </w:p>
    <w:p w14:paraId="1D9053A0" w14:textId="6EAD263B" w:rsidR="002F29F1" w:rsidRPr="002F29F1" w:rsidRDefault="006A3C22" w:rsidP="002F29F1">
      <w:r w:rsidRPr="006A3C22">
        <w:rPr>
          <w:b/>
          <w:bCs/>
        </w:rPr>
        <w:t>Page 13</w:t>
      </w:r>
      <w:r>
        <w:t xml:space="preserve"> | </w:t>
      </w:r>
      <w:r w:rsidR="002F29F1" w:rsidRPr="002F29F1">
        <w:t>AABT and LUA Co-sponsor Panel on New NLS Policy, by Linda Adams</w:t>
      </w:r>
    </w:p>
    <w:p w14:paraId="44E4EEFA" w14:textId="7F4A1E3F" w:rsidR="002F29F1" w:rsidRPr="002F29F1" w:rsidRDefault="003567A2" w:rsidP="002F29F1">
      <w:r w:rsidRPr="003567A2">
        <w:rPr>
          <w:b/>
          <w:bCs/>
        </w:rPr>
        <w:t>Page 21</w:t>
      </w:r>
      <w:r>
        <w:t xml:space="preserve"> | </w:t>
      </w:r>
      <w:r w:rsidR="002F29F1" w:rsidRPr="002F29F1">
        <w:t>LUA Annual Business Meeting Minutes, by Ralph Smitherman, Secretary</w:t>
      </w:r>
    </w:p>
    <w:p w14:paraId="1DB0BC19" w14:textId="5BB86E8D" w:rsidR="002F29F1" w:rsidRPr="002F29F1" w:rsidRDefault="003567A2" w:rsidP="002F29F1">
      <w:r w:rsidRPr="003567A2">
        <w:rPr>
          <w:b/>
          <w:bCs/>
        </w:rPr>
        <w:t>Page 30</w:t>
      </w:r>
      <w:r>
        <w:t xml:space="preserve"> | </w:t>
      </w:r>
      <w:r w:rsidR="002F29F1" w:rsidRPr="002F29F1">
        <w:t>LUA Resolutions, by Paul Edwards</w:t>
      </w:r>
    </w:p>
    <w:p w14:paraId="202CC54E" w14:textId="5C18214D" w:rsidR="002F29F1" w:rsidRPr="002F29F1" w:rsidRDefault="003567A2" w:rsidP="002F29F1">
      <w:r w:rsidRPr="003567A2">
        <w:rPr>
          <w:b/>
          <w:bCs/>
        </w:rPr>
        <w:t>Page 38</w:t>
      </w:r>
      <w:r>
        <w:t xml:space="preserve"> | </w:t>
      </w:r>
      <w:r w:rsidR="002F29F1" w:rsidRPr="002F29F1">
        <w:t>LUA Programming at the 2025 ACB Convention</w:t>
      </w:r>
    </w:p>
    <w:p w14:paraId="7099F9FB" w14:textId="4C7B065A" w:rsidR="002F29F1" w:rsidRPr="002F29F1" w:rsidRDefault="003567A2" w:rsidP="002F29F1">
      <w:r w:rsidRPr="003567A2">
        <w:rPr>
          <w:b/>
          <w:bCs/>
        </w:rPr>
        <w:t>Page 42</w:t>
      </w:r>
      <w:r>
        <w:t xml:space="preserve"> | </w:t>
      </w:r>
      <w:r w:rsidR="002F29F1" w:rsidRPr="002F29F1">
        <w:t xml:space="preserve">Passing of APH Narrator Lou </w:t>
      </w:r>
      <w:proofErr w:type="spellStart"/>
      <w:r w:rsidR="002F29F1" w:rsidRPr="002F29F1">
        <w:t>Harpenau</w:t>
      </w:r>
      <w:proofErr w:type="spellEnd"/>
    </w:p>
    <w:p w14:paraId="5E17F84F" w14:textId="380A64B4" w:rsidR="002F29F1" w:rsidRPr="002F29F1" w:rsidRDefault="003567A2" w:rsidP="002F29F1">
      <w:r w:rsidRPr="003567A2">
        <w:rPr>
          <w:b/>
          <w:bCs/>
        </w:rPr>
        <w:t>Page 44</w:t>
      </w:r>
      <w:r>
        <w:t xml:space="preserve"> | </w:t>
      </w:r>
      <w:r w:rsidR="002F29F1" w:rsidRPr="002F29F1">
        <w:t xml:space="preserve">A Priceless Educational Family Library, by Janet di Nola </w:t>
      </w:r>
      <w:proofErr w:type="spellStart"/>
      <w:r w:rsidR="002F29F1" w:rsidRPr="002F29F1">
        <w:t>Parmarter</w:t>
      </w:r>
      <w:proofErr w:type="spellEnd"/>
    </w:p>
    <w:p w14:paraId="589DDEB7" w14:textId="0843C6D3" w:rsidR="002F29F1" w:rsidRPr="002F29F1" w:rsidRDefault="00421E72" w:rsidP="002F29F1">
      <w:r w:rsidRPr="00421E72">
        <w:rPr>
          <w:b/>
          <w:bCs/>
        </w:rPr>
        <w:t>Page 48</w:t>
      </w:r>
      <w:r>
        <w:t xml:space="preserve"> | </w:t>
      </w:r>
      <w:r w:rsidR="002F29F1" w:rsidRPr="002F29F1">
        <w:t xml:space="preserve">Kelsey Corlett-Rivera, Librarian of Congress Award Winner, Submitted by Kim </w:t>
      </w:r>
      <w:proofErr w:type="spellStart"/>
      <w:r w:rsidR="002F29F1" w:rsidRPr="002F29F1">
        <w:t>Charlson</w:t>
      </w:r>
      <w:proofErr w:type="spellEnd"/>
    </w:p>
    <w:p w14:paraId="3B760186" w14:textId="4DAA4D40" w:rsidR="002F29F1" w:rsidRPr="002F29F1" w:rsidRDefault="00820FDE" w:rsidP="002F29F1">
      <w:r w:rsidRPr="00820FDE">
        <w:rPr>
          <w:b/>
          <w:bCs/>
        </w:rPr>
        <w:t>Page 53</w:t>
      </w:r>
      <w:r>
        <w:t xml:space="preserve"> | </w:t>
      </w:r>
      <w:r w:rsidR="002F29F1" w:rsidRPr="002F29F1">
        <w:t xml:space="preserve">Public Domain Spotlight: </w:t>
      </w:r>
      <w:proofErr w:type="spellStart"/>
      <w:r w:rsidR="002F29F1" w:rsidRPr="002F29F1">
        <w:t>LibriVox</w:t>
      </w:r>
      <w:proofErr w:type="spellEnd"/>
    </w:p>
    <w:p w14:paraId="392552DD" w14:textId="17110D2A" w:rsidR="002F29F1" w:rsidRPr="002F29F1" w:rsidRDefault="00CC7994" w:rsidP="002F29F1">
      <w:r w:rsidRPr="00CC7994">
        <w:rPr>
          <w:b/>
          <w:bCs/>
        </w:rPr>
        <w:lastRenderedPageBreak/>
        <w:t>Page 57</w:t>
      </w:r>
      <w:r>
        <w:t xml:space="preserve"> | </w:t>
      </w:r>
      <w:r w:rsidR="002F29F1" w:rsidRPr="002F29F1">
        <w:t>To “B” or Not to B, by Linda Adams</w:t>
      </w:r>
    </w:p>
    <w:p w14:paraId="67E8B250" w14:textId="37103EB5" w:rsidR="002F29F1" w:rsidRPr="002F29F1" w:rsidRDefault="00CC7994" w:rsidP="002F29F1">
      <w:r w:rsidRPr="00CC7994">
        <w:rPr>
          <w:b/>
          <w:bCs/>
        </w:rPr>
        <w:t>Page 61</w:t>
      </w:r>
      <w:r>
        <w:t xml:space="preserve"> | </w:t>
      </w:r>
      <w:r w:rsidR="002F29F1" w:rsidRPr="002F29F1">
        <w:t>There and Back Again, by Paul Edwards</w:t>
      </w:r>
    </w:p>
    <w:p w14:paraId="650D9295" w14:textId="430F6EE1" w:rsidR="002F29F1" w:rsidRPr="002F29F1" w:rsidRDefault="00CC7994" w:rsidP="002F29F1">
      <w:r w:rsidRPr="00CC7994">
        <w:rPr>
          <w:b/>
          <w:bCs/>
        </w:rPr>
        <w:t>Page 65</w:t>
      </w:r>
      <w:r>
        <w:t xml:space="preserve"> | </w:t>
      </w:r>
      <w:r w:rsidR="002F29F1" w:rsidRPr="002F29F1">
        <w:t>Final Thoughts, by Don Horn</w:t>
      </w:r>
    </w:p>
    <w:p w14:paraId="54BD5111" w14:textId="294BE355" w:rsidR="002F29F1" w:rsidRPr="002F29F1" w:rsidRDefault="00CC7994" w:rsidP="002F29F1">
      <w:r w:rsidRPr="00CC7994">
        <w:rPr>
          <w:b/>
          <w:bCs/>
        </w:rPr>
        <w:t>Page 67</w:t>
      </w:r>
      <w:r>
        <w:t xml:space="preserve"> | </w:t>
      </w:r>
      <w:r w:rsidR="002F29F1" w:rsidRPr="002F29F1">
        <w:t>LUA Officers and Board Members</w:t>
      </w:r>
    </w:p>
    <w:p w14:paraId="7DDBEB70" w14:textId="77777777" w:rsidR="002F29F1" w:rsidRPr="002F29F1" w:rsidRDefault="002F29F1" w:rsidP="002F29F1">
      <w:r w:rsidRPr="002F29F1">
        <w:br w:type="page"/>
      </w:r>
    </w:p>
    <w:p w14:paraId="63DE075E" w14:textId="77777777" w:rsidR="002F29F1" w:rsidRPr="002F29F1" w:rsidRDefault="002F29F1" w:rsidP="00C66204">
      <w:pPr>
        <w:pStyle w:val="Heading2"/>
      </w:pPr>
      <w:r w:rsidRPr="002F29F1">
        <w:lastRenderedPageBreak/>
        <w:t>President's Message</w:t>
      </w:r>
    </w:p>
    <w:p w14:paraId="06075321" w14:textId="74ED230D" w:rsidR="002F29F1" w:rsidRPr="002F29F1" w:rsidRDefault="002F29F1" w:rsidP="002F29F1">
      <w:r w:rsidRPr="002F29F1">
        <w:t xml:space="preserve">by Carla </w:t>
      </w:r>
      <w:proofErr w:type="spellStart"/>
      <w:r w:rsidRPr="002F29F1">
        <w:t>Ruschival</w:t>
      </w:r>
      <w:proofErr w:type="spellEnd"/>
    </w:p>
    <w:p w14:paraId="228AE632" w14:textId="31DD17C1" w:rsidR="002F29F1" w:rsidRPr="002F29F1" w:rsidRDefault="002F29F1" w:rsidP="002F29F1">
      <w:r w:rsidRPr="002F29F1">
        <w:t xml:space="preserve">Welcome to the LUA Ledger, the publication of the Library Users of America (LUA). LUA is a special-interest affiliate of the American Council of the Blind, and we welcome anyone who enjoys books, reading and libraries. Whether you read books in braille or large print, listen to panelists audiobooks, or enjoy digital reading on your computer, phone, Kindle, or other device - whether you use BARD, </w:t>
      </w:r>
      <w:proofErr w:type="spellStart"/>
      <w:r w:rsidRPr="002F29F1">
        <w:t>Bookshare</w:t>
      </w:r>
      <w:proofErr w:type="spellEnd"/>
      <w:r w:rsidRPr="002F29F1">
        <w:t>, Kindle, Libby, or another book source - LUA is the place for you.</w:t>
      </w:r>
    </w:p>
    <w:p w14:paraId="366CBEF0" w14:textId="09E51AD0" w:rsidR="002F29F1" w:rsidRPr="002F29F1" w:rsidRDefault="002F29F1" w:rsidP="002F29F1">
      <w:r w:rsidRPr="002F29F1">
        <w:rPr>
          <w:b/>
          <w:bCs/>
        </w:rPr>
        <w:t>Membership</w:t>
      </w:r>
      <w:r w:rsidRPr="002F29F1">
        <w:t xml:space="preserve"> - LUA continues to grow. When I became president in 2023, LUA had 50 life members. As I write this article, we have 68 - an increase of 36 per cent.</w:t>
      </w:r>
    </w:p>
    <w:p w14:paraId="01ECA868" w14:textId="1EAD4F7C" w:rsidR="002F29F1" w:rsidRPr="002F29F1" w:rsidRDefault="002F29F1" w:rsidP="002F29F1">
      <w:r w:rsidRPr="002F29F1">
        <w:t xml:space="preserve">It is nearly time for us to certify our 2025 membership to ACB. For the past two years, we have had 179 members at this time (in March). LUA will certify over 200 members this year - the most on record since at least 2008. Thanks </w:t>
      </w:r>
      <w:r w:rsidRPr="002F29F1">
        <w:lastRenderedPageBreak/>
        <w:t>to all of you who have chosen to join LUA and make it the vibrant organization that it is today.</w:t>
      </w:r>
    </w:p>
    <w:p w14:paraId="3A2DA119" w14:textId="79CEFEF7" w:rsidR="002F29F1" w:rsidRPr="002F29F1" w:rsidRDefault="002F29F1" w:rsidP="002F29F1">
      <w:r w:rsidRPr="002F29F1">
        <w:rPr>
          <w:b/>
          <w:bCs/>
        </w:rPr>
        <w:t>LUA Website</w:t>
      </w:r>
      <w:r w:rsidRPr="002F29F1">
        <w:t xml:space="preserve"> - Work continues on our new website. I have established a website team whose task it is to work on specific areas of the site so we can use it as a means of providing information and resources related to books and library services for people who are blind or who have low vision. Phillip Obregon (CA) is chair of the website team, and Jeremy Johansen (CA) is our website developer. On our site, you will find booklists from past Library without Walls calls and past issues of "The LUA Ledger". Planned are links to podcasts from LUA convention programs, the ability to join and donate to LUA online, and much more. Visit www.acblibraryusers.org often to keep up with what's new.</w:t>
      </w:r>
    </w:p>
    <w:p w14:paraId="65327C7D" w14:textId="15184F68" w:rsidR="002F29F1" w:rsidRPr="002F29F1" w:rsidRDefault="002F29F1" w:rsidP="002F29F1">
      <w:r w:rsidRPr="002F29F1">
        <w:rPr>
          <w:b/>
          <w:bCs/>
        </w:rPr>
        <w:t>The Ledger Leader</w:t>
      </w:r>
      <w:r w:rsidRPr="002F29F1">
        <w:t xml:space="preserve"> - Don Horn (NY) is our new LUA Ledger editor. I am sure you will agree that he has done an outstanding job on this first issue. Thanks to Jane </w:t>
      </w:r>
      <w:proofErr w:type="spellStart"/>
      <w:r w:rsidRPr="002F29F1">
        <w:t>Carona</w:t>
      </w:r>
      <w:proofErr w:type="spellEnd"/>
      <w:r w:rsidRPr="002F29F1">
        <w:t xml:space="preserve"> for assistance with proofing, and to Kim </w:t>
      </w:r>
      <w:proofErr w:type="spellStart"/>
      <w:r w:rsidRPr="002F29F1">
        <w:t>Charlson</w:t>
      </w:r>
      <w:proofErr w:type="spellEnd"/>
      <w:r w:rsidRPr="002F29F1">
        <w:t xml:space="preserve"> </w:t>
      </w:r>
      <w:r w:rsidRPr="002F29F1">
        <w:lastRenderedPageBreak/>
        <w:t xml:space="preserve">and the Perkins Braille and Talking Book Library for producing the braille, audio, large print and digital editions. Thanks to </w:t>
      </w:r>
      <w:proofErr w:type="spellStart"/>
      <w:r w:rsidRPr="002F29F1">
        <w:t>Debee</w:t>
      </w:r>
      <w:proofErr w:type="spellEnd"/>
      <w:r w:rsidRPr="002F29F1">
        <w:t xml:space="preserve"> Armstrong for her past work on the Ledger, and to all who contribute articles.</w:t>
      </w:r>
    </w:p>
    <w:p w14:paraId="666C486F" w14:textId="60AAFE0E" w:rsidR="002F29F1" w:rsidRPr="002F29F1" w:rsidRDefault="002F29F1" w:rsidP="002F29F1">
      <w:r w:rsidRPr="002F29F1">
        <w:rPr>
          <w:b/>
          <w:bCs/>
        </w:rPr>
        <w:t>LUA at Convention</w:t>
      </w:r>
      <w:r w:rsidRPr="002F29F1">
        <w:t xml:space="preserve"> - Look for a sneak preview of the outstanding LUA programming coming your way at the ACB 2025 Conference and Convention. Much appreciation goes to Jane </w:t>
      </w:r>
      <w:proofErr w:type="spellStart"/>
      <w:r w:rsidRPr="002F29F1">
        <w:t>Carona</w:t>
      </w:r>
      <w:proofErr w:type="spellEnd"/>
      <w:r w:rsidRPr="002F29F1">
        <w:t xml:space="preserve"> and her program team for their work and attention to detail. Also, thanks to the hard work of Paul Edwards and his resolutions committee, LUA is submitting three resolutions to ACB for its consideration. Be sure to follow their progress through the resolutions process on ACB Media and during the virtual convention week from June 24 through June 26 on Zoom.</w:t>
      </w:r>
    </w:p>
    <w:p w14:paraId="6C37D014" w14:textId="1AE13E8C" w:rsidR="002F29F1" w:rsidRPr="002F29F1" w:rsidRDefault="002F29F1" w:rsidP="002F29F1">
      <w:r w:rsidRPr="002F29F1">
        <w:rPr>
          <w:b/>
          <w:bCs/>
        </w:rPr>
        <w:t>Support LUA</w:t>
      </w:r>
      <w:r w:rsidRPr="002F29F1">
        <w:t xml:space="preserve"> - Finally, I invite you to support LUA and its good work. LUA publishes two editions of the Ledger each year; the cost is approximately $1,000 per issue. Our $2,000 Coral sponsorship underwrites the cost of bringing the Talking Book narrator to the ACB annual Conference </w:t>
      </w:r>
      <w:r w:rsidRPr="002F29F1">
        <w:lastRenderedPageBreak/>
        <w:t>and Convention. Our website and email lists help bring news of library programs and services to all who read them.</w:t>
      </w:r>
    </w:p>
    <w:p w14:paraId="2A75D400" w14:textId="4E294412" w:rsidR="002F29F1" w:rsidRPr="002F29F1" w:rsidRDefault="002F29F1" w:rsidP="002F29F1">
      <w:r w:rsidRPr="002F29F1">
        <w:t>Here are ways you can support LUA:</w:t>
      </w:r>
    </w:p>
    <w:p w14:paraId="54329403" w14:textId="005C5539" w:rsidR="002F29F1" w:rsidRPr="002F29F1" w:rsidRDefault="002F29F1" w:rsidP="00C66204">
      <w:pPr>
        <w:pStyle w:val="ListParagraph"/>
        <w:numPr>
          <w:ilvl w:val="0"/>
          <w:numId w:val="19"/>
        </w:numPr>
      </w:pPr>
      <w:r w:rsidRPr="002F29F1">
        <w:t>Participate in our programs by attending our Zoom calls. Watch our email lists for call dates and times.</w:t>
      </w:r>
    </w:p>
    <w:p w14:paraId="4AB404B0" w14:textId="5E637EBB" w:rsidR="002F29F1" w:rsidRPr="002F29F1" w:rsidRDefault="002F29F1" w:rsidP="00C66204">
      <w:pPr>
        <w:pStyle w:val="ListParagraph"/>
        <w:numPr>
          <w:ilvl w:val="0"/>
          <w:numId w:val="19"/>
        </w:numPr>
      </w:pPr>
      <w:r w:rsidRPr="002F29F1">
        <w:t>Keep your membership current and invite others to join. Dues are only $12 for one year or $150 for a life membership. Join by phone with your credit or debit card by calling 502-897-1472, or visit www.PayPal.com and send money to lua.payments@gmail.com; be sure to include your name, address, phone and email when using PayPal.</w:t>
      </w:r>
    </w:p>
    <w:p w14:paraId="56760E17" w14:textId="714C2943" w:rsidR="002F29F1" w:rsidRPr="002F29F1" w:rsidRDefault="002F29F1" w:rsidP="00C66204">
      <w:pPr>
        <w:pStyle w:val="ListParagraph"/>
        <w:numPr>
          <w:ilvl w:val="0"/>
          <w:numId w:val="19"/>
        </w:numPr>
      </w:pPr>
      <w:r w:rsidRPr="002F29F1">
        <w:t xml:space="preserve">Support ACB and LUA at the same time when you join the ACB Monthly Monetary Support Program. You can ask ACB to send up to 50 per cent of your donation to LUA. Find out more by calling the ACB financial </w:t>
      </w:r>
      <w:proofErr w:type="spellStart"/>
      <w:r w:rsidRPr="002F29F1">
        <w:t>office</w:t>
      </w:r>
      <w:proofErr w:type="spellEnd"/>
      <w:r w:rsidRPr="002F29F1">
        <w:t xml:space="preserve"> at 612-332-3242.</w:t>
      </w:r>
    </w:p>
    <w:p w14:paraId="5BF7FFAD" w14:textId="39B74E66" w:rsidR="002F29F1" w:rsidRPr="002F29F1" w:rsidRDefault="002F29F1" w:rsidP="002F29F1">
      <w:r w:rsidRPr="002F29F1">
        <w:rPr>
          <w:b/>
          <w:bCs/>
        </w:rPr>
        <w:lastRenderedPageBreak/>
        <w:t>For More Information</w:t>
      </w:r>
      <w:r w:rsidRPr="002F29F1">
        <w:t xml:space="preserve"> - If you have questions or need more information about the Library Users of America, feel free to call me at 502-897-1472 between 9:00 AM and 9:00 PM Eastern Time.</w:t>
      </w:r>
    </w:p>
    <w:p w14:paraId="5418687D" w14:textId="77777777" w:rsidR="002F29F1" w:rsidRPr="002F29F1" w:rsidRDefault="002F29F1" w:rsidP="002F29F1">
      <w:r w:rsidRPr="002F29F1">
        <w:t>Thanks for your interest in LUA. We look forward to seeing you at an upcoming LUA event.</w:t>
      </w:r>
    </w:p>
    <w:p w14:paraId="07CFB016" w14:textId="77777777" w:rsidR="00C66204" w:rsidRDefault="00C66204">
      <w:pPr>
        <w:spacing w:after="0" w:line="240" w:lineRule="auto"/>
      </w:pPr>
      <w:r>
        <w:br w:type="page"/>
      </w:r>
    </w:p>
    <w:p w14:paraId="3EBAF17B" w14:textId="32CD44A8" w:rsidR="002F29F1" w:rsidRPr="002F29F1" w:rsidRDefault="002F29F1" w:rsidP="00C66204">
      <w:pPr>
        <w:pStyle w:val="Heading2"/>
      </w:pPr>
      <w:r w:rsidRPr="002F29F1">
        <w:lastRenderedPageBreak/>
        <w:t>Editor's Introduction</w:t>
      </w:r>
    </w:p>
    <w:p w14:paraId="2F3857F7" w14:textId="5179F002" w:rsidR="002F29F1" w:rsidRPr="002F29F1" w:rsidRDefault="002F29F1" w:rsidP="002F29F1">
      <w:r w:rsidRPr="002F29F1">
        <w:t>by Don Horn</w:t>
      </w:r>
    </w:p>
    <w:p w14:paraId="72F35F58" w14:textId="7EA5935D" w:rsidR="002F29F1" w:rsidRPr="002F29F1" w:rsidRDefault="002F29F1" w:rsidP="002F29F1">
      <w:r w:rsidRPr="002F29F1">
        <w:rPr>
          <w:b/>
          <w:bCs/>
        </w:rPr>
        <w:t>June 1976</w:t>
      </w:r>
      <w:r w:rsidRPr="002F29F1">
        <w:t xml:space="preserve"> - 17-year-old Don Horn tells School Librarian </w:t>
      </w:r>
      <w:proofErr w:type="spellStart"/>
      <w:r w:rsidRPr="002F29F1">
        <w:t>Gunta</w:t>
      </w:r>
      <w:proofErr w:type="spellEnd"/>
      <w:r w:rsidRPr="002F29F1">
        <w:t xml:space="preserve"> Semba, "There are lots of things I will miss about Lavelle, but the library is at the top of the list. Yeah, I’ll get lots and lots of books in the mail, but I will never again be able to browse at will, reading a page or a chapter here and there as the spirit moves me." (Little did he know what the future would bring.)</w:t>
      </w:r>
    </w:p>
    <w:p w14:paraId="24432414" w14:textId="31135BDC" w:rsidR="002F29F1" w:rsidRPr="002F29F1" w:rsidRDefault="002F29F1" w:rsidP="002F29F1">
      <w:r w:rsidRPr="002F29F1">
        <w:rPr>
          <w:b/>
          <w:bCs/>
        </w:rPr>
        <w:t>July 4, 1981</w:t>
      </w:r>
      <w:r w:rsidRPr="002F29F1">
        <w:t xml:space="preserve"> - An excited Don Horn is about to take his first flight on a commercial airline; he is going to St. Louis, MO, for the national convention of the American Council of the Blind, and the trip isn't costing him a penny. Horn is pursuing a master's  degree in rehabilitation counseling at Hofstra University. ACB is sponsoring one student from each state to attend the convention and Horn has been chosen. While there, he meets many wonderful people and becomes more involved with an organization that will </w:t>
      </w:r>
      <w:r w:rsidRPr="002F29F1">
        <w:lastRenderedPageBreak/>
        <w:t>have a tremendous impact on how he approaches his life and his profession.</w:t>
      </w:r>
    </w:p>
    <w:p w14:paraId="2CA520E7" w14:textId="4EB7D12D" w:rsidR="002F29F1" w:rsidRPr="002F29F1" w:rsidRDefault="002F29F1" w:rsidP="002F29F1">
      <w:r w:rsidRPr="002F29F1">
        <w:rPr>
          <w:b/>
          <w:bCs/>
        </w:rPr>
        <w:t>January 2002</w:t>
      </w:r>
      <w:r w:rsidRPr="002F29F1">
        <w:t xml:space="preserve"> - Student Teacher Horn tells his eighth grade English students: "Reading matters because people matter. Novels allow us to imagine worlds in which we do not live, and to explore perspectives that are quite different from ours." (Horn does not change careers, but his life is forever enriched because of those students.)</w:t>
      </w:r>
    </w:p>
    <w:p w14:paraId="58E0329E" w14:textId="7CE08568" w:rsidR="002F29F1" w:rsidRPr="002F29F1" w:rsidRDefault="002F29F1" w:rsidP="002F29F1">
      <w:r w:rsidRPr="002F29F1">
        <w:rPr>
          <w:b/>
          <w:bCs/>
        </w:rPr>
        <w:t>January 2008</w:t>
      </w:r>
      <w:r w:rsidRPr="002F29F1">
        <w:t xml:space="preserve"> - Former Braille Forum editor Nolan Crabb asks Don Horn to co-moderate DB Review, an email distribution list for people who wish to review books available on BARD. Horn is happy to help with this project, especially since he thinks of Crabb as a brother. The list members generate lots of great reviews, and Horn is delighted to support a project that does so much to encourage the love of reading.</w:t>
      </w:r>
    </w:p>
    <w:p w14:paraId="2C02CDB6" w14:textId="77777777" w:rsidR="002F29F1" w:rsidRPr="002F29F1" w:rsidRDefault="002F29F1" w:rsidP="002F29F1">
      <w:r w:rsidRPr="002F29F1">
        <w:rPr>
          <w:b/>
          <w:bCs/>
        </w:rPr>
        <w:lastRenderedPageBreak/>
        <w:t>January 2025</w:t>
      </w:r>
      <w:r w:rsidRPr="002F29F1">
        <w:t xml:space="preserve"> - Life takes an unexpected turn when Horn agrees to serve as the editor of the LUA Ledger, an assignment which he is pleased to accept.</w:t>
      </w:r>
    </w:p>
    <w:p w14:paraId="0311FA13" w14:textId="77777777" w:rsidR="00C66204" w:rsidRDefault="00C66204">
      <w:pPr>
        <w:spacing w:after="0" w:line="240" w:lineRule="auto"/>
      </w:pPr>
      <w:r>
        <w:br w:type="page"/>
      </w:r>
    </w:p>
    <w:p w14:paraId="78B653CB" w14:textId="714BC6AE" w:rsidR="002F29F1" w:rsidRPr="002F29F1" w:rsidRDefault="002F29F1" w:rsidP="00C66204">
      <w:pPr>
        <w:pStyle w:val="Heading2"/>
      </w:pPr>
      <w:r w:rsidRPr="002F29F1">
        <w:lastRenderedPageBreak/>
        <w:t>AABT and LUA Co-sponsor Panel on New NLS Policy</w:t>
      </w:r>
    </w:p>
    <w:p w14:paraId="384D885F" w14:textId="32AF3F56" w:rsidR="002F29F1" w:rsidRPr="002F29F1" w:rsidRDefault="002F29F1" w:rsidP="002F29F1">
      <w:r w:rsidRPr="002F29F1">
        <w:t>by Linda Adams</w:t>
      </w:r>
    </w:p>
    <w:p w14:paraId="6271C065" w14:textId="081D9465" w:rsidR="002F29F1" w:rsidRPr="002F29F1" w:rsidRDefault="002F29F1" w:rsidP="002F29F1">
      <w:r w:rsidRPr="002F29F1">
        <w:t xml:space="preserve">On February 24, the American Association of Blind Teachers (AABT) and LUA jointly sponsored a session to discuss the parental consent requirements for minors to access materials provided by the National Library Service. The discussion was led by April Martin, AABT Affiliate President. The panel included: Jason Broughton, NLS Director; Kim </w:t>
      </w:r>
      <w:proofErr w:type="spellStart"/>
      <w:r w:rsidRPr="002F29F1">
        <w:t>Charlson</w:t>
      </w:r>
      <w:proofErr w:type="spellEnd"/>
      <w:r w:rsidRPr="002F29F1">
        <w:t xml:space="preserve">, Executive Director, Perkins Library, Perkins School for the Blind, Watertown, MA; Mike Marlin, Director, Braille and Talking Book Library, Sacramento, CA; Elisha </w:t>
      </w:r>
      <w:proofErr w:type="spellStart"/>
      <w:r w:rsidRPr="002F29F1">
        <w:t>Zuaro</w:t>
      </w:r>
      <w:proofErr w:type="spellEnd"/>
      <w:r w:rsidRPr="002F29F1">
        <w:t>, Secondary Literacy Specialist, Florida School for the Deaf and Blind, St. Augustine, FL; Megan Lindberg, Teacher of the Visually Impaired and parent of Savannah Lindberg, St. John's County, FL; and Savannah Lindberg, visually impaired Florida State University student and a longtime BARD user.</w:t>
      </w:r>
    </w:p>
    <w:p w14:paraId="21A3E081" w14:textId="71D2AB79" w:rsidR="002F29F1" w:rsidRPr="002F29F1" w:rsidRDefault="002F29F1" w:rsidP="002F29F1">
      <w:r w:rsidRPr="002F29F1">
        <w:lastRenderedPageBreak/>
        <w:t xml:space="preserve">Below are the questions Ms. Martin posed (slightly edited), followed by a summary of the </w:t>
      </w:r>
      <w:proofErr w:type="gramStart"/>
      <w:r w:rsidRPr="002F29F1">
        <w:t>panelists</w:t>
      </w:r>
      <w:proofErr w:type="gramEnd"/>
      <w:r w:rsidRPr="002F29F1">
        <w:t xml:space="preserve"> answers:</w:t>
      </w:r>
    </w:p>
    <w:p w14:paraId="3DF1B807" w14:textId="3A09376B" w:rsidR="002F29F1" w:rsidRPr="002F29F1" w:rsidRDefault="002F29F1" w:rsidP="002F29F1">
      <w:pPr>
        <w:rPr>
          <w:b/>
          <w:bCs/>
        </w:rPr>
      </w:pPr>
      <w:r w:rsidRPr="002F29F1">
        <w:rPr>
          <w:b/>
          <w:bCs/>
        </w:rPr>
        <w:t>April: Director Broughton, would you please give us some background information about the parental acknowledgment requirements for NLS services for minors and who mandated this change?</w:t>
      </w:r>
    </w:p>
    <w:p w14:paraId="5CDF7EF0" w14:textId="05CA8507" w:rsidR="002F29F1" w:rsidRPr="002F29F1" w:rsidRDefault="002F29F1" w:rsidP="002F29F1">
      <w:r w:rsidRPr="002F29F1">
        <w:t>Broughton began by outlining the similarities and differences between NLS and its parent agency, the Library of Congress. The Library of Congress is a research library and does not circulate books, whereas NLS functions as a circulating library. He stated that NLS has an open catalog, and they do not censor, ban or remove books.</w:t>
      </w:r>
    </w:p>
    <w:p w14:paraId="2C0A0E48" w14:textId="455E0F38" w:rsidR="002F29F1" w:rsidRPr="002F29F1" w:rsidRDefault="002F29F1" w:rsidP="002F29F1">
      <w:r w:rsidRPr="002F29F1">
        <w:t>The Library of Congress requires minors who use its services to provide a signed statement from a parent or guardian. Until now, NLS has not had this requirement. This policy is being introduced to align the two.</w:t>
      </w:r>
    </w:p>
    <w:p w14:paraId="6353AA0E" w14:textId="447AC198" w:rsidR="002F29F1" w:rsidRPr="002F29F1" w:rsidRDefault="002F29F1" w:rsidP="002F29F1">
      <w:r w:rsidRPr="002F29F1">
        <w:lastRenderedPageBreak/>
        <w:t>He made a distinction between "institutional accounts" and "individual accounts." He acknowledged that NLS could have moved forward in a more unified way, and there are things they could have done better. They are focusing on individual accounts first with institutional accounts down the line. NLS and their legal counsel worked with three states to develop forms that comply with state laws.</w:t>
      </w:r>
    </w:p>
    <w:p w14:paraId="3FA2AF6C" w14:textId="3461AD6D" w:rsidR="002F29F1" w:rsidRPr="002F29F1" w:rsidRDefault="002F29F1" w:rsidP="002F29F1">
      <w:pPr>
        <w:rPr>
          <w:b/>
          <w:bCs/>
        </w:rPr>
      </w:pPr>
      <w:r w:rsidRPr="002F29F1">
        <w:rPr>
          <w:b/>
          <w:bCs/>
        </w:rPr>
        <w:t>April: For Kim and Mike (Regional librarians): Will you please explain how you've implemented this new policy and how successful the return rate of the parental permissions has been?</w:t>
      </w:r>
    </w:p>
    <w:p w14:paraId="6924FC73" w14:textId="2246F3D5" w:rsidR="002F29F1" w:rsidRPr="002F29F1" w:rsidRDefault="002F29F1" w:rsidP="002F29F1">
      <w:r w:rsidRPr="002F29F1">
        <w:t>Kim said that they first sent the forms via email, followed by a letter to those who did not respond. Her library serves approximately 650 patrons under 18 years old; approximately 30 per cent responded so far. They have just mailed a second letter with the caution that they may need to suspend individual accounts until the forms are received.</w:t>
      </w:r>
    </w:p>
    <w:p w14:paraId="4DEF68EE" w14:textId="170505ED" w:rsidR="002F29F1" w:rsidRPr="002F29F1" w:rsidRDefault="002F29F1" w:rsidP="002F29F1">
      <w:r w:rsidRPr="002F29F1">
        <w:lastRenderedPageBreak/>
        <w:t>Mike said their method of outreach has been the same - email and letters. With a much smaller number of students, approximately 84, they have an 80% response rate on individual accounts and a 67% response rate on institutional ones.</w:t>
      </w:r>
    </w:p>
    <w:p w14:paraId="389531B2" w14:textId="36C11CE1" w:rsidR="002F29F1" w:rsidRPr="002F29F1" w:rsidRDefault="002F29F1" w:rsidP="002F29F1">
      <w:pPr>
        <w:rPr>
          <w:b/>
          <w:bCs/>
        </w:rPr>
      </w:pPr>
      <w:r w:rsidRPr="002F29F1">
        <w:rPr>
          <w:b/>
          <w:bCs/>
        </w:rPr>
        <w:t>April: Megan, as a parent, how do you feel about the parental acknowledgment policy?</w:t>
      </w:r>
    </w:p>
    <w:p w14:paraId="77F54A6E" w14:textId="297DBE07" w:rsidR="002F29F1" w:rsidRPr="002F29F1" w:rsidRDefault="002F29F1" w:rsidP="002F29F1">
      <w:r w:rsidRPr="002F29F1">
        <w:t>Megan pointed out that there are many issues to address when raising a child with a vision impairment which may cause the parental consent form to be low on the priority list.</w:t>
      </w:r>
    </w:p>
    <w:p w14:paraId="4F062A0F" w14:textId="57EFE7A9" w:rsidR="002F29F1" w:rsidRPr="002F29F1" w:rsidRDefault="002F29F1" w:rsidP="002F29F1">
      <w:pPr>
        <w:rPr>
          <w:b/>
          <w:bCs/>
        </w:rPr>
      </w:pPr>
      <w:r w:rsidRPr="002F29F1">
        <w:rPr>
          <w:b/>
          <w:bCs/>
        </w:rPr>
        <w:t>April: What can minors do if parents do not or cannot return the parental consent form?</w:t>
      </w:r>
    </w:p>
    <w:p w14:paraId="1FA6AF14" w14:textId="2997256C" w:rsidR="002F29F1" w:rsidRPr="002F29F1" w:rsidRDefault="002F29F1" w:rsidP="002F29F1">
      <w:r w:rsidRPr="002F29F1">
        <w:t>Jason explained that at present, no deadline has been set. There is an ongoing discussion about suspending BARD accounts.</w:t>
      </w:r>
    </w:p>
    <w:p w14:paraId="4074E383" w14:textId="268370B6" w:rsidR="002F29F1" w:rsidRPr="002F29F1" w:rsidRDefault="002F29F1" w:rsidP="002F29F1">
      <w:pPr>
        <w:rPr>
          <w:b/>
          <w:bCs/>
        </w:rPr>
      </w:pPr>
      <w:r w:rsidRPr="002F29F1">
        <w:rPr>
          <w:b/>
          <w:bCs/>
        </w:rPr>
        <w:lastRenderedPageBreak/>
        <w:t>April: How does your school district use NLS and how has this parental consent policy made this process difficult? Have there been parental challenges?</w:t>
      </w:r>
    </w:p>
    <w:p w14:paraId="0BF69E3B" w14:textId="1B87ACBE" w:rsidR="002F29F1" w:rsidRPr="002F29F1" w:rsidRDefault="002F29F1" w:rsidP="002F29F1">
      <w:r w:rsidRPr="002F29F1">
        <w:t>Elisha indicated that having an institutional account can help a school better serve their students.</w:t>
      </w:r>
    </w:p>
    <w:p w14:paraId="0075ED69" w14:textId="3EFAB876" w:rsidR="002F29F1" w:rsidRPr="002F29F1" w:rsidRDefault="002F29F1" w:rsidP="002F29F1">
      <w:r w:rsidRPr="002F29F1">
        <w:t xml:space="preserve">Megan commented that limited parental involvement has made it a struggle to get parents to sign up for NLS. "As a school district we also use </w:t>
      </w:r>
      <w:proofErr w:type="spellStart"/>
      <w:r w:rsidRPr="002F29F1">
        <w:t>Bookshare</w:t>
      </w:r>
      <w:proofErr w:type="spellEnd"/>
      <w:r w:rsidRPr="002F29F1">
        <w:t xml:space="preserve"> and Learning Ally."</w:t>
      </w:r>
    </w:p>
    <w:p w14:paraId="6E51D89C" w14:textId="33834CA0" w:rsidR="002F29F1" w:rsidRPr="002F29F1" w:rsidRDefault="002F29F1" w:rsidP="002F29F1">
      <w:pPr>
        <w:rPr>
          <w:b/>
          <w:bCs/>
        </w:rPr>
      </w:pPr>
      <w:r w:rsidRPr="002F29F1">
        <w:rPr>
          <w:b/>
          <w:bCs/>
        </w:rPr>
        <w:t>April: Jason, Kim and Mike, what can teachers and parents do to increase the successful return rate of the parental acknowledgment forms?</w:t>
      </w:r>
    </w:p>
    <w:p w14:paraId="10545BA4" w14:textId="4F1F7416" w:rsidR="002F29F1" w:rsidRPr="002F29F1" w:rsidRDefault="002F29F1" w:rsidP="002F29F1">
      <w:r w:rsidRPr="002F29F1">
        <w:t>Jason deferred to the librarians. Kim said that the parental acknowledgment forms have been incorporated into their new application which has increased the response rate.</w:t>
      </w:r>
    </w:p>
    <w:p w14:paraId="0200A10F" w14:textId="04B5414B" w:rsidR="002F29F1" w:rsidRPr="002F29F1" w:rsidRDefault="002F29F1" w:rsidP="002F29F1">
      <w:r w:rsidRPr="002F29F1">
        <w:t xml:space="preserve">Mike is working on including it in the application process as well and has done outreach to local school districts. </w:t>
      </w:r>
      <w:r w:rsidRPr="002F29F1">
        <w:lastRenderedPageBreak/>
        <w:t>They are also including the information in handbooks and have had help from the Department of Rehabilitation.</w:t>
      </w:r>
    </w:p>
    <w:p w14:paraId="4FF40820" w14:textId="389690CB" w:rsidR="002F29F1" w:rsidRPr="002F29F1" w:rsidRDefault="002F29F1" w:rsidP="002F29F1">
      <w:r w:rsidRPr="002F29F1">
        <w:t>Elisha suggested using social media as a method of providing information on parental consent. Jason added that parents can contact their local or regional library as well as NLS. Megan suggested that the Division of Blind Services (DBS) could provide brochures about this.</w:t>
      </w:r>
    </w:p>
    <w:p w14:paraId="77D29C89" w14:textId="033D9E95" w:rsidR="002F29F1" w:rsidRPr="002F29F1" w:rsidRDefault="002F29F1" w:rsidP="002F29F1">
      <w:r w:rsidRPr="002F29F1">
        <w:t>Savanah stated that it would be good to have an easy way to determine which library handles their child's account.</w:t>
      </w:r>
    </w:p>
    <w:p w14:paraId="67121C45" w14:textId="6DF95DA4" w:rsidR="002F29F1" w:rsidRPr="002F29F1" w:rsidRDefault="002F29F1" w:rsidP="002F29F1">
      <w:pPr>
        <w:rPr>
          <w:b/>
          <w:bCs/>
        </w:rPr>
      </w:pPr>
      <w:r w:rsidRPr="002F29F1">
        <w:rPr>
          <w:b/>
          <w:bCs/>
        </w:rPr>
        <w:t>April: This question is for everyone. What is the commonsense approach to managing minors' access to online book content?</w:t>
      </w:r>
    </w:p>
    <w:p w14:paraId="161585A2" w14:textId="128A6088" w:rsidR="002F29F1" w:rsidRPr="002F29F1" w:rsidRDefault="002F29F1" w:rsidP="002F29F1">
      <w:r w:rsidRPr="002F29F1">
        <w:t>Savannah recommended that we continue doing what we're doing to keep parents and students involved. She appreciates the open catalog that NLS provides.</w:t>
      </w:r>
    </w:p>
    <w:p w14:paraId="6C63E889" w14:textId="61A606DD" w:rsidR="002F29F1" w:rsidRPr="002F29F1" w:rsidRDefault="002F29F1" w:rsidP="002F29F1">
      <w:r w:rsidRPr="002F29F1">
        <w:lastRenderedPageBreak/>
        <w:t>The moderator then asked the librarians: "If a student requests a book that is potentially outside their age range, what do you do, even with a parental consent?"</w:t>
      </w:r>
    </w:p>
    <w:p w14:paraId="626E9472" w14:textId="396234BC" w:rsidR="002F29F1" w:rsidRPr="002F29F1" w:rsidRDefault="002F29F1" w:rsidP="002F29F1">
      <w:r w:rsidRPr="002F29F1">
        <w:t>Kim and Mike agreed that librarians are not known for denial of requests. They both exercise judgment in this area but believe in intellectual freedom; readers can read whatever they wish. Kim added that her library also provides DVDs with audio description and will not lend an R rated movie to a patron under 18. Jason added that the child's maturity level should be considered.</w:t>
      </w:r>
    </w:p>
    <w:p w14:paraId="3FE82661" w14:textId="078DF215" w:rsidR="002F29F1" w:rsidRPr="002F29F1" w:rsidRDefault="002F29F1" w:rsidP="002F29F1">
      <w:pPr>
        <w:rPr>
          <w:b/>
          <w:bCs/>
        </w:rPr>
      </w:pPr>
      <w:r w:rsidRPr="002F29F1">
        <w:rPr>
          <w:b/>
          <w:bCs/>
        </w:rPr>
        <w:t>April: For Director Broughton: What parental acknowledgments are required for sighted minors to have access to the Library of Congress and other collections?</w:t>
      </w:r>
    </w:p>
    <w:p w14:paraId="6EBE0CCF" w14:textId="6B8CC4AD" w:rsidR="002F29F1" w:rsidRPr="002F29F1" w:rsidRDefault="002F29F1" w:rsidP="002F29F1">
      <w:r w:rsidRPr="002F29F1">
        <w:t>Broughton pointed out that nondisabled people don't use the Library of Congress as a circulating library, but that if minors borrow materials, they must have parental consent.</w:t>
      </w:r>
    </w:p>
    <w:p w14:paraId="3522C9D3" w14:textId="126211C5" w:rsidR="002F29F1" w:rsidRPr="002F29F1" w:rsidRDefault="002F29F1" w:rsidP="002F29F1">
      <w:r w:rsidRPr="002F29F1">
        <w:lastRenderedPageBreak/>
        <w:t>Broughton commented that he appreciated the opportunity to hear from librarians, teachers and parents. He ended by affirming NLS's commitment to their motto "That All May Read", and saying that every effort will be made to make changes in a way that does not negatively impact patrons.</w:t>
      </w:r>
    </w:p>
    <w:p w14:paraId="6F39DA0F" w14:textId="57505BDA" w:rsidR="002F29F1" w:rsidRPr="002F29F1" w:rsidRDefault="002F29F1" w:rsidP="002F29F1">
      <w:r w:rsidRPr="002F29F1">
        <w:t>April then asked for questions from the audience.</w:t>
      </w:r>
    </w:p>
    <w:p w14:paraId="610960A0" w14:textId="40E09742" w:rsidR="002F29F1" w:rsidRPr="002F29F1" w:rsidRDefault="002F29F1" w:rsidP="002F29F1">
      <w:r w:rsidRPr="002F29F1">
        <w:t>Suzanne Ament, AABT Second Vice President, asked what will happen when parents do not respond.</w:t>
      </w:r>
    </w:p>
    <w:p w14:paraId="2EE3D114" w14:textId="6DB9529C" w:rsidR="002F29F1" w:rsidRPr="002F29F1" w:rsidRDefault="002F29F1" w:rsidP="002F29F1">
      <w:r w:rsidRPr="002F29F1">
        <w:t>Mike and Kim said that only one or two parents have refused to sign the consent form. They continue to contact the parents.</w:t>
      </w:r>
    </w:p>
    <w:p w14:paraId="3B37AB5A" w14:textId="79A31032" w:rsidR="002F29F1" w:rsidRPr="002F29F1" w:rsidRDefault="002F29F1" w:rsidP="002F29F1">
      <w:r w:rsidRPr="002F29F1">
        <w:t>Mary Haupt, LUA Board member, asked if forms will need to be signed annually.</w:t>
      </w:r>
    </w:p>
    <w:p w14:paraId="50D0359E" w14:textId="5EA5D3A0" w:rsidR="00C66204" w:rsidRDefault="002F29F1" w:rsidP="00C66204">
      <w:r w:rsidRPr="002F29F1">
        <w:t>Jason responded that, for individual accounts, it will be done just once.</w:t>
      </w:r>
      <w:r w:rsidR="00C66204">
        <w:br w:type="page"/>
      </w:r>
    </w:p>
    <w:p w14:paraId="27B0E868" w14:textId="7FB15329" w:rsidR="002F29F1" w:rsidRPr="002F29F1" w:rsidRDefault="002F29F1" w:rsidP="00C66204">
      <w:pPr>
        <w:pStyle w:val="Heading2"/>
      </w:pPr>
      <w:r w:rsidRPr="002F29F1">
        <w:lastRenderedPageBreak/>
        <w:t>LUA Annual Business Meeting Minutes</w:t>
      </w:r>
    </w:p>
    <w:p w14:paraId="48D0B273" w14:textId="77777777" w:rsidR="002F29F1" w:rsidRPr="002F29F1" w:rsidRDefault="002F29F1" w:rsidP="002F29F1">
      <w:r w:rsidRPr="002F29F1">
        <w:t>by Ralph Smitherman, Secretary</w:t>
      </w:r>
    </w:p>
    <w:p w14:paraId="7AEB9141" w14:textId="7927EE8A" w:rsidR="002F29F1" w:rsidRPr="002F29F1" w:rsidRDefault="002F29F1" w:rsidP="002F29F1">
      <w:r w:rsidRPr="002F29F1">
        <w:t>Friday, June 28, 2024</w:t>
      </w:r>
    </w:p>
    <w:p w14:paraId="6EA1241E" w14:textId="0BF71DF8" w:rsidR="002F29F1" w:rsidRPr="002F29F1" w:rsidRDefault="002F29F1" w:rsidP="002F29F1">
      <w:r w:rsidRPr="002F29F1">
        <w:t>(</w:t>
      </w:r>
      <w:r w:rsidRPr="002F29F1">
        <w:rPr>
          <w:b/>
          <w:bCs/>
        </w:rPr>
        <w:t>Note:</w:t>
      </w:r>
      <w:r w:rsidRPr="002F29F1">
        <w:t xml:space="preserve"> The following minutes will be presented for approval at the LUA Annual Meeting on Friday, June 27, 2025.)</w:t>
      </w:r>
    </w:p>
    <w:p w14:paraId="38AFC628" w14:textId="2245740F" w:rsidR="002F29F1" w:rsidRPr="002F29F1" w:rsidRDefault="002F29F1" w:rsidP="002F29F1">
      <w:r w:rsidRPr="002F29F1">
        <w:rPr>
          <w:b/>
          <w:bCs/>
        </w:rPr>
        <w:t>Call To Order:</w:t>
      </w:r>
      <w:r w:rsidRPr="002F29F1">
        <w:t xml:space="preserve"> President Carla </w:t>
      </w:r>
      <w:proofErr w:type="spellStart"/>
      <w:r w:rsidRPr="002F29F1">
        <w:t>Ruschival</w:t>
      </w:r>
      <w:proofErr w:type="spellEnd"/>
      <w:r w:rsidRPr="002F29F1">
        <w:t xml:space="preserve"> called the meeting to order at 2:41 PM, Central Time.</w:t>
      </w:r>
    </w:p>
    <w:p w14:paraId="3DA72285" w14:textId="5D82296E" w:rsidR="002F29F1" w:rsidRPr="002F29F1" w:rsidRDefault="002F29F1" w:rsidP="002F29F1">
      <w:r w:rsidRPr="002F29F1">
        <w:rPr>
          <w:b/>
          <w:bCs/>
        </w:rPr>
        <w:t>Agenda Review:</w:t>
      </w:r>
      <w:r w:rsidRPr="002F29F1">
        <w:t xml:space="preserve"> President Carla </w:t>
      </w:r>
      <w:proofErr w:type="spellStart"/>
      <w:r w:rsidRPr="002F29F1">
        <w:t>Ruschival</w:t>
      </w:r>
      <w:proofErr w:type="spellEnd"/>
      <w:r w:rsidRPr="002F29F1">
        <w:t xml:space="preserve"> reviewed the meeting agenda; Ralph Smitherman made a motion to approve the agenda as presented; Leslie Thom seconded the motion; the motion passed.</w:t>
      </w:r>
    </w:p>
    <w:p w14:paraId="7F71F984" w14:textId="657C53D3" w:rsidR="002F29F1" w:rsidRPr="002F29F1" w:rsidRDefault="002F29F1" w:rsidP="002F29F1">
      <w:r w:rsidRPr="002F29F1">
        <w:rPr>
          <w:b/>
          <w:bCs/>
        </w:rPr>
        <w:t xml:space="preserve">Reading of Minutes: </w:t>
      </w:r>
      <w:r w:rsidRPr="002F29F1">
        <w:t>Ralph Smitherman made a motion to approve the June 22, 2023 LUA annual business meeting minutes as distributed; Natalie Couch seconded the motion; the motion passed.</w:t>
      </w:r>
    </w:p>
    <w:p w14:paraId="50BD90B0" w14:textId="6DA8B0F2" w:rsidR="002F29F1" w:rsidRPr="002F29F1" w:rsidRDefault="002F29F1" w:rsidP="002F29F1">
      <w:r w:rsidRPr="002F29F1">
        <w:rPr>
          <w:b/>
          <w:bCs/>
        </w:rPr>
        <w:lastRenderedPageBreak/>
        <w:t>Treasurer's Report:</w:t>
      </w:r>
      <w:r w:rsidRPr="002F29F1">
        <w:t xml:space="preserve"> Treasurer Adam </w:t>
      </w:r>
      <w:proofErr w:type="spellStart"/>
      <w:r w:rsidRPr="002F29F1">
        <w:t>Ruschival</w:t>
      </w:r>
      <w:proofErr w:type="spellEnd"/>
      <w:r w:rsidRPr="002F29F1">
        <w:t xml:space="preserve"> presented the report. Adam stated that our fiscal year is from January 1 through December 31. Our current checking balance is $7,736.80. Our current reserve account balance is $19,891.41. Adam </w:t>
      </w:r>
      <w:proofErr w:type="spellStart"/>
      <w:r w:rsidRPr="002F29F1">
        <w:t>Ruschival</w:t>
      </w:r>
      <w:proofErr w:type="spellEnd"/>
      <w:r w:rsidRPr="002F29F1">
        <w:t xml:space="preserve"> made a motion to accept the report; seconded by Bill Wright; the motion carried.</w:t>
      </w:r>
    </w:p>
    <w:p w14:paraId="13E97EC0" w14:textId="7B99384F" w:rsidR="002F29F1" w:rsidRPr="002F29F1" w:rsidRDefault="002F29F1" w:rsidP="002F29F1">
      <w:r w:rsidRPr="002F29F1">
        <w:rPr>
          <w:b/>
          <w:bCs/>
        </w:rPr>
        <w:t>Membership:</w:t>
      </w:r>
      <w:r w:rsidRPr="002F29F1">
        <w:t xml:space="preserve"> President </w:t>
      </w:r>
      <w:proofErr w:type="spellStart"/>
      <w:r w:rsidRPr="002F29F1">
        <w:t>Ruschival</w:t>
      </w:r>
      <w:proofErr w:type="spellEnd"/>
      <w:r w:rsidRPr="002F29F1">
        <w:t xml:space="preserve"> reported that at present we have 200 members; she stated that 179 members were certified for voting purposes at the summer convention of ACB. Currently, we have 61 LUA life members. Carla stated that we currently have three affiliates: namely, California, Kentucky and Texas. LUA dues are $12 per year per person and a life membership is $150.</w:t>
      </w:r>
    </w:p>
    <w:p w14:paraId="2A592482" w14:textId="40122D67" w:rsidR="002F29F1" w:rsidRPr="002F29F1" w:rsidRDefault="002F29F1" w:rsidP="002F29F1">
      <w:r w:rsidRPr="002F29F1">
        <w:rPr>
          <w:b/>
          <w:bCs/>
        </w:rPr>
        <w:t>LUA 2024 Convention Program:</w:t>
      </w:r>
      <w:r w:rsidRPr="002F29F1">
        <w:t xml:space="preserve"> The program for this year was to hold four virtual sessions along with two sessions at the summer convention. Carla </w:t>
      </w:r>
      <w:proofErr w:type="spellStart"/>
      <w:r w:rsidRPr="002F29F1">
        <w:t>Ruschival</w:t>
      </w:r>
      <w:proofErr w:type="spellEnd"/>
      <w:r w:rsidRPr="002F29F1">
        <w:t xml:space="preserve"> </w:t>
      </w:r>
      <w:r w:rsidRPr="002F29F1">
        <w:lastRenderedPageBreak/>
        <w:t xml:space="preserve">thanked Brian </w:t>
      </w:r>
      <w:proofErr w:type="spellStart"/>
      <w:r w:rsidRPr="002F29F1">
        <w:t>Charlson</w:t>
      </w:r>
      <w:proofErr w:type="spellEnd"/>
      <w:r w:rsidRPr="002F29F1">
        <w:t xml:space="preserve"> and Paul Edwards for their efforts in putting the virtual sessions together.</w:t>
      </w:r>
    </w:p>
    <w:p w14:paraId="2A712BB7" w14:textId="1464A841" w:rsidR="002F29F1" w:rsidRPr="002F29F1" w:rsidRDefault="002F29F1" w:rsidP="002F29F1">
      <w:r w:rsidRPr="002F29F1">
        <w:rPr>
          <w:b/>
          <w:bCs/>
        </w:rPr>
        <w:t>LUA Link:</w:t>
      </w:r>
      <w:r w:rsidRPr="002F29F1">
        <w:t xml:space="preserve"> Jane </w:t>
      </w:r>
      <w:proofErr w:type="spellStart"/>
      <w:r w:rsidRPr="002F29F1">
        <w:t>Carona</w:t>
      </w:r>
      <w:proofErr w:type="spellEnd"/>
      <w:r w:rsidRPr="002F29F1">
        <w:t xml:space="preserve"> reported that we would have four LUA Link sessions in 2024. Sessions are scheduled as follows: the second Monday of March, June, September, and December; the time is 7:30 PM, Central Time. Jane stated that two sessions have already happened. Those two sessions were well attended. Jane said that the committee would meet to discuss topics for next year.</w:t>
      </w:r>
    </w:p>
    <w:p w14:paraId="675690DB" w14:textId="7497854D" w:rsidR="002F29F1" w:rsidRPr="002F29F1" w:rsidRDefault="002F29F1" w:rsidP="002F29F1">
      <w:r w:rsidRPr="002F29F1">
        <w:rPr>
          <w:b/>
          <w:bCs/>
        </w:rPr>
        <w:t>Library Without Walls:</w:t>
      </w:r>
      <w:r w:rsidRPr="002F29F1">
        <w:t xml:space="preserve"> Ralph Smitherman reported that LWW meets during odd numbered months on the third Wednesday at 7:30 PM, Central Time by Zoom. The topic for July 2024 is the American Revolution - fiction or nonfiction. People are encouraged to bring two books concerning the topic. Library Without Walls is a terrific project hosted by LUA! Jane </w:t>
      </w:r>
      <w:proofErr w:type="spellStart"/>
      <w:r w:rsidRPr="002F29F1">
        <w:t>Carona</w:t>
      </w:r>
      <w:proofErr w:type="spellEnd"/>
      <w:r w:rsidRPr="002F29F1">
        <w:t xml:space="preserve"> is the scribe for LWW.</w:t>
      </w:r>
    </w:p>
    <w:p w14:paraId="410B1F4F" w14:textId="73E1C3F2" w:rsidR="002F29F1" w:rsidRPr="002F29F1" w:rsidRDefault="002F29F1" w:rsidP="002F29F1">
      <w:r w:rsidRPr="002F29F1">
        <w:rPr>
          <w:b/>
          <w:bCs/>
        </w:rPr>
        <w:lastRenderedPageBreak/>
        <w:t>LUA Email Lists:</w:t>
      </w:r>
      <w:r w:rsidRPr="002F29F1">
        <w:t xml:space="preserve"> Vice President Jane </w:t>
      </w:r>
      <w:proofErr w:type="spellStart"/>
      <w:r w:rsidRPr="002F29F1">
        <w:t>Carona</w:t>
      </w:r>
      <w:proofErr w:type="spellEnd"/>
      <w:r w:rsidRPr="002F29F1">
        <w:t xml:space="preserve"> reported that we now have our own email lists with groups.io: namely, lua-members@libraryusersofamerica.groups.io which is a one-way email list. Jane stated that to join our talk list use lua-talk+subscribe@libraryusersofamerica.groups.io. Jane stated that we also have a LUA Board list.</w:t>
      </w:r>
    </w:p>
    <w:p w14:paraId="047356D8" w14:textId="46170C3D" w:rsidR="002F29F1" w:rsidRPr="002F29F1" w:rsidRDefault="002F29F1" w:rsidP="002F29F1">
      <w:r w:rsidRPr="002F29F1">
        <w:rPr>
          <w:b/>
          <w:bCs/>
        </w:rPr>
        <w:t>LUA Ledger:</w:t>
      </w:r>
      <w:r w:rsidRPr="002F29F1">
        <w:t xml:space="preserve"> President </w:t>
      </w:r>
      <w:proofErr w:type="spellStart"/>
      <w:r w:rsidRPr="002F29F1">
        <w:t>Ruschival</w:t>
      </w:r>
      <w:proofErr w:type="spellEnd"/>
      <w:r w:rsidRPr="002F29F1">
        <w:t xml:space="preserve"> reported that </w:t>
      </w:r>
      <w:proofErr w:type="spellStart"/>
      <w:r w:rsidRPr="002F29F1">
        <w:t>Debee</w:t>
      </w:r>
      <w:proofErr w:type="spellEnd"/>
      <w:r w:rsidRPr="002F29F1">
        <w:t xml:space="preserve"> Armstrong is the LUA Ledger editor. Carla stated that the Spring 2024 Ledger has been published and distributed. Our president reminded everyone that the fall 2024 issue would be sent out later this year, and the deadline for articles for that issue is September 1, 2024. People are encouraged to write articles for the Ledger. Jane </w:t>
      </w:r>
      <w:proofErr w:type="spellStart"/>
      <w:r w:rsidRPr="002F29F1">
        <w:t>Carona</w:t>
      </w:r>
      <w:proofErr w:type="spellEnd"/>
      <w:r w:rsidRPr="002F29F1">
        <w:t xml:space="preserve"> will be the proofreader for articles for the Ledger.</w:t>
      </w:r>
    </w:p>
    <w:p w14:paraId="7BE8F426" w14:textId="7D3D6A08" w:rsidR="002F29F1" w:rsidRPr="002F29F1" w:rsidRDefault="002F29F1" w:rsidP="002F29F1">
      <w:r w:rsidRPr="002F29F1">
        <w:rPr>
          <w:b/>
          <w:bCs/>
        </w:rPr>
        <w:t>LUA Website:</w:t>
      </w:r>
      <w:r w:rsidRPr="002F29F1">
        <w:t xml:space="preserve"> Jeremy Johansen reported that we have a website, acblibraryusers.org. We will need to add content as we go along.</w:t>
      </w:r>
    </w:p>
    <w:p w14:paraId="09665B71" w14:textId="3819A7FF" w:rsidR="002F29F1" w:rsidRPr="002F29F1" w:rsidRDefault="002F29F1" w:rsidP="002F29F1">
      <w:r w:rsidRPr="002F29F1">
        <w:rPr>
          <w:b/>
          <w:bCs/>
        </w:rPr>
        <w:lastRenderedPageBreak/>
        <w:t>NLS Focus Group:</w:t>
      </w:r>
      <w:r w:rsidRPr="002F29F1">
        <w:t xml:space="preserve"> Mary Beth Metzger reported that the focus group discussed what constitutes exceptional library service, and members’ experiences. She stated that suggestions were requested as to the provisions and standards.</w:t>
      </w:r>
    </w:p>
    <w:p w14:paraId="34466527" w14:textId="151D9BAD" w:rsidR="002F29F1" w:rsidRPr="002F29F1" w:rsidRDefault="002F29F1" w:rsidP="00C66204">
      <w:pPr>
        <w:pStyle w:val="Heading3"/>
      </w:pPr>
      <w:r w:rsidRPr="002F29F1">
        <w:t>Chapter Reports:</w:t>
      </w:r>
    </w:p>
    <w:p w14:paraId="1592FB7B" w14:textId="2BE9EB21" w:rsidR="002F29F1" w:rsidRPr="002F29F1" w:rsidRDefault="002F29F1" w:rsidP="002F29F1">
      <w:r w:rsidRPr="002F29F1">
        <w:rPr>
          <w:b/>
          <w:bCs/>
        </w:rPr>
        <w:t>California:</w:t>
      </w:r>
      <w:r w:rsidRPr="002F29F1">
        <w:t xml:space="preserve"> Pam Metz from California reported that their current membership is 39. She stated that they would start their membership drive. She said that they were working with their regional library - one topic being the banning of books. Plans are to hold a "book conversation" either in September or October, 2024.</w:t>
      </w:r>
    </w:p>
    <w:p w14:paraId="4D5B011C" w14:textId="47EE1C11" w:rsidR="002F29F1" w:rsidRPr="002F29F1" w:rsidRDefault="002F29F1" w:rsidP="002F29F1">
      <w:r w:rsidRPr="002F29F1">
        <w:rPr>
          <w:b/>
          <w:bCs/>
        </w:rPr>
        <w:t>Kentucky:</w:t>
      </w:r>
      <w:r w:rsidRPr="002F29F1">
        <w:t xml:space="preserve"> Adam </w:t>
      </w:r>
      <w:proofErr w:type="spellStart"/>
      <w:r w:rsidRPr="002F29F1">
        <w:t>Ruschival</w:t>
      </w:r>
      <w:proofErr w:type="spellEnd"/>
      <w:r w:rsidRPr="002F29F1">
        <w:t xml:space="preserve"> reported that the Tri-State Library Users holds its board meetings on the third Saturday of each month. They sponsor a book club. Adam stated that on the fourth Friday night of each month they hold their Page Turners event. Current membership is 19.</w:t>
      </w:r>
    </w:p>
    <w:p w14:paraId="22E9CD41" w14:textId="14B7922B" w:rsidR="002F29F1" w:rsidRPr="002F29F1" w:rsidRDefault="002F29F1" w:rsidP="002F29F1">
      <w:r w:rsidRPr="002F29F1">
        <w:rPr>
          <w:b/>
          <w:bCs/>
        </w:rPr>
        <w:lastRenderedPageBreak/>
        <w:t>Texas:</w:t>
      </w:r>
      <w:r w:rsidRPr="002F29F1">
        <w:t xml:space="preserve"> Peggy Garrett reported that the Texas affiliate currently has 13 members. Peggy stated they were getting ready for their state convention to be held in August. Peggy stated that LUAT works closely with their state library.</w:t>
      </w:r>
    </w:p>
    <w:p w14:paraId="45042B2F" w14:textId="616F34DD" w:rsidR="002F29F1" w:rsidRPr="002F29F1" w:rsidRDefault="002F29F1" w:rsidP="002F29F1">
      <w:r w:rsidRPr="002F29F1">
        <w:rPr>
          <w:b/>
          <w:bCs/>
        </w:rPr>
        <w:t>Nominating Committee Report:</w:t>
      </w:r>
      <w:r w:rsidRPr="002F29F1">
        <w:t xml:space="preserve"> Chair Ralph Smitherman thanked Agnes Ferris and Jason Castonguay for serving on the committee. He said that information was sent to the LUA members list to see if anyone was interested in being nominated for the LUA board. Seven people showed interest. Ralph reminded everyone that there are five board positions. Everyone was qualified. The slate chosen was: Linda Adams, Peggy Garrett, Mary Haupt, Penny Reeder, and Sheila Young.</w:t>
      </w:r>
    </w:p>
    <w:p w14:paraId="3EED322E" w14:textId="024BF9CD" w:rsidR="002F29F1" w:rsidRPr="002F29F1" w:rsidRDefault="002F29F1" w:rsidP="002F29F1">
      <w:r w:rsidRPr="002F29F1">
        <w:t>All candidates were given the opportunity to introduce themselves. A LUA member may be nominated from the floor.</w:t>
      </w:r>
    </w:p>
    <w:p w14:paraId="3243CAEF" w14:textId="37BAD616" w:rsidR="002F29F1" w:rsidRPr="002F29F1" w:rsidRDefault="002F29F1" w:rsidP="002F29F1">
      <w:r w:rsidRPr="002F29F1">
        <w:lastRenderedPageBreak/>
        <w:t>The first board position was brought forward, namely, Linda Adams from Georgia, and she was elected by acclamation.</w:t>
      </w:r>
    </w:p>
    <w:p w14:paraId="6A721535" w14:textId="15B3CEB5" w:rsidR="002F29F1" w:rsidRPr="002F29F1" w:rsidRDefault="002F29F1" w:rsidP="002F29F1">
      <w:r w:rsidRPr="002F29F1">
        <w:t>The second board position was brought forward, namely, Peggy Garrett from Texas, and she was elected by acclamation.</w:t>
      </w:r>
    </w:p>
    <w:p w14:paraId="05AA6325" w14:textId="2E0DAF86" w:rsidR="002F29F1" w:rsidRPr="002F29F1" w:rsidRDefault="002F29F1" w:rsidP="002F29F1">
      <w:r w:rsidRPr="002F29F1">
        <w:t>The third board position was brought forward, namely, Mary Haupt from Louisiana, and she was elected by acclamation.</w:t>
      </w:r>
    </w:p>
    <w:p w14:paraId="41A10182" w14:textId="5E13833E" w:rsidR="002F29F1" w:rsidRPr="002F29F1" w:rsidRDefault="002F29F1" w:rsidP="002F29F1">
      <w:r w:rsidRPr="002F29F1">
        <w:t>The fourth board position was brought forward, namely, Penny Reeder from Maryland, Rhonda Trott from Alabama was nominated from the floor, and Penny Reeder withdrew her nomination; therefore, Rhonda Trott from Alabama was elected by acclamation.</w:t>
      </w:r>
    </w:p>
    <w:p w14:paraId="65FD8E92" w14:textId="2D9EBA04" w:rsidR="002F29F1" w:rsidRPr="002F29F1" w:rsidRDefault="002F29F1" w:rsidP="002F29F1">
      <w:r w:rsidRPr="002F29F1">
        <w:t>The fifth board position was brought forward, namely, Sheila Young from Florida, and she was elected by acclamation.</w:t>
      </w:r>
    </w:p>
    <w:p w14:paraId="599FB363" w14:textId="3D52F2C9" w:rsidR="002F29F1" w:rsidRPr="002F29F1" w:rsidRDefault="002F29F1" w:rsidP="002F29F1">
      <w:r w:rsidRPr="002F29F1">
        <w:lastRenderedPageBreak/>
        <w:t xml:space="preserve">For roll call purposes, Debbie Persons read the list of LUA attendees: Linda Adams, Albert Anderson, Kathy Arnold, Connie Bateman, Gloria Broderick, Carolyn Burley, Karyn Campbell, Judi Cannon, Kim Carmichael, Jane </w:t>
      </w:r>
      <w:proofErr w:type="spellStart"/>
      <w:r w:rsidRPr="002F29F1">
        <w:t>Carona</w:t>
      </w:r>
      <w:proofErr w:type="spellEnd"/>
      <w:r w:rsidRPr="002F29F1">
        <w:t xml:space="preserve">, Alan Casey, Brian </w:t>
      </w:r>
      <w:proofErr w:type="spellStart"/>
      <w:r w:rsidRPr="002F29F1">
        <w:t>Charlson</w:t>
      </w:r>
      <w:proofErr w:type="spellEnd"/>
      <w:r w:rsidRPr="002F29F1">
        <w:t xml:space="preserve">, Denise Colley, Natalie Couch, Joey Couch, David Cox, Patti Cox, Paul Edwards, Agnes Ferris, Peggy Garrett, Kolby Garrison, Vicki Golightly, Kathy Gosselin, Debby Green, Mary </w:t>
      </w:r>
      <w:proofErr w:type="spellStart"/>
      <w:r w:rsidRPr="002F29F1">
        <w:t>Haroyan</w:t>
      </w:r>
      <w:proofErr w:type="spellEnd"/>
      <w:r w:rsidRPr="002F29F1">
        <w:t xml:space="preserve">, Mary Haupt, Samantha Hubbard, Christine </w:t>
      </w:r>
      <w:proofErr w:type="spellStart"/>
      <w:r w:rsidRPr="002F29F1">
        <w:t>Hunsinger</w:t>
      </w:r>
      <w:proofErr w:type="spellEnd"/>
      <w:r w:rsidRPr="002F29F1">
        <w:t xml:space="preserve">, Jeremy Johansen, Kati Lear, Joan Leonard, Deborah Lewis, Paul Lewis, Paula Mack, Alice Massa, Pamela Metz, Mary Beth Metzger, Jamaica Miller, Mary Morse, Marsha Moses, Terry Pacheco, Theresa </w:t>
      </w:r>
      <w:proofErr w:type="spellStart"/>
      <w:r w:rsidRPr="002F29F1">
        <w:t>Petrey</w:t>
      </w:r>
      <w:proofErr w:type="spellEnd"/>
      <w:r w:rsidRPr="002F29F1">
        <w:t xml:space="preserve">, Penny Reeder, Janice </w:t>
      </w:r>
      <w:proofErr w:type="spellStart"/>
      <w:r w:rsidRPr="002F29F1">
        <w:t>Revill</w:t>
      </w:r>
      <w:proofErr w:type="spellEnd"/>
      <w:r w:rsidRPr="002F29F1">
        <w:t xml:space="preserve">, Mary Rickert, Adam </w:t>
      </w:r>
      <w:proofErr w:type="spellStart"/>
      <w:r w:rsidRPr="002F29F1">
        <w:t>Ruschival</w:t>
      </w:r>
      <w:proofErr w:type="spellEnd"/>
      <w:r w:rsidRPr="002F29F1">
        <w:t xml:space="preserve">, Carla </w:t>
      </w:r>
      <w:proofErr w:type="spellStart"/>
      <w:r w:rsidRPr="002F29F1">
        <w:t>Ruschival</w:t>
      </w:r>
      <w:proofErr w:type="spellEnd"/>
      <w:r w:rsidRPr="002F29F1">
        <w:t xml:space="preserve">, Patrick Sheehan, Ralph Smitherman, Donna Siren, Sharon </w:t>
      </w:r>
      <w:proofErr w:type="spellStart"/>
      <w:r w:rsidRPr="002F29F1">
        <w:t>Strzalkowski</w:t>
      </w:r>
      <w:proofErr w:type="spellEnd"/>
      <w:r w:rsidRPr="002F29F1">
        <w:t>, Leslie Thom, David Trott, Rhonda Trott, Bill Wright, Sheila Young, Judy Wilkinson.</w:t>
      </w:r>
    </w:p>
    <w:p w14:paraId="6514B39B" w14:textId="3238DFDD" w:rsidR="002F29F1" w:rsidRPr="002F29F1" w:rsidRDefault="002F29F1" w:rsidP="002F29F1">
      <w:r w:rsidRPr="002F29F1">
        <w:rPr>
          <w:b/>
          <w:bCs/>
        </w:rPr>
        <w:lastRenderedPageBreak/>
        <w:t>Unfinished Business:</w:t>
      </w:r>
      <w:r w:rsidRPr="002F29F1">
        <w:t xml:space="preserve"> Judi Cannon stated that she came up with the name for our newsletter, The LUA Ledger.</w:t>
      </w:r>
    </w:p>
    <w:p w14:paraId="0841E7CD" w14:textId="4AF0E8C4" w:rsidR="002F29F1" w:rsidRPr="002F29F1" w:rsidRDefault="002F29F1" w:rsidP="002F29F1">
      <w:r w:rsidRPr="002F29F1">
        <w:t xml:space="preserve">Carla reported that we paid for Ledger production this year. Carla stated that we receive chapter dues from our affiliates, and we are a Coral Sponsor this year in the amount of $2,000. David Trott commended Adam </w:t>
      </w:r>
      <w:proofErr w:type="spellStart"/>
      <w:r w:rsidRPr="002F29F1">
        <w:t>Ruschival</w:t>
      </w:r>
      <w:proofErr w:type="spellEnd"/>
      <w:r w:rsidRPr="002F29F1">
        <w:t xml:space="preserve"> for his attention to our investment account for LUA.</w:t>
      </w:r>
    </w:p>
    <w:p w14:paraId="6B3BD641" w14:textId="171E8BFC" w:rsidR="002F29F1" w:rsidRPr="002F29F1" w:rsidRDefault="002F29F1" w:rsidP="002F29F1">
      <w:r w:rsidRPr="002F29F1">
        <w:rPr>
          <w:b/>
          <w:bCs/>
        </w:rPr>
        <w:t>New Business:</w:t>
      </w:r>
      <w:r w:rsidRPr="002F29F1">
        <w:t xml:space="preserve"> President </w:t>
      </w:r>
      <w:proofErr w:type="spellStart"/>
      <w:r w:rsidRPr="002F29F1">
        <w:t>Ruschival</w:t>
      </w:r>
      <w:proofErr w:type="spellEnd"/>
      <w:r w:rsidRPr="002F29F1">
        <w:t xml:space="preserve"> welcomed those elected to the LUA Board. She encouraged every member to attend our board meetings which we hold on the first Monday of each month.</w:t>
      </w:r>
    </w:p>
    <w:p w14:paraId="57AA3E62" w14:textId="09ED01CA" w:rsidR="002F29F1" w:rsidRPr="002F29F1" w:rsidRDefault="002F29F1" w:rsidP="002F29F1">
      <w:r w:rsidRPr="002F29F1">
        <w:t>Carla thanked Debbie Persons for her assistance; she also thanked Monica and Cindy for hosting our meeting.</w:t>
      </w:r>
    </w:p>
    <w:p w14:paraId="392821E0" w14:textId="77777777" w:rsidR="002F29F1" w:rsidRPr="002F29F1" w:rsidRDefault="002F29F1" w:rsidP="002F29F1">
      <w:r w:rsidRPr="002F29F1">
        <w:rPr>
          <w:b/>
          <w:bCs/>
        </w:rPr>
        <w:t>Adjournment:</w:t>
      </w:r>
      <w:r w:rsidRPr="002F29F1">
        <w:t xml:space="preserve"> We stood adjourned at 4:49 PM, Central Time.</w:t>
      </w:r>
    </w:p>
    <w:p w14:paraId="602D166B" w14:textId="77777777" w:rsidR="00C66204" w:rsidRDefault="00C66204">
      <w:pPr>
        <w:spacing w:after="0" w:line="240" w:lineRule="auto"/>
      </w:pPr>
      <w:r>
        <w:br w:type="page"/>
      </w:r>
    </w:p>
    <w:p w14:paraId="056E55E1" w14:textId="646A618C" w:rsidR="002F29F1" w:rsidRPr="002F29F1" w:rsidRDefault="002F29F1" w:rsidP="00C66204">
      <w:pPr>
        <w:pStyle w:val="Heading2"/>
      </w:pPr>
      <w:r w:rsidRPr="002F29F1">
        <w:lastRenderedPageBreak/>
        <w:t>LUA Resolutions</w:t>
      </w:r>
    </w:p>
    <w:p w14:paraId="74E1476A" w14:textId="77777777" w:rsidR="002F29F1" w:rsidRPr="002F29F1" w:rsidRDefault="002F29F1" w:rsidP="002F29F1">
      <w:r w:rsidRPr="002F29F1">
        <w:t>by Paul Edwards</w:t>
      </w:r>
    </w:p>
    <w:p w14:paraId="4E6C8634" w14:textId="1CD47D5E" w:rsidR="002F29F1" w:rsidRPr="002F29F1" w:rsidRDefault="002F29F1" w:rsidP="002F29F1">
      <w:r w:rsidRPr="002F29F1">
        <w:t>LUA Resolutions Committee Chair</w:t>
      </w:r>
    </w:p>
    <w:p w14:paraId="30A4B03B" w14:textId="7C70049A" w:rsidR="002F29F1" w:rsidRPr="002F29F1" w:rsidRDefault="002F29F1" w:rsidP="002F29F1">
      <w:r w:rsidRPr="002F29F1">
        <w:t>The three resolutions that appear below were recently approved by the LUA board, and will be submitted to the ACB Resolutions Committee for possible adoption at the ACB national convention this summer. It is quite possible that the language in the resolutions may change significantly based on that committee's work. Meetings of the ACB Resolutions Committee are generally broadcast over ACB Media, and they usually publicize which resolutions will be reviewed at each meeting, so stay tuned.</w:t>
      </w:r>
    </w:p>
    <w:p w14:paraId="407A17BE" w14:textId="30F040A0" w:rsidR="002F29F1" w:rsidRPr="002F29F1" w:rsidRDefault="002F29F1" w:rsidP="00C66204">
      <w:pPr>
        <w:pStyle w:val="Heading3"/>
      </w:pPr>
      <w:r w:rsidRPr="002F29F1">
        <w:t>Resolution 2501 - The Reinstatement or Redesign of Committees</w:t>
      </w:r>
    </w:p>
    <w:p w14:paraId="0539DFB9" w14:textId="0BEBFB64" w:rsidR="002F29F1" w:rsidRPr="002F29F1" w:rsidRDefault="002F29F1" w:rsidP="002F29F1">
      <w:r w:rsidRPr="002F29F1">
        <w:t xml:space="preserve">WHEREAS, the National Library Service (NLS) has a long history of reaching out to those who use their services through surveys, attendance at the conventions of </w:t>
      </w:r>
      <w:r w:rsidRPr="002F29F1">
        <w:lastRenderedPageBreak/>
        <w:t>consumer organizations and, lately, through internet outreach meetings which become podcasts; and</w:t>
      </w:r>
    </w:p>
    <w:p w14:paraId="2D56253B" w14:textId="7717E6D1" w:rsidR="002F29F1" w:rsidRPr="002F29F1" w:rsidRDefault="002F29F1" w:rsidP="002F29F1">
      <w:r w:rsidRPr="002F29F1">
        <w:t>WHEREAS, prior to the beginning of the COVID epidemic it appeared that NLS was cutting back on consultation with its patrons by not holding meetings of at least two in-person committees who met at the Library for two days; and</w:t>
      </w:r>
    </w:p>
    <w:p w14:paraId="75FC3711" w14:textId="186932CD" w:rsidR="002F29F1" w:rsidRPr="002F29F1" w:rsidRDefault="002F29F1" w:rsidP="002F29F1">
      <w:r w:rsidRPr="002F29F1">
        <w:t>WHEREAS, one of these committees explored collection development while the other considered technical issues; and</w:t>
      </w:r>
    </w:p>
    <w:p w14:paraId="1CCFC125" w14:textId="16CEA277" w:rsidR="002F29F1" w:rsidRPr="002F29F1" w:rsidRDefault="002F29F1" w:rsidP="002F29F1">
      <w:r w:rsidRPr="002F29F1">
        <w:t>WHEREAS, consumer organizations were represented as were librarians and selected library patrons from various United States  NLS Library regions; and</w:t>
      </w:r>
    </w:p>
    <w:p w14:paraId="29D047CE" w14:textId="103B675B" w:rsidR="002F29F1" w:rsidRPr="002F29F1" w:rsidRDefault="002F29F1" w:rsidP="002F29F1">
      <w:r w:rsidRPr="002F29F1">
        <w:t>WHEREAS, these committees promoted the sharing of new initiatives and also created opportunities for patrons and librarians to raise issues that had percolated up from other patrons all over the country;</w:t>
      </w:r>
    </w:p>
    <w:p w14:paraId="08D57AD3" w14:textId="51F8C368" w:rsidR="002F29F1" w:rsidRPr="002F29F1" w:rsidRDefault="002F29F1" w:rsidP="002F29F1">
      <w:r w:rsidRPr="002F29F1">
        <w:lastRenderedPageBreak/>
        <w:t>NOW, THEREFORE, BE IT RESOLVED by the Board of Directors of Library Users of America (LUA) that this organization strongly urges NLS to resume using the committee approach that was used in the past; and</w:t>
      </w:r>
    </w:p>
    <w:p w14:paraId="21481DAB" w14:textId="4F6D5335" w:rsidR="002F29F1" w:rsidRPr="002F29F1" w:rsidRDefault="002F29F1" w:rsidP="002F29F1">
      <w:r w:rsidRPr="002F29F1">
        <w:t>BE IT FURTHER RESOLVED that it is not the intention of LUA to specifically shape the approach that is taken. We believe that the approach taken by the committees in the past was effective but do not demand that approach be adopted; and</w:t>
      </w:r>
    </w:p>
    <w:p w14:paraId="2CB13C81" w14:textId="301DFDB5" w:rsidR="002F29F1" w:rsidRPr="002F29F1" w:rsidRDefault="002F29F1" w:rsidP="002F29F1">
      <w:r w:rsidRPr="002F29F1">
        <w:t>BE IT FURTHER RESOLVED that, while this organization believes there is value to meeting in person, we recognize that meeting virtually may prove a more feasible option. Another option that could be considered which would provide the widest possible participation would be a hybrid meeting with people in person and present remotely; and</w:t>
      </w:r>
    </w:p>
    <w:p w14:paraId="5D02E40C" w14:textId="099AE059" w:rsidR="002F29F1" w:rsidRPr="002F29F1" w:rsidRDefault="002F29F1" w:rsidP="002F29F1">
      <w:r w:rsidRPr="002F29F1">
        <w:t>BE IT FURTHER RESOLVED that LUA requests that NLS inform our organization of the decisions taken to respond to this resolution.</w:t>
      </w:r>
    </w:p>
    <w:p w14:paraId="6455A929" w14:textId="5DBDDFDD" w:rsidR="002F29F1" w:rsidRPr="002F29F1" w:rsidRDefault="002F29F1" w:rsidP="00C66204">
      <w:pPr>
        <w:pStyle w:val="Heading3"/>
      </w:pPr>
      <w:r w:rsidRPr="002F29F1">
        <w:lastRenderedPageBreak/>
        <w:t>Resolution 2502 - Expansion of Available Braille Titles</w:t>
      </w:r>
    </w:p>
    <w:p w14:paraId="5FFAA742" w14:textId="584212CD" w:rsidR="002F29F1" w:rsidRPr="002F29F1" w:rsidRDefault="002F29F1" w:rsidP="002F29F1">
      <w:r w:rsidRPr="002F29F1">
        <w:t>WHEREAS, the number of braille books released each year has grown slightly, it is tiny when compared with books released in audio formats; and</w:t>
      </w:r>
    </w:p>
    <w:p w14:paraId="580A43C4" w14:textId="79D8236D" w:rsidR="002F29F1" w:rsidRPr="002F29F1" w:rsidRDefault="002F29F1" w:rsidP="002F29F1">
      <w:r w:rsidRPr="002F29F1">
        <w:t>WHEREAS, we recognize that, in the past, many copies of braille books had to be produced, distributed and stored so that they could be read in hard copy; and</w:t>
      </w:r>
    </w:p>
    <w:p w14:paraId="6DD10E22" w14:textId="73D40E72" w:rsidR="002F29F1" w:rsidRPr="002F29F1" w:rsidRDefault="002F29F1" w:rsidP="002F29F1">
      <w:r w:rsidRPr="002F29F1">
        <w:t>WHEREAS, now that NLS has made electronic braille readers available to its patrons, there is an increasing demand for a larger number of books; and</w:t>
      </w:r>
    </w:p>
    <w:p w14:paraId="1F0FF9C1" w14:textId="293B2360" w:rsidR="002F29F1" w:rsidRPr="002F29F1" w:rsidRDefault="002F29F1" w:rsidP="002F29F1">
      <w:r w:rsidRPr="002F29F1">
        <w:t>WHEREAS, digital books are widely available and computerized braille translation systems are stable and quite accurate; and</w:t>
      </w:r>
    </w:p>
    <w:p w14:paraId="1E8EBBC2" w14:textId="5CC8EC5F" w:rsidR="002F29F1" w:rsidRPr="002F29F1" w:rsidRDefault="002F29F1" w:rsidP="002F29F1">
      <w:r w:rsidRPr="002F29F1">
        <w:t>WHEREAS, BARD is already including braille titles from other countries that are not being produced as multi-copy books; and</w:t>
      </w:r>
    </w:p>
    <w:p w14:paraId="140E7486" w14:textId="2320D1D4" w:rsidR="002F29F1" w:rsidRPr="002F29F1" w:rsidRDefault="002F29F1" w:rsidP="002F29F1">
      <w:r w:rsidRPr="002F29F1">
        <w:lastRenderedPageBreak/>
        <w:t>WHEREAS, the "Braille On Demand" program which allows patrons to request up to five books a month would make hard copy braille books available to individuals who needed them;</w:t>
      </w:r>
    </w:p>
    <w:p w14:paraId="4E49026E" w14:textId="3D1E7946" w:rsidR="002F29F1" w:rsidRPr="002F29F1" w:rsidRDefault="002F29F1" w:rsidP="002F29F1">
      <w:r w:rsidRPr="002F29F1">
        <w:t>NOW, THEREFORE, BE IT RESOLVED by the Board of Directors of Library Users of America that this organization requests that the National Library Service expedite the expansion of available braille titles beyond the limited numbers now available; and</w:t>
      </w:r>
    </w:p>
    <w:p w14:paraId="2CEA49E0" w14:textId="551F424D" w:rsidR="002F29F1" w:rsidRPr="002F29F1" w:rsidRDefault="002F29F1" w:rsidP="002F29F1">
      <w:r w:rsidRPr="002F29F1">
        <w:t>BE IT FURTHER RESOLVED that NLS is hereby requested to report to this Board by the end of 2025 on its response to this resolution.</w:t>
      </w:r>
    </w:p>
    <w:p w14:paraId="119260D2" w14:textId="55F9C8DA" w:rsidR="002F29F1" w:rsidRPr="002F29F1" w:rsidRDefault="002F29F1" w:rsidP="00C66204">
      <w:pPr>
        <w:pStyle w:val="Heading3"/>
      </w:pPr>
      <w:r w:rsidRPr="002F29F1">
        <w:t>Resolution 2503 - American Library Association Request for Assistance</w:t>
      </w:r>
    </w:p>
    <w:p w14:paraId="052312DA" w14:textId="6A9B465C" w:rsidR="002F29F1" w:rsidRPr="002F29F1" w:rsidRDefault="002F29F1" w:rsidP="002F29F1">
      <w:r w:rsidRPr="002F29F1">
        <w:t>WHEREAS, more and more people who are blind or have low vision are choosing to take advantage of services available to them through local public libraries; and</w:t>
      </w:r>
    </w:p>
    <w:p w14:paraId="140C61C5" w14:textId="61E7183A" w:rsidR="002F29F1" w:rsidRPr="002F29F1" w:rsidRDefault="002F29F1" w:rsidP="002F29F1">
      <w:r w:rsidRPr="002F29F1">
        <w:lastRenderedPageBreak/>
        <w:t>WHEREAS, most of the libraries that are being used must comply with Title II of the Americans with Disabilities Act which has recently adopted a rule specifically applying to internet accessibility; and</w:t>
      </w:r>
    </w:p>
    <w:p w14:paraId="7CB7C69B" w14:textId="79995CFB" w:rsidR="002F29F1" w:rsidRPr="002F29F1" w:rsidRDefault="002F29F1" w:rsidP="002F29F1">
      <w:r w:rsidRPr="002F29F1">
        <w:t>WHEREAS, at the heart of Title II of the ADA is the notion that people with disabilities should be able to participate as effectively as can others in the activities of the library; and</w:t>
      </w:r>
    </w:p>
    <w:p w14:paraId="2BB71767" w14:textId="0B910951" w:rsidR="002F29F1" w:rsidRPr="002F29F1" w:rsidRDefault="002F29F1" w:rsidP="002F29F1">
      <w:r w:rsidRPr="002F29F1">
        <w:t>WHEREAS, among the most widely utilized services being accessed by people who are blind or have low vision are third-party applications that allow audio and text-based books to be downloaded electronically; and</w:t>
      </w:r>
    </w:p>
    <w:p w14:paraId="4F0EE83A" w14:textId="561F0CEA" w:rsidR="002F29F1" w:rsidRPr="002F29F1" w:rsidRDefault="002F29F1" w:rsidP="002F29F1">
      <w:r w:rsidRPr="002F29F1">
        <w:t>WHEREAS, most public libraries have members who are involved with the American Library Association;</w:t>
      </w:r>
    </w:p>
    <w:p w14:paraId="4F5E731E" w14:textId="003F5876" w:rsidR="002F29F1" w:rsidRPr="002F29F1" w:rsidRDefault="002F29F1" w:rsidP="002F29F1">
      <w:r w:rsidRPr="002F29F1">
        <w:t xml:space="preserve">NOW, THEREFORE, BE IT RESOLVED by the Board of Directors of Library Users of America (LUA), an organization interested in making libraries fully available to people who are blind or have low vision, that this </w:t>
      </w:r>
      <w:r w:rsidRPr="002F29F1">
        <w:lastRenderedPageBreak/>
        <w:t>organization hereby requests the American Library Association to utilize committees already in place to accomplish at least the following:</w:t>
      </w:r>
    </w:p>
    <w:p w14:paraId="602A5E13" w14:textId="0768924B" w:rsidR="002F29F1" w:rsidRPr="002F29F1" w:rsidRDefault="002F29F1" w:rsidP="00C66204">
      <w:pPr>
        <w:pStyle w:val="ListParagraph"/>
        <w:numPr>
          <w:ilvl w:val="0"/>
          <w:numId w:val="21"/>
        </w:numPr>
      </w:pPr>
      <w:r w:rsidRPr="002F29F1">
        <w:t>Libraries should find alternative ways of publicizing events that would reach out to persons who are print-disabled who cannot easily use signs or other print-dependent materials;</w:t>
      </w:r>
    </w:p>
    <w:p w14:paraId="331A52D9" w14:textId="04616BDB" w:rsidR="002F29F1" w:rsidRPr="002F29F1" w:rsidRDefault="002F29F1" w:rsidP="00C66204">
      <w:pPr>
        <w:pStyle w:val="ListParagraph"/>
        <w:numPr>
          <w:ilvl w:val="0"/>
          <w:numId w:val="21"/>
        </w:numPr>
      </w:pPr>
      <w:r w:rsidRPr="002F29F1">
        <w:t>It is hoped that the ALA will encourage libraries to create committees or other means of reaching out to this population which is currently not being involved much in public libraries;</w:t>
      </w:r>
    </w:p>
    <w:p w14:paraId="6E6ED255" w14:textId="7537356D" w:rsidR="002F29F1" w:rsidRPr="002F29F1" w:rsidRDefault="002F29F1" w:rsidP="00C66204">
      <w:pPr>
        <w:pStyle w:val="ListParagraph"/>
        <w:numPr>
          <w:ilvl w:val="0"/>
          <w:numId w:val="21"/>
        </w:numPr>
      </w:pPr>
      <w:r w:rsidRPr="002F29F1">
        <w:t>It is hoped that libraries will be encouraged by the American Library Association (ALA) to be certain that their web pages are fully compliant with the new rule adopted by the Department of Justice;</w:t>
      </w:r>
    </w:p>
    <w:p w14:paraId="779BD85C" w14:textId="3EE34633" w:rsidR="002F29F1" w:rsidRPr="002F29F1" w:rsidRDefault="002F29F1" w:rsidP="002F29F1">
      <w:pPr>
        <w:pStyle w:val="ListParagraph"/>
        <w:numPr>
          <w:ilvl w:val="0"/>
          <w:numId w:val="21"/>
        </w:numPr>
      </w:pPr>
      <w:r w:rsidRPr="002F29F1">
        <w:t xml:space="preserve">We specifically request that the ALA and public libraries work with third parties that offer electronic book borrowing to be certain that their software is </w:t>
      </w:r>
      <w:r w:rsidRPr="002F29F1">
        <w:lastRenderedPageBreak/>
        <w:t>fully accessible to and usable by people who are blind, deaf blind or visually impaired; and</w:t>
      </w:r>
    </w:p>
    <w:p w14:paraId="147C58B9" w14:textId="20148D4F" w:rsidR="002F29F1" w:rsidRPr="002F29F1" w:rsidRDefault="002F29F1" w:rsidP="002F29F1">
      <w:r w:rsidRPr="002F29F1">
        <w:t>BE IT FURTHER RESOLVED that this organization is eager to work with the American Library Association on ways that the outcomes encouraged by this resolution can happen.</w:t>
      </w:r>
    </w:p>
    <w:p w14:paraId="628B965E" w14:textId="77777777" w:rsidR="00C66204" w:rsidRDefault="00C66204">
      <w:pPr>
        <w:spacing w:after="0" w:line="240" w:lineRule="auto"/>
      </w:pPr>
      <w:r>
        <w:br w:type="page"/>
      </w:r>
    </w:p>
    <w:p w14:paraId="0574285C" w14:textId="1E128454" w:rsidR="002F29F1" w:rsidRPr="002F29F1" w:rsidRDefault="002F29F1" w:rsidP="00C66204">
      <w:pPr>
        <w:pStyle w:val="Heading2"/>
      </w:pPr>
      <w:r w:rsidRPr="002F29F1">
        <w:lastRenderedPageBreak/>
        <w:t>LUA Programming at the 2025 ACB Convention</w:t>
      </w:r>
    </w:p>
    <w:p w14:paraId="43CC6A68" w14:textId="476B3AB2" w:rsidR="002F29F1" w:rsidRPr="002F29F1" w:rsidRDefault="002F29F1" w:rsidP="002F29F1">
      <w:r w:rsidRPr="002F29F1">
        <w:t>The 64th annual conference and convention of the American Council of the Blind is fast approaching, and LUA will present a variety of virtual and hybrid sessions. Read on for details.</w:t>
      </w:r>
    </w:p>
    <w:p w14:paraId="6638EF03" w14:textId="77B790A2" w:rsidR="002F29F1" w:rsidRPr="002F29F1" w:rsidRDefault="002F29F1" w:rsidP="002F29F1">
      <w:r w:rsidRPr="002F29F1">
        <w:t>Virtual Convention Week - The convention officially opens on Monday, June 23, and all activities throughout the week of June 23 - June 28 are virtual on Zoom and ACB Media; listen from the comfort of your home, while at work, or while relaxing on your patio.</w:t>
      </w:r>
    </w:p>
    <w:p w14:paraId="08A3EEE6" w14:textId="5B7FE122" w:rsidR="002F29F1" w:rsidRPr="002F29F1" w:rsidRDefault="002F29F1" w:rsidP="002F29F1">
      <w:r w:rsidRPr="002F29F1">
        <w:t>Here are LUA events you won't want to miss during virtual convention week; all times are Central Daylight Time:</w:t>
      </w:r>
    </w:p>
    <w:p w14:paraId="5C88A6E1" w14:textId="53ECADD7" w:rsidR="002F29F1" w:rsidRPr="002F29F1" w:rsidRDefault="002F29F1" w:rsidP="00C66204">
      <w:pPr>
        <w:pStyle w:val="Heading3"/>
      </w:pPr>
      <w:r w:rsidRPr="002F29F1">
        <w:t>Thursday, June 26</w:t>
      </w:r>
    </w:p>
    <w:p w14:paraId="4AADC871" w14:textId="6F105047" w:rsidR="002F29F1" w:rsidRPr="002F29F1" w:rsidRDefault="002F29F1" w:rsidP="002F29F1">
      <w:r w:rsidRPr="002F29F1">
        <w:t xml:space="preserve">1:00 - 2:15pm LUA Presents the New DA2 Player and the NLS My Talking Books Smart Speaker Skill - Don Olson, Customer Service Specialist and </w:t>
      </w:r>
      <w:proofErr w:type="spellStart"/>
      <w:r w:rsidRPr="002F29F1">
        <w:t>Zhe</w:t>
      </w:r>
      <w:proofErr w:type="spellEnd"/>
      <w:r w:rsidRPr="002F29F1">
        <w:t xml:space="preserve"> Huang, Patron Education and Training Specialist, will familiarize us with </w:t>
      </w:r>
      <w:r w:rsidRPr="002F29F1">
        <w:lastRenderedPageBreak/>
        <w:t>the new DA2 talking book player which will shortly be available and will allow NLS patrons to download books directly from BARD. We will also learn about the My Talking Books smart speaker skill which gives a patron hands-free access to BARD through Amazon Alexa devices.</w:t>
      </w:r>
    </w:p>
    <w:p w14:paraId="0A123DB7" w14:textId="5FE4A53C" w:rsidR="002F29F1" w:rsidRPr="002F29F1" w:rsidRDefault="002F29F1" w:rsidP="002F29F1">
      <w:r w:rsidRPr="002F29F1">
        <w:t>2:30 - 3:45pm LUA Presents the Journey from Print Book to Talking Book - Presenters from NLS detail the process a book goes through in its journey to becoming available as an audiobook on BARD.</w:t>
      </w:r>
    </w:p>
    <w:p w14:paraId="4F91727C" w14:textId="0BD069A5" w:rsidR="002F29F1" w:rsidRPr="002F29F1" w:rsidRDefault="002F29F1" w:rsidP="00C66204">
      <w:pPr>
        <w:pStyle w:val="Heading3"/>
      </w:pPr>
      <w:r w:rsidRPr="002F29F1">
        <w:t>Friday, June 27</w:t>
      </w:r>
    </w:p>
    <w:p w14:paraId="0B1EAD8D" w14:textId="55719710" w:rsidR="002F29F1" w:rsidRPr="002F29F1" w:rsidRDefault="002F29F1" w:rsidP="002F29F1">
      <w:r w:rsidRPr="002F29F1">
        <w:t xml:space="preserve">1:00 - 2:15pm LUA Presents an Author Talk by a Survivor of the World War II Nazi Atrocities - Simone Arnold Liebster has been a lifelong advocate to ensure that future generations never forget past religious atrocities. She is active in promoting an environment where peace, tolerance and human dignity can flourish. The condensed version of Simone's book, Facing the Lion: Memoirs of a </w:t>
      </w:r>
      <w:r w:rsidRPr="002F29F1">
        <w:lastRenderedPageBreak/>
        <w:t xml:space="preserve">Young Girl in Nazi Europe, is available from Audible, narrated by the author. The full version is available on </w:t>
      </w:r>
      <w:proofErr w:type="spellStart"/>
      <w:r w:rsidRPr="002F29F1">
        <w:t>Bookshare</w:t>
      </w:r>
      <w:proofErr w:type="spellEnd"/>
      <w:r w:rsidRPr="002F29F1">
        <w:t>. This promises to be a very moving and meaningful author presentation.</w:t>
      </w:r>
    </w:p>
    <w:p w14:paraId="6F3FC321" w14:textId="01BD1C87" w:rsidR="002F29F1" w:rsidRPr="002F29F1" w:rsidRDefault="002F29F1" w:rsidP="002F29F1">
      <w:r w:rsidRPr="002F29F1">
        <w:t>2:30 - 5:15pm LUA Business Meeting and Elections</w:t>
      </w:r>
    </w:p>
    <w:p w14:paraId="00AC4FA9" w14:textId="4EFC271B" w:rsidR="002F29F1" w:rsidRPr="002F29F1" w:rsidRDefault="002F29F1" w:rsidP="002F29F1">
      <w:r w:rsidRPr="002F29F1">
        <w:t>Hybrid Events - The in-person convention will take place in Dallas, TX from July 4 - July 11. The week is filled with an amazing line-up of programs, workshops, exhibits, tours, and other events. If you can't travel to Dallas, you will be able to participate in many of the business meetings, programs, workshops and presentations via Zoom and ACB Media.</w:t>
      </w:r>
    </w:p>
    <w:p w14:paraId="1503ADE0" w14:textId="39CA24EF" w:rsidR="002F29F1" w:rsidRPr="002F29F1" w:rsidRDefault="002F29F1" w:rsidP="002F29F1">
      <w:r w:rsidRPr="002F29F1">
        <w:t>LUA will host two outstanding hybrid sessions from Dallas. Attend in person or via Zoom or ACB Media.</w:t>
      </w:r>
    </w:p>
    <w:p w14:paraId="22DB23EE" w14:textId="6748FEEC" w:rsidR="002F29F1" w:rsidRPr="002F29F1" w:rsidRDefault="002F29F1" w:rsidP="00C66204">
      <w:pPr>
        <w:pStyle w:val="Heading3"/>
      </w:pPr>
      <w:r w:rsidRPr="002F29F1">
        <w:t>Tuesday, July 8</w:t>
      </w:r>
    </w:p>
    <w:p w14:paraId="6FA0D3E6" w14:textId="7668A163" w:rsidR="002F29F1" w:rsidRPr="002F29F1" w:rsidRDefault="002F29F1" w:rsidP="002F29F1">
      <w:r w:rsidRPr="002F29F1">
        <w:t xml:space="preserve">1:00 - 2:15pm LUA Presents Up Close and Personal with Talking Book Narrator Gary Tipton - Gary Tipton is a long-time narrator at the American Printing House for the Blind, </w:t>
      </w:r>
      <w:r w:rsidRPr="002F29F1">
        <w:lastRenderedPageBreak/>
        <w:t>and has read an amazing 789 books in all genres from cookbooks to fantasy.  Co-sponsored by the Braille Revival League and the American Association of Blind Teachers.</w:t>
      </w:r>
    </w:p>
    <w:p w14:paraId="50D79B92" w14:textId="27044442" w:rsidR="002F29F1" w:rsidRPr="002F29F1" w:rsidRDefault="002F29F1" w:rsidP="002F29F1">
      <w:r w:rsidRPr="002F29F1">
        <w:t>2:30 - 3:45pm LUA Presents A Q&amp;A with the NLS Director</w:t>
      </w:r>
    </w:p>
    <w:p w14:paraId="6BBADBEA" w14:textId="542C856E" w:rsidR="002F29F1" w:rsidRPr="002F29F1" w:rsidRDefault="002F29F1" w:rsidP="002F29F1">
      <w:r w:rsidRPr="002F29F1">
        <w:t>NLS Director Jason Broughton will bring us up to speed with happenings at NLS, and answer our questions about this most important service.</w:t>
      </w:r>
    </w:p>
    <w:p w14:paraId="0A53E1F1" w14:textId="4B07B8B5" w:rsidR="002F29F1" w:rsidRPr="002F29F1" w:rsidRDefault="002F29F1" w:rsidP="002F29F1">
      <w:r w:rsidRPr="002F29F1">
        <w:t>Pre-registration for the convention will open in mid-May. Browse the form to discover the many events that will be happening during convention week.</w:t>
      </w:r>
    </w:p>
    <w:p w14:paraId="1C8C4A2C" w14:textId="4D062FC8" w:rsidR="00C66204" w:rsidRDefault="002F29F1" w:rsidP="00C66204">
      <w:r w:rsidRPr="002F29F1">
        <w:t>When you register for the convention, you will have a chance to make a donation to the special-interest affiliates of your choice. We hope you will make a $10 donation to LUA to support our expanding programs and advocacy from the Library Users of America. Every person who donates to LUA will be eligible to win our door prizes following the convention.</w:t>
      </w:r>
      <w:r w:rsidR="00C66204">
        <w:br w:type="page"/>
      </w:r>
    </w:p>
    <w:p w14:paraId="4555A782" w14:textId="5A9BD2ED" w:rsidR="002F29F1" w:rsidRPr="002F29F1" w:rsidRDefault="002F29F1" w:rsidP="00C66204">
      <w:pPr>
        <w:pStyle w:val="Heading2"/>
      </w:pPr>
      <w:r w:rsidRPr="002F29F1">
        <w:lastRenderedPageBreak/>
        <w:t xml:space="preserve">Passing of APH Narrator Lou </w:t>
      </w:r>
      <w:proofErr w:type="spellStart"/>
      <w:r w:rsidRPr="002F29F1">
        <w:t>Harpenau</w:t>
      </w:r>
      <w:proofErr w:type="spellEnd"/>
    </w:p>
    <w:p w14:paraId="06706F71" w14:textId="26F7A996" w:rsidR="002F29F1" w:rsidRPr="002F29F1" w:rsidRDefault="002F29F1" w:rsidP="00C66204">
      <w:pPr>
        <w:pStyle w:val="Heading3"/>
      </w:pPr>
      <w:r w:rsidRPr="002F29F1">
        <w:t xml:space="preserve">Paul Louis (Lou) </w:t>
      </w:r>
      <w:proofErr w:type="spellStart"/>
      <w:r w:rsidRPr="002F29F1">
        <w:t>Harpenau</w:t>
      </w:r>
      <w:proofErr w:type="spellEnd"/>
      <w:r w:rsidRPr="002F29F1">
        <w:t>, 89, Louisville</w:t>
      </w:r>
    </w:p>
    <w:p w14:paraId="39DAFF5A" w14:textId="0631B105" w:rsidR="002F29F1" w:rsidRPr="002F29F1" w:rsidRDefault="002F29F1" w:rsidP="002F29F1">
      <w:r w:rsidRPr="002F29F1">
        <w:t xml:space="preserve">Paul Louis (Lou) </w:t>
      </w:r>
      <w:proofErr w:type="spellStart"/>
      <w:r w:rsidRPr="002F29F1">
        <w:t>Harpenau</w:t>
      </w:r>
      <w:proofErr w:type="spellEnd"/>
      <w:r w:rsidRPr="002F29F1">
        <w:t>, 89, was called to his heavenly home on October 19, 2024. He passed away peacefully at home surrounded by his family.</w:t>
      </w:r>
    </w:p>
    <w:p w14:paraId="35B380B0" w14:textId="3B60B1E8" w:rsidR="002F29F1" w:rsidRPr="002F29F1" w:rsidRDefault="002F29F1" w:rsidP="002F29F1">
      <w:r w:rsidRPr="002F29F1">
        <w:t xml:space="preserve">Lou was born August 28, 1935, in Tell City, Indiana, to Nettie and Sylvester </w:t>
      </w:r>
      <w:proofErr w:type="spellStart"/>
      <w:r w:rsidRPr="002F29F1">
        <w:t>Harpenau</w:t>
      </w:r>
      <w:proofErr w:type="spellEnd"/>
      <w:r w:rsidRPr="002F29F1">
        <w:t>. </w:t>
      </w:r>
    </w:p>
    <w:p w14:paraId="77647A96" w14:textId="3CE54FA4" w:rsidR="002F29F1" w:rsidRPr="002F29F1" w:rsidRDefault="002F29F1" w:rsidP="002F29F1">
      <w:r w:rsidRPr="002F29F1">
        <w:t>He was a wonderful husband - completely devoted to his wife, Marilyn (</w:t>
      </w:r>
      <w:proofErr w:type="spellStart"/>
      <w:r w:rsidRPr="002F29F1">
        <w:t>Vonderheide</w:t>
      </w:r>
      <w:proofErr w:type="spellEnd"/>
      <w:r w:rsidRPr="002F29F1">
        <w:t xml:space="preserve">) </w:t>
      </w:r>
      <w:proofErr w:type="spellStart"/>
      <w:r w:rsidRPr="002F29F1">
        <w:t>Harpenau</w:t>
      </w:r>
      <w:proofErr w:type="spellEnd"/>
      <w:r w:rsidRPr="002F29F1">
        <w:t>. He was also a loving son, brother, father, grandfather, uncle, cousin and friend to many.</w:t>
      </w:r>
    </w:p>
    <w:p w14:paraId="2CA3DFD8" w14:textId="442D206B" w:rsidR="002F29F1" w:rsidRPr="002F29F1" w:rsidRDefault="002F29F1" w:rsidP="002F29F1">
      <w:r w:rsidRPr="002F29F1">
        <w:t xml:space="preserve">Lou had been a professional narrator at the American Printing House for the Blind in Louisville and the Talking Books program for the Library of Congress for 48 years, from 1970 to 2018. He was also a broadcast news journalist and news director at WAVE-TV and Radio in the 1970s and 80s. Before coming to Louisville, Lou had been </w:t>
      </w:r>
      <w:r w:rsidRPr="002F29F1">
        <w:lastRenderedPageBreak/>
        <w:t>a monk at St. Meinrad Archabbey in southern Indiana in the 1950s and 60s. ...</w:t>
      </w:r>
    </w:p>
    <w:p w14:paraId="25CF2F19" w14:textId="77777777" w:rsidR="002F29F1" w:rsidRPr="002F29F1" w:rsidRDefault="002F29F1" w:rsidP="002F29F1">
      <w:r w:rsidRPr="002F29F1">
        <w:t xml:space="preserve">Readers might wish to honor Lou </w:t>
      </w:r>
      <w:proofErr w:type="spellStart"/>
      <w:r w:rsidRPr="002F29F1">
        <w:t>Harpenau's</w:t>
      </w:r>
      <w:proofErr w:type="spellEnd"/>
      <w:r w:rsidRPr="002F29F1">
        <w:t xml:space="preserve"> memory by enjoying one or more of the 678 books narrated by him that are currently downloadable from BARD.</w:t>
      </w:r>
    </w:p>
    <w:p w14:paraId="7506FFE2" w14:textId="77777777" w:rsidR="00C66204" w:rsidRDefault="00C66204">
      <w:pPr>
        <w:spacing w:after="0" w:line="240" w:lineRule="auto"/>
      </w:pPr>
      <w:r>
        <w:br w:type="page"/>
      </w:r>
    </w:p>
    <w:p w14:paraId="53594764" w14:textId="2598173B" w:rsidR="002F29F1" w:rsidRPr="002F29F1" w:rsidRDefault="002F29F1" w:rsidP="00C66204">
      <w:pPr>
        <w:pStyle w:val="Heading2"/>
      </w:pPr>
      <w:r w:rsidRPr="002F29F1">
        <w:lastRenderedPageBreak/>
        <w:t>A Priceless Educational Family Library</w:t>
      </w:r>
    </w:p>
    <w:p w14:paraId="6AC2516B" w14:textId="56BFE622" w:rsidR="002F29F1" w:rsidRPr="002F29F1" w:rsidRDefault="002F29F1" w:rsidP="002F29F1">
      <w:r w:rsidRPr="002F29F1">
        <w:t xml:space="preserve">by Janet di Nola </w:t>
      </w:r>
      <w:proofErr w:type="spellStart"/>
      <w:r w:rsidRPr="002F29F1">
        <w:t>Parmarter</w:t>
      </w:r>
      <w:proofErr w:type="spellEnd"/>
    </w:p>
    <w:p w14:paraId="793700C1" w14:textId="1AEC8CEE" w:rsidR="002F29F1" w:rsidRPr="002F29F1" w:rsidRDefault="002F29F1" w:rsidP="002F29F1">
      <w:r w:rsidRPr="002F29F1">
        <w:t>This article highlights an outstanding international free educational family library app, with a five-star rating on the App Store. It is also available on the Amazon and Microsoft Stores and Google Play. For those interested in Bible topics, it has become an essential worldwide resource.</w:t>
      </w:r>
    </w:p>
    <w:p w14:paraId="79FACC33" w14:textId="7FE7537C" w:rsidR="002F29F1" w:rsidRPr="002F29F1" w:rsidRDefault="002F29F1" w:rsidP="002F29F1">
      <w:r w:rsidRPr="002F29F1">
        <w:t>The number of languages the app supports has steadily increased since it debuted in 2013. A simple tap on the intuitive language drop-down menu allows users to read content in over 1,092 languages, or as said "in the language of their heart". The library also offers the ability to listen to audio publications in 330 languages, with more being regularly added.</w:t>
      </w:r>
    </w:p>
    <w:p w14:paraId="25752D06" w14:textId="687AB1C2" w:rsidR="002F29F1" w:rsidRPr="002F29F1" w:rsidRDefault="002F29F1" w:rsidP="002F29F1">
      <w:r w:rsidRPr="002F29F1">
        <w:t xml:space="preserve">Expansive Audio Collection - JW Library features audio recordings for 118 English publications, including books and brochures, audio dramas, dramatic Bible readings, </w:t>
      </w:r>
      <w:r w:rsidRPr="002F29F1">
        <w:lastRenderedPageBreak/>
        <w:t>music albums, and article series. Users can enjoy these recordings read by human narrators from various countries, or they can listen with accessibility tools like Voiceover or other screen readers.</w:t>
      </w:r>
    </w:p>
    <w:p w14:paraId="7486EBDC" w14:textId="4602471A" w:rsidR="002F29F1" w:rsidRPr="002F29F1" w:rsidRDefault="002F29F1" w:rsidP="002F29F1">
      <w:r w:rsidRPr="002F29F1">
        <w:t>JW Library also offers a collection of Bible-based videos with audio description, feature films, music, and audio dramas - all compatible with Voiceover.</w:t>
      </w:r>
    </w:p>
    <w:p w14:paraId="3C331619" w14:textId="606E924D" w:rsidR="002F29F1" w:rsidRPr="002F29F1" w:rsidRDefault="002F29F1" w:rsidP="002F29F1">
      <w:r w:rsidRPr="002F29F1">
        <w:t>Enhanced Accessibility for Blind and Low-Vision Users - Since January 2024, to make content more accessible, JW Library has included a dedicated Audio Description (AD) category. Currently, that category features 38 rows of topics, navigable using the Voiceover Rotor set to 'headings' with a simple one finger swipe down. To date, over 500 videos with audio description are available in English, with at least one video in 139 languages. Additionally, since the app's inception, JW Library has added descriptive text (ALT text) to most of the images in its digital content, following accepted accessibility standards.</w:t>
      </w:r>
    </w:p>
    <w:p w14:paraId="4D13228B" w14:textId="0CEF765B" w:rsidR="002F29F1" w:rsidRPr="002F29F1" w:rsidRDefault="002F29F1" w:rsidP="002F29F1">
      <w:r w:rsidRPr="002F29F1">
        <w:lastRenderedPageBreak/>
        <w:t>Comprehensive Bible Study Resources - With a vast collection of books, brochures, and articles spanning over 70 years, JW Library enriches Bible reading and deepens scriptural understanding. The app includes publications for all ages and reading levels. Additionally, within the app, five Bible translations are available for download, including a Greek Interlinear Translation, allowing instant verse comparisons. Users can tap a verse number, swipe right to "parallel translations," and view a side study panel displaying the verse in all downloaded versions. Audio recordings for one or more Bible books are available in 201 languages for the New World Translation in modern English, while screen readers can read Bible text in around 500 languages.</w:t>
      </w:r>
    </w:p>
    <w:p w14:paraId="7815DF3D" w14:textId="599C477D" w:rsidR="002F29F1" w:rsidRPr="002F29F1" w:rsidRDefault="002F29F1" w:rsidP="002F29F1">
      <w:r w:rsidRPr="002F29F1">
        <w:t xml:space="preserve">User-friendly navigation features include bookmarks for saving specific verses or chapters for quick access, a history feature to quickly return to recently read content, a search tool to find words or expressions within </w:t>
      </w:r>
      <w:r w:rsidRPr="002F29F1">
        <w:lastRenderedPageBreak/>
        <w:t>publications, and easily adjust audio and video playback speeds.</w:t>
      </w:r>
    </w:p>
    <w:p w14:paraId="0AD9F1B5" w14:textId="5B6F7CB8" w:rsidR="002F29F1" w:rsidRPr="002F29F1" w:rsidRDefault="002F29F1" w:rsidP="002F29F1">
      <w:r w:rsidRPr="002F29F1">
        <w:t xml:space="preserve">For those who prefer physical media, a free NLS cartridge (for model DA1) or SD card for a Victor Reader is available. The audio cartridge contains 225 hours of pre-downloaded content from JW Library, including the entire Bible read by one thousand human narrators, books and brochures, music albums, Bible dramas, and audio described videos. This free cartridge does not need to be returned and is a valuable addition to any library. It can be requested by filling out the accessible form at www.JWBlindHelper.org/bltd </w:t>
      </w:r>
    </w:p>
    <w:p w14:paraId="5C9329E6" w14:textId="77777777" w:rsidR="00C66204" w:rsidRDefault="002F29F1" w:rsidP="002F29F1">
      <w:r w:rsidRPr="002F29F1">
        <w:t>With its extensive features, JW Library is more than just an app. It is a comprehensive resource for enjoyable Bible reading and spiritual enrichment, providing an accessible and engaging experience for readers of all backgrounds, all ages, and all reading interests.</w:t>
      </w:r>
    </w:p>
    <w:p w14:paraId="717260B3" w14:textId="77777777" w:rsidR="00C66204" w:rsidRDefault="00C66204">
      <w:pPr>
        <w:spacing w:after="0" w:line="240" w:lineRule="auto"/>
      </w:pPr>
      <w:r>
        <w:br w:type="page"/>
      </w:r>
    </w:p>
    <w:p w14:paraId="7C3E846C" w14:textId="14BB532B" w:rsidR="002F29F1" w:rsidRPr="002F29F1" w:rsidRDefault="002F29F1" w:rsidP="00C66204">
      <w:pPr>
        <w:pStyle w:val="Heading2"/>
      </w:pPr>
      <w:r w:rsidRPr="002F29F1">
        <w:lastRenderedPageBreak/>
        <w:t>Kelsey Corlett-Rivera, Librarian of Congress Award Winner</w:t>
      </w:r>
    </w:p>
    <w:p w14:paraId="056B192D" w14:textId="77777777" w:rsidR="002F29F1" w:rsidRPr="002F29F1" w:rsidRDefault="002F29F1" w:rsidP="002F29F1">
      <w:r w:rsidRPr="002F29F1">
        <w:t xml:space="preserve">Submitted by Kim </w:t>
      </w:r>
      <w:proofErr w:type="spellStart"/>
      <w:r w:rsidRPr="002F29F1">
        <w:t>Charlson</w:t>
      </w:r>
      <w:proofErr w:type="spellEnd"/>
    </w:p>
    <w:p w14:paraId="78B18339" w14:textId="77777777" w:rsidR="002F29F1" w:rsidRPr="002F29F1" w:rsidRDefault="002F29F1" w:rsidP="002F29F1">
      <w:r w:rsidRPr="002F29F1">
        <w:t>January 17, 2025</w:t>
      </w:r>
    </w:p>
    <w:p w14:paraId="32FA54F1" w14:textId="44CA0295" w:rsidR="002F29F1" w:rsidRPr="002F29F1" w:rsidRDefault="002F29F1" w:rsidP="002F29F1">
      <w:r w:rsidRPr="002F29F1">
        <w:t>Posted by: Neely Tucker</w:t>
      </w:r>
    </w:p>
    <w:p w14:paraId="40C6B808" w14:textId="14D1E0A1" w:rsidR="002F29F1" w:rsidRPr="002F29F1" w:rsidRDefault="002F29F1" w:rsidP="002F29F1">
      <w:r w:rsidRPr="002F29F1">
        <w:t>Kelsey Corlett-Rivera, an international language librarian for the National Library Service for the Blind and Print Disabled, received a 2024 Librarian of Congress Award for expanding acquisition and discoverability of accessible books.</w:t>
      </w:r>
    </w:p>
    <w:p w14:paraId="5BB14A2C" w14:textId="52A33370" w:rsidR="002F29F1" w:rsidRPr="002F29F1" w:rsidRDefault="002F29F1" w:rsidP="002F29F1">
      <w:pPr>
        <w:rPr>
          <w:b/>
          <w:bCs/>
        </w:rPr>
      </w:pPr>
      <w:r w:rsidRPr="002F29F1">
        <w:rPr>
          <w:b/>
          <w:bCs/>
        </w:rPr>
        <w:t>Tell us about your background.</w:t>
      </w:r>
    </w:p>
    <w:p w14:paraId="708C0122" w14:textId="59F93D4E" w:rsidR="002F29F1" w:rsidRPr="002F29F1" w:rsidRDefault="002F29F1" w:rsidP="002F29F1">
      <w:r w:rsidRPr="002F29F1">
        <w:t>I grew up on a ranch outside a small town in western Montana. I moved to Cambridge, Massachusetts, for college, where I completed my undergraduate studies at Harvard University, majoring in Spanish and Italian. I had my first library job there, barcoding books in the basement of the Harvard Law School Library.</w:t>
      </w:r>
    </w:p>
    <w:p w14:paraId="19CEFBAF" w14:textId="49B1CF93" w:rsidR="002F29F1" w:rsidRPr="002F29F1" w:rsidRDefault="002F29F1" w:rsidP="002F29F1">
      <w:r w:rsidRPr="002F29F1">
        <w:lastRenderedPageBreak/>
        <w:t>After college, I worked as a translation project manager, first at the State Department and later in the private sector.</w:t>
      </w:r>
    </w:p>
    <w:p w14:paraId="182D0525" w14:textId="45750601" w:rsidR="002F29F1" w:rsidRPr="002F29F1" w:rsidRDefault="002F29F1" w:rsidP="002F29F1">
      <w:r w:rsidRPr="002F29F1">
        <w:t>I returned to libraries through the Master of Library Science program at the University of Maryland, where I ended up working as a romance language subject specialist for a decade. For my last few years at UMD, I was also the head of the Research Commons, which provided specialized research support for faculty and graduate students.</w:t>
      </w:r>
    </w:p>
    <w:p w14:paraId="1CC0317F" w14:textId="357438C5" w:rsidR="002F29F1" w:rsidRPr="002F29F1" w:rsidRDefault="002F29F1" w:rsidP="002F29F1">
      <w:pPr>
        <w:rPr>
          <w:b/>
          <w:bCs/>
        </w:rPr>
      </w:pPr>
      <w:r w:rsidRPr="002F29F1">
        <w:rPr>
          <w:b/>
          <w:bCs/>
        </w:rPr>
        <w:t>What brought you to the Library, and what do you do?</w:t>
      </w:r>
    </w:p>
    <w:p w14:paraId="353835E7" w14:textId="46B2A054" w:rsidR="002F29F1" w:rsidRPr="002F29F1" w:rsidRDefault="002F29F1" w:rsidP="002F29F1">
      <w:r w:rsidRPr="002F29F1">
        <w:t>I was interested in shifting away from academia but wanted to stay in the D.C. area. So, I had my eye on jobs at the Library before finally applying for my current role as an international language librarian with the National Library Service for the Blind and Print Disabled.</w:t>
      </w:r>
    </w:p>
    <w:p w14:paraId="571041C8" w14:textId="4DBD8A49" w:rsidR="002F29F1" w:rsidRPr="002F29F1" w:rsidRDefault="002F29F1" w:rsidP="002F29F1">
      <w:r w:rsidRPr="002F29F1">
        <w:t xml:space="preserve">My main job at NLS is selecting books in non-English languages (primarily Spanish, but also less widely spoken </w:t>
      </w:r>
      <w:r w:rsidRPr="002F29F1">
        <w:lastRenderedPageBreak/>
        <w:t>languages from Albanian to Zulu) to add to our collection in accessible formats like audio and braille.</w:t>
      </w:r>
    </w:p>
    <w:p w14:paraId="31073C63" w14:textId="7B6EEF34" w:rsidR="002F29F1" w:rsidRPr="002F29F1" w:rsidRDefault="002F29F1" w:rsidP="002F29F1">
      <w:r w:rsidRPr="002F29F1">
        <w:t>NLS’ collection is similar to that of a large public library, so I mostly select popular reads and some informational books.</w:t>
      </w:r>
    </w:p>
    <w:p w14:paraId="266B6AD5" w14:textId="69DB922D" w:rsidR="002F29F1" w:rsidRPr="002F29F1" w:rsidRDefault="002F29F1" w:rsidP="002F29F1">
      <w:r w:rsidRPr="002F29F1">
        <w:t>I also manage our exchange of accessible books across international borders under the provisions of the Marrakesh Treaty, an international agreement that facilitates such exchanges by organizations serving people who are blind, visually impaired or print disabled.</w:t>
      </w:r>
    </w:p>
    <w:p w14:paraId="2D0C8292" w14:textId="2783C4F5" w:rsidR="002F29F1" w:rsidRPr="002F29F1" w:rsidRDefault="002F29F1" w:rsidP="002F29F1">
      <w:pPr>
        <w:rPr>
          <w:b/>
          <w:bCs/>
        </w:rPr>
      </w:pPr>
      <w:r w:rsidRPr="002F29F1">
        <w:rPr>
          <w:b/>
          <w:bCs/>
        </w:rPr>
        <w:t>What are some of your memorable Library moments?</w:t>
      </w:r>
    </w:p>
    <w:p w14:paraId="53F9D928" w14:textId="77777777" w:rsidR="002F29F1" w:rsidRPr="002F29F1" w:rsidRDefault="002F29F1" w:rsidP="002F29F1">
      <w:r w:rsidRPr="002F29F1">
        <w:t>I was very proud to have been one of the primary organizers of a seminar this summer for the Libraries Serving Persons with Print Disabilities Section of the International Federation of Library Associations and Institutions. LPD is made up of representatives from libraries and other organizations supporting people who are blind or print disabled.</w:t>
      </w:r>
    </w:p>
    <w:p w14:paraId="330CB444" w14:textId="77777777" w:rsidR="002F29F1" w:rsidRPr="002F29F1" w:rsidRDefault="002F29F1" w:rsidP="002F29F1"/>
    <w:p w14:paraId="1CF6DD68" w14:textId="0527A11B" w:rsidR="002F29F1" w:rsidRPr="002F29F1" w:rsidRDefault="002F29F1" w:rsidP="002F29F1">
      <w:r w:rsidRPr="002F29F1">
        <w:t>NLS leveraged a Friends of the Library grant to sponsor attendance by library professionals from 16 developing countries, many of whom had never had the opportunity to attend an IFLA-LPD event. Overall, the seminar brought together nearly 200 in-person and virtual attendees from 37 countries.</w:t>
      </w:r>
    </w:p>
    <w:p w14:paraId="0C9C7835" w14:textId="5C5C41D4" w:rsidR="002F29F1" w:rsidRPr="002F29F1" w:rsidRDefault="002F29F1" w:rsidP="002F29F1">
      <w:r w:rsidRPr="002F29F1">
        <w:t>I was also thrilled to receive a Librarian of Congress Award this past spring for my work on Marrakesh Treaty exchanges; it was great to be recognized as part of such an illustrious crowd!</w:t>
      </w:r>
    </w:p>
    <w:p w14:paraId="76BD34BB" w14:textId="5A56449F" w:rsidR="002F29F1" w:rsidRPr="002F29F1" w:rsidRDefault="002F29F1" w:rsidP="002F29F1">
      <w:pPr>
        <w:rPr>
          <w:b/>
          <w:bCs/>
        </w:rPr>
      </w:pPr>
      <w:r w:rsidRPr="002F29F1">
        <w:rPr>
          <w:b/>
          <w:bCs/>
        </w:rPr>
        <w:t>What do you enjoy doing outside of work?</w:t>
      </w:r>
    </w:p>
    <w:p w14:paraId="43B58A92" w14:textId="3A93631A" w:rsidR="002F29F1" w:rsidRPr="002F29F1" w:rsidRDefault="002F29F1" w:rsidP="002F29F1">
      <w:r w:rsidRPr="002F29F1">
        <w:t>Currently, my main pastime is driving my kids (I have two boys, ages 7 and 11) to soccer. But I also enjoy camping, going to concerts, traveling as much as possible and reading sci-fi in my limited spare time.</w:t>
      </w:r>
    </w:p>
    <w:p w14:paraId="4543905E" w14:textId="434DA008" w:rsidR="002F29F1" w:rsidRPr="002F29F1" w:rsidRDefault="002F29F1" w:rsidP="002F29F1">
      <w:pPr>
        <w:rPr>
          <w:b/>
          <w:bCs/>
        </w:rPr>
      </w:pPr>
      <w:r w:rsidRPr="002F29F1">
        <w:rPr>
          <w:b/>
          <w:bCs/>
        </w:rPr>
        <w:lastRenderedPageBreak/>
        <w:t>What is something your co-workers may not know about you?</w:t>
      </w:r>
    </w:p>
    <w:p w14:paraId="4C063845" w14:textId="77777777" w:rsidR="002F29F1" w:rsidRPr="002F29F1" w:rsidRDefault="002F29F1" w:rsidP="002F29F1">
      <w:r w:rsidRPr="002F29F1">
        <w:t>Through 4H, I showed my family's Angus cattle at the county fair every year when I was growing up!</w:t>
      </w:r>
    </w:p>
    <w:p w14:paraId="0B32B7AB" w14:textId="77777777" w:rsidR="00C66204" w:rsidRDefault="00C66204">
      <w:pPr>
        <w:spacing w:after="0" w:line="240" w:lineRule="auto"/>
      </w:pPr>
      <w:r>
        <w:br w:type="page"/>
      </w:r>
    </w:p>
    <w:p w14:paraId="6FF6F2CF" w14:textId="1276B947" w:rsidR="002F29F1" w:rsidRPr="002F29F1" w:rsidRDefault="002F29F1" w:rsidP="00C66204">
      <w:pPr>
        <w:pStyle w:val="Heading2"/>
      </w:pPr>
      <w:r w:rsidRPr="002F29F1">
        <w:lastRenderedPageBreak/>
        <w:t xml:space="preserve">Public Domain Spotlight: </w:t>
      </w:r>
      <w:proofErr w:type="spellStart"/>
      <w:r w:rsidRPr="002F29F1">
        <w:t>LibriVox</w:t>
      </w:r>
      <w:proofErr w:type="spellEnd"/>
    </w:p>
    <w:p w14:paraId="45F6A72C" w14:textId="6FAEA61E" w:rsidR="002F29F1" w:rsidRPr="002F29F1" w:rsidRDefault="002F29F1" w:rsidP="002F29F1">
      <w:r w:rsidRPr="002F29F1">
        <w:t>Editor's note: The following article, which was submitted by a reader, appeared on the Tech-Vi email list. David Goldfield's comments which appear before the actual article seem worth keeping.</w:t>
      </w:r>
    </w:p>
    <w:p w14:paraId="22782D03" w14:textId="77777777" w:rsidR="002F29F1" w:rsidRPr="002F29F1" w:rsidRDefault="002F29F1" w:rsidP="002F29F1">
      <w:r w:rsidRPr="002F29F1">
        <w:t xml:space="preserve">From the Tech-VI list owner: - </w:t>
      </w:r>
      <w:proofErr w:type="spellStart"/>
      <w:r w:rsidRPr="002F29F1">
        <w:t>Librivox</w:t>
      </w:r>
      <w:proofErr w:type="spellEnd"/>
      <w:r w:rsidRPr="002F29F1">
        <w:t xml:space="preserve"> is a website containing human-narrated recordings of public domain books. The site does not require you to set up an account. Because these books are in the public domain, they can be freely distributed to anyone, regardless of whether or not the reader has a qualifying print disability. Anyone can access the site and download books. The recordings are in MP3 format. This means that they can be played on any device: talking book players, computers, smart phones etc. Even blindness-specific computers such as the BT Speak can play these books, as long as they play MP3 files.</w:t>
      </w:r>
    </w:p>
    <w:p w14:paraId="61A5DDBF" w14:textId="77777777" w:rsidR="00CC7994" w:rsidRDefault="00CC7994">
      <w:pPr>
        <w:spacing w:after="0" w:line="240" w:lineRule="auto"/>
      </w:pPr>
      <w:r>
        <w:br w:type="page"/>
      </w:r>
    </w:p>
    <w:p w14:paraId="71286D2E" w14:textId="5808B8C9" w:rsidR="00CC7994" w:rsidRDefault="002F29F1" w:rsidP="00CC7994">
      <w:r w:rsidRPr="002F29F1">
        <w:lastRenderedPageBreak/>
        <w:t>Posted on March 10, 2025</w:t>
      </w:r>
      <w:r w:rsidR="00CC7994">
        <w:t xml:space="preserve"> </w:t>
      </w:r>
    </w:p>
    <w:p w14:paraId="2AB27607" w14:textId="5444DEE9" w:rsidR="002F29F1" w:rsidRPr="002F29F1" w:rsidRDefault="002F29F1" w:rsidP="00CC7994">
      <w:r w:rsidRPr="002F29F1">
        <w:t>by Sean Dudley</w:t>
      </w:r>
    </w:p>
    <w:p w14:paraId="4F0D4658" w14:textId="3AFF5EDB" w:rsidR="002F29F1" w:rsidRPr="002F29F1" w:rsidRDefault="002F29F1" w:rsidP="002F29F1">
      <w:r w:rsidRPr="002F29F1">
        <w:t xml:space="preserve">Access to cultural heritage is not a luxury; it's a necessity. Founded in 2005, </w:t>
      </w:r>
      <w:proofErr w:type="spellStart"/>
      <w:r w:rsidRPr="002F29F1">
        <w:t>LibriVox</w:t>
      </w:r>
      <w:proofErr w:type="spellEnd"/>
      <w:r w:rsidRPr="002F29F1">
        <w:t xml:space="preserve"> stands out as a crucial resource, ensuring that our cultural heritage is freely and openly accessible. With its mission "to make all books in the public domain available, narrated by real people and distributed for free, in audio format on the internet," </w:t>
      </w:r>
      <w:proofErr w:type="spellStart"/>
      <w:r w:rsidRPr="002F29F1">
        <w:t>LibriVox</w:t>
      </w:r>
      <w:proofErr w:type="spellEnd"/>
      <w:r w:rsidRPr="002F29F1">
        <w:t xml:space="preserve"> brings thousands of texts to modern audiences in audio form. The site operates on a volunteer basis, with community members dedicating time to record and independently publish these works. Each audiobook is dedicated to the public domain upon publication, reinforcing free and unrestricted access to our cultural heritage and history.</w:t>
      </w:r>
    </w:p>
    <w:p w14:paraId="6A0846BF" w14:textId="71E6D96A" w:rsidR="002F29F1" w:rsidRPr="002F29F1" w:rsidRDefault="002F29F1" w:rsidP="002F29F1">
      <w:proofErr w:type="spellStart"/>
      <w:r w:rsidRPr="002F29F1">
        <w:t>LibriVox's</w:t>
      </w:r>
      <w:proofErr w:type="spellEnd"/>
      <w:r w:rsidRPr="002F29F1">
        <w:t xml:space="preserve"> open structure supports preservation and accessibility. All of the recordings from the site cost nothing, have no limitations on listening time, and are </w:t>
      </w:r>
      <w:r w:rsidRPr="002F29F1">
        <w:lastRenderedPageBreak/>
        <w:t xml:space="preserve">devoid of DRM with the availability to download and keep forever. These positives are especially crucial as more aspects of our digital lives come under tighter corporate controls. The Internet Archive also serves and preserves the digital files in partnership with </w:t>
      </w:r>
      <w:proofErr w:type="spellStart"/>
      <w:r w:rsidRPr="002F29F1">
        <w:t>LibriVox</w:t>
      </w:r>
      <w:proofErr w:type="spellEnd"/>
      <w:r w:rsidRPr="002F29F1">
        <w:t xml:space="preserve"> and its community. We host a </w:t>
      </w:r>
      <w:proofErr w:type="spellStart"/>
      <w:r w:rsidRPr="002F29F1">
        <w:t>LibriVox</w:t>
      </w:r>
      <w:proofErr w:type="spellEnd"/>
      <w:r w:rsidRPr="002F29F1">
        <w:t xml:space="preserve"> collection full of audios, ensuring these adaptations are accessible.</w:t>
      </w:r>
    </w:p>
    <w:p w14:paraId="3B993C15" w14:textId="48B40F47" w:rsidR="002F29F1" w:rsidRPr="002F29F1" w:rsidRDefault="002F29F1" w:rsidP="002F29F1">
      <w:r w:rsidRPr="002F29F1">
        <w:t xml:space="preserve">On a personal note, </w:t>
      </w:r>
      <w:proofErr w:type="spellStart"/>
      <w:r w:rsidRPr="002F29F1">
        <w:t>LibriVox</w:t>
      </w:r>
      <w:proofErr w:type="spellEnd"/>
      <w:r w:rsidRPr="002F29F1">
        <w:t xml:space="preserve"> has enriched my own experiences with literature. Their dramatic recordings of A.A. Milne's Winnie-the-Pooh and The House at Pooh Corner - complete with full casts - have brought these beloved stories to life in new and vibrant ways for your ears. These audiobooks have not only made revisiting my favorite texts more convenient but have also deepened my appreciation for these texts. They also have become a reliable companion, giving me something to listen to during insomnia-fueled nights of tossing and turning in bed. </w:t>
      </w:r>
    </w:p>
    <w:p w14:paraId="7EE35D97" w14:textId="3EBAFB33" w:rsidR="002F29F1" w:rsidRPr="002F29F1" w:rsidRDefault="002F29F1" w:rsidP="002F29F1">
      <w:r w:rsidRPr="002F29F1">
        <w:lastRenderedPageBreak/>
        <w:t xml:space="preserve">History and shared culture are worth preserving. </w:t>
      </w:r>
      <w:proofErr w:type="spellStart"/>
      <w:r w:rsidRPr="002F29F1">
        <w:t>LibriVox's</w:t>
      </w:r>
      <w:proofErr w:type="spellEnd"/>
      <w:r w:rsidRPr="002F29F1">
        <w:t xml:space="preserve"> mission helps to make that preservation more accessible, available, and engaging for us all. </w:t>
      </w:r>
      <w:proofErr w:type="spellStart"/>
      <w:r w:rsidRPr="002F29F1">
        <w:t>LibriVox</w:t>
      </w:r>
      <w:proofErr w:type="spellEnd"/>
      <w:r w:rsidRPr="002F29F1">
        <w:t xml:space="preserve"> works to utilize books provided by Project Gutenberg, an organization dedicated to making public domain texts available. Take some time to explore our </w:t>
      </w:r>
      <w:proofErr w:type="spellStart"/>
      <w:r w:rsidRPr="002F29F1">
        <w:t>LibriVox</w:t>
      </w:r>
      <w:proofErr w:type="spellEnd"/>
      <w:r w:rsidRPr="002F29F1">
        <w:t xml:space="preserve"> Collection and see what stands out to you. You might even find your next favorite book. Or, consider helping to build this rich collection by volunteering with </w:t>
      </w:r>
      <w:proofErr w:type="spellStart"/>
      <w:r w:rsidRPr="002F29F1">
        <w:t>Librivox</w:t>
      </w:r>
      <w:proofErr w:type="spellEnd"/>
      <w:r w:rsidRPr="002F29F1">
        <w:t>. Happy listening.</w:t>
      </w:r>
    </w:p>
    <w:p w14:paraId="738A78BE" w14:textId="77777777" w:rsidR="002F29F1" w:rsidRPr="002F29F1" w:rsidRDefault="002F29F1" w:rsidP="002F29F1">
      <w:r w:rsidRPr="002F29F1">
        <w:t>This post is published with a CC0 Waiver dedicating it to the public domain.</w:t>
      </w:r>
    </w:p>
    <w:p w14:paraId="09E968A8" w14:textId="77777777" w:rsidR="00C66204" w:rsidRDefault="00C66204">
      <w:pPr>
        <w:spacing w:after="0" w:line="240" w:lineRule="auto"/>
      </w:pPr>
      <w:r>
        <w:br w:type="page"/>
      </w:r>
    </w:p>
    <w:p w14:paraId="5700CB96" w14:textId="2643964A" w:rsidR="002F29F1" w:rsidRPr="002F29F1" w:rsidRDefault="002F29F1" w:rsidP="00C66204">
      <w:pPr>
        <w:pStyle w:val="Heading2"/>
      </w:pPr>
      <w:r w:rsidRPr="002F29F1">
        <w:lastRenderedPageBreak/>
        <w:t>To “B” or Not to B</w:t>
      </w:r>
    </w:p>
    <w:p w14:paraId="10BD0BDB" w14:textId="19A8972B" w:rsidR="002F29F1" w:rsidRPr="002F29F1" w:rsidRDefault="002F29F1" w:rsidP="002F29F1">
      <w:r w:rsidRPr="002F29F1">
        <w:t>by Linda Adams</w:t>
      </w:r>
    </w:p>
    <w:p w14:paraId="267D8378" w14:textId="73BC1E4A" w:rsidR="002F29F1" w:rsidRPr="002F29F1" w:rsidRDefault="002F29F1" w:rsidP="002F29F1">
      <w:r w:rsidRPr="002F29F1">
        <w:t>In her book That Librarian (DB12434), Amanda Jones tells of her fight against banning books. As a middle school librarian in Louisiana, she agrees with parental concerns regarding books in school libraries. However, she is equally staunch in her position that public libraries must be the repository of books for citizens of all cultural, religious, political and social groups.</w:t>
      </w:r>
    </w:p>
    <w:p w14:paraId="26BEE0AE" w14:textId="12E2FCA3" w:rsidR="002F29F1" w:rsidRPr="002F29F1" w:rsidRDefault="002F29F1" w:rsidP="002F29F1">
      <w:r w:rsidRPr="002F29F1">
        <w:t>In 2022, the author spoke at a local public library board meeting in protest of banning books and quoted author Stephen Chbosky, "Banning books gives us silence when we need speech. It closes our ears when we need to listen. It makes us blind when we need sight." After this speech, Amanda Jones became the victim of numerous attacks on social media. In her book she describes how these attacks affected relationships with friends and neighbors.</w:t>
      </w:r>
    </w:p>
    <w:p w14:paraId="35BBA79D" w14:textId="2902C784" w:rsidR="002F29F1" w:rsidRPr="002F29F1" w:rsidRDefault="002F29F1" w:rsidP="002F29F1">
      <w:r w:rsidRPr="002F29F1">
        <w:lastRenderedPageBreak/>
        <w:t>As a heterosexual married Christian with children, she disputes the arguments that these books present any danger to the community.</w:t>
      </w:r>
    </w:p>
    <w:p w14:paraId="2E4124D6" w14:textId="6AACE5AC" w:rsidR="002F29F1" w:rsidRPr="002F29F1" w:rsidRDefault="002F29F1" w:rsidP="002F29F1">
      <w:r w:rsidRPr="002F29F1">
        <w:t>Libraries are a source of invaluable information and education as I can personally testify. Three years ago, in an effort to understand why the letter “Q” had been added to the acronym "LGBT", I went to my library to look for an explanation. I found They/them/their: a Guide to Nonbinary and Genderqueer Identities, by Eris Young (DB97212) which provided informative definitions of  "gender dysphoria," and related terms. In the Fall, 2020 issue of the Ledger, I described a library as "My Best Friend", and she has never failed me.</w:t>
      </w:r>
    </w:p>
    <w:p w14:paraId="6969104D" w14:textId="05F3E5B5" w:rsidR="002F29F1" w:rsidRPr="002F29F1" w:rsidRDefault="002F29F1" w:rsidP="002F29F1">
      <w:r w:rsidRPr="002F29F1">
        <w:t xml:space="preserve">While working on this article, I was drawn to re-read an old favorite of mine, Ray Bradbury's "Fahrenheit 451” (DB34963). In this 1953 classic, libraries no longer exist, books are burned and the government uses mass media to influence the populace. Some of Bradbury's science fiction has become reality, such as </w:t>
      </w:r>
      <w:proofErr w:type="spellStart"/>
      <w:r w:rsidRPr="002F29F1">
        <w:t>bluetooth</w:t>
      </w:r>
      <w:proofErr w:type="spellEnd"/>
      <w:r w:rsidRPr="002F29F1">
        <w:t xml:space="preserve"> earbuds and </w:t>
      </w:r>
      <w:r w:rsidRPr="002F29F1">
        <w:lastRenderedPageBreak/>
        <w:t>social media. The version of "Fahrenheit 451" on BARD includes Bradbury's Afterword and Coda written in 1979. He describes his love affair with libraries and, ironically, points out that this very book, which protested censorship and banning of books, became a victim of multiple editing changes made by the publisher without Bradbury's knowledge. In his Coda Bradbury wrote, "There is more than one way to burn a book. And the world is full of people running about with lit matches." As recently as 2006, parents of a high school student in Texas demanded that "Fahrenheit 451" be banned from the student's reading list.</w:t>
      </w:r>
    </w:p>
    <w:p w14:paraId="7EA33C33" w14:textId="77777777" w:rsidR="002F29F1" w:rsidRPr="002F29F1" w:rsidRDefault="002F29F1" w:rsidP="002F29F1">
      <w:r w:rsidRPr="002F29F1">
        <w:t xml:space="preserve">What began as a simple book review has developed into much more, but it was a path I had to follow. I close with an excerpt from the February 2024 issue of the ACB Braille Forum: Cheryl </w:t>
      </w:r>
      <w:proofErr w:type="spellStart"/>
      <w:r w:rsidRPr="002F29F1">
        <w:t>Cumings</w:t>
      </w:r>
      <w:proofErr w:type="spellEnd"/>
      <w:r w:rsidRPr="002F29F1">
        <w:t xml:space="preserve">, MCAC chair, wrote, "Yet, we are living in a time when many people are scared of books. Parents claim they are concerned about the </w:t>
      </w:r>
      <w:proofErr w:type="gramStart"/>
      <w:r w:rsidRPr="002F29F1">
        <w:t>messages</w:t>
      </w:r>
      <w:proofErr w:type="gramEnd"/>
      <w:r w:rsidRPr="002F29F1">
        <w:t xml:space="preserve"> books expose their children to. Politicians claim </w:t>
      </w:r>
      <w:r w:rsidRPr="002F29F1">
        <w:lastRenderedPageBreak/>
        <w:t>they write legislation banning books because they are responding to the concerns of their constituents. The really confident politicians make it clear that they are banning books because they disagree with the information in the books."</w:t>
      </w:r>
    </w:p>
    <w:p w14:paraId="7A8BB04D" w14:textId="77777777" w:rsidR="00C66204" w:rsidRDefault="00C66204">
      <w:pPr>
        <w:spacing w:after="0" w:line="240" w:lineRule="auto"/>
      </w:pPr>
      <w:r>
        <w:br w:type="page"/>
      </w:r>
    </w:p>
    <w:p w14:paraId="5255589E" w14:textId="78C00BA5" w:rsidR="002F29F1" w:rsidRPr="002F29F1" w:rsidRDefault="002F29F1" w:rsidP="00C66204">
      <w:pPr>
        <w:pStyle w:val="Heading2"/>
      </w:pPr>
      <w:r w:rsidRPr="002F29F1">
        <w:lastRenderedPageBreak/>
        <w:t>There and Back Again</w:t>
      </w:r>
    </w:p>
    <w:p w14:paraId="3541D799" w14:textId="2FC0699B" w:rsidR="002F29F1" w:rsidRPr="002F29F1" w:rsidRDefault="002F29F1" w:rsidP="002F29F1">
      <w:r w:rsidRPr="002F29F1">
        <w:t>by Paul Edwards</w:t>
      </w:r>
    </w:p>
    <w:p w14:paraId="1883E3E8" w14:textId="03A03255" w:rsidR="002F29F1" w:rsidRPr="002F29F1" w:rsidRDefault="002F29F1" w:rsidP="002F29F1">
      <w:r w:rsidRPr="002F29F1">
        <w:t>When access technology was very young, braille displays were beyond the means of most ordinary people whether we were employed or not. Computers were expensive, and a braille device such as a notetaker or braille display with a substantial cell count could cost more than a new car.</w:t>
      </w:r>
    </w:p>
    <w:p w14:paraId="0272B770" w14:textId="33B7A43F" w:rsidR="002F29F1" w:rsidRPr="002F29F1" w:rsidRDefault="002F29F1" w:rsidP="002F29F1">
      <w:r w:rsidRPr="002F29F1">
        <w:t xml:space="preserve">And then there was the Braille 'n Speak. I think it would be fair to suggest that the first mass market device for the blind was that one. It didn't have a braille display which made it less expensive. It had a braille keyboard which meant that it was tiny. When it first came out, it wasn't much more than a machine that would allow you to make lists and store information. Eventually it got more sophisticated and was joined by the Braille Lite which was $4,000, but was very popular in spite of the price because it was still streets and roads cheaper than its competition. </w:t>
      </w:r>
      <w:r w:rsidRPr="002F29F1">
        <w:lastRenderedPageBreak/>
        <w:t>More than that, people already knew how to use it and what it could do.</w:t>
      </w:r>
    </w:p>
    <w:p w14:paraId="79D409A5" w14:textId="2724D5A9" w:rsidR="002F29F1" w:rsidRPr="002F29F1" w:rsidRDefault="002F29F1" w:rsidP="002F29F1">
      <w:r w:rsidRPr="002F29F1">
        <w:t xml:space="preserve">If we fast forward to 2025, the situation is amazing! Suddenly after thirty years, </w:t>
      </w:r>
      <w:proofErr w:type="spellStart"/>
      <w:r w:rsidRPr="002F29F1">
        <w:t>Blazie</w:t>
      </w:r>
      <w:proofErr w:type="spellEnd"/>
      <w:r w:rsidRPr="002F29F1">
        <w:t xml:space="preserve"> Technologies is back with a device that is comparable to the Braille 'n Speak. It does a lot more and, remarkably, isn't much more expensive. At well under $1,500, it harkens back to the good old days when </w:t>
      </w:r>
      <w:proofErr w:type="spellStart"/>
      <w:r w:rsidRPr="002F29F1">
        <w:t>Blazie</w:t>
      </w:r>
      <w:proofErr w:type="spellEnd"/>
      <w:r w:rsidRPr="002F29F1">
        <w:t xml:space="preserve"> revolutionized computing.</w:t>
      </w:r>
    </w:p>
    <w:p w14:paraId="7C431000" w14:textId="4B2586E4" w:rsidR="002F29F1" w:rsidRPr="002F29F1" w:rsidRDefault="002F29F1" w:rsidP="002F29F1">
      <w:r w:rsidRPr="002F29F1">
        <w:t>Two things are different now. First, whereas braille displays were beyond the reach of all but blind lottery winners in the 1980s, they are now available for free to blind United States citizens. The second difference is that there is competition. Orbit Research is selling the Orbit Speak for less than $600 and the Orbit Speak Plus for under $800.</w:t>
      </w:r>
    </w:p>
    <w:p w14:paraId="5C937742" w14:textId="79B4B224" w:rsidR="002F29F1" w:rsidRPr="002F29F1" w:rsidRDefault="002F29F1" w:rsidP="002F29F1">
      <w:r w:rsidRPr="002F29F1">
        <w:t xml:space="preserve">In addition to the two speech only notetakers, there are two keyboards which can be used with smartphones that allow you to input information in contracted braille and </w:t>
      </w:r>
      <w:r w:rsidRPr="002F29F1">
        <w:lastRenderedPageBreak/>
        <w:t xml:space="preserve">control your phone as well. The Orbit Writer costs about $150 and the </w:t>
      </w:r>
      <w:proofErr w:type="spellStart"/>
      <w:r w:rsidRPr="002F29F1">
        <w:t>Hable</w:t>
      </w:r>
      <w:proofErr w:type="spellEnd"/>
      <w:r w:rsidRPr="002F29F1">
        <w:t xml:space="preserve"> One is under $200 from some vendors. Both, for the most part, let you keep your phone in your purse or pocket and just use their keyboards to get things done.</w:t>
      </w:r>
    </w:p>
    <w:p w14:paraId="2E1CADB0" w14:textId="2422FCB3" w:rsidR="002F29F1" w:rsidRPr="002F29F1" w:rsidRDefault="002F29F1" w:rsidP="002F29F1">
      <w:r w:rsidRPr="002F29F1">
        <w:t xml:space="preserve">I do not think any of us can predict what the Orbit Speak and the device from </w:t>
      </w:r>
      <w:proofErr w:type="spellStart"/>
      <w:r w:rsidRPr="002F29F1">
        <w:t>Blazie</w:t>
      </w:r>
      <w:proofErr w:type="spellEnd"/>
      <w:r w:rsidRPr="002F29F1">
        <w:t xml:space="preserve"> Technologies will be able to do as they develop. They might not support BARD or audible because those formats may be too big for tiny machines to handle.</w:t>
      </w:r>
    </w:p>
    <w:p w14:paraId="3D4597AA" w14:textId="6D452EF9" w:rsidR="002F29F1" w:rsidRPr="002F29F1" w:rsidRDefault="002F29F1" w:rsidP="002F29F1">
      <w:r w:rsidRPr="002F29F1">
        <w:t>It is amazing that, at the same time as there is a plethora of devices coming on the market with braille keyboards, there are three hybrid devices that have QWERTY keyboards like the one on your computer or on your old typewriter.</w:t>
      </w:r>
    </w:p>
    <w:p w14:paraId="31D83052" w14:textId="77777777" w:rsidR="002F29F1" w:rsidRPr="002F29F1" w:rsidRDefault="002F29F1" w:rsidP="002F29F1">
      <w:r w:rsidRPr="002F29F1">
        <w:t xml:space="preserve">In the late 1980s, for the first time, we had relatively inexpensive ways to use  portable notetakers. In 2025, we are at a place where there are a bunch of devices out </w:t>
      </w:r>
      <w:r w:rsidRPr="002F29F1">
        <w:lastRenderedPageBreak/>
        <w:t>there which will allow us to make some pretty amazing choices about what we want and how much we want to spend. The truth is that there has never been a time when people who are blind can do so much with technology at so small a cost. Our job as people who are blind is to explore the new technology and then embrace it! </w:t>
      </w:r>
    </w:p>
    <w:p w14:paraId="237D7FC3" w14:textId="77777777" w:rsidR="00C66204" w:rsidRDefault="00C66204">
      <w:pPr>
        <w:spacing w:after="0" w:line="240" w:lineRule="auto"/>
      </w:pPr>
      <w:r>
        <w:br w:type="page"/>
      </w:r>
    </w:p>
    <w:p w14:paraId="5CA54218" w14:textId="1227FF65" w:rsidR="002F29F1" w:rsidRPr="002F29F1" w:rsidRDefault="002F29F1" w:rsidP="00C66204">
      <w:pPr>
        <w:pStyle w:val="Heading2"/>
      </w:pPr>
      <w:r w:rsidRPr="002F29F1">
        <w:lastRenderedPageBreak/>
        <w:t>Final Thoughts</w:t>
      </w:r>
    </w:p>
    <w:p w14:paraId="602628BD" w14:textId="0331A019" w:rsidR="002F29F1" w:rsidRPr="002F29F1" w:rsidRDefault="002F29F1" w:rsidP="002F29F1">
      <w:r w:rsidRPr="002F29F1">
        <w:t>by Don Horn</w:t>
      </w:r>
    </w:p>
    <w:p w14:paraId="18DAD000" w14:textId="21D785BF" w:rsidR="002F29F1" w:rsidRPr="002F29F1" w:rsidRDefault="002F29F1" w:rsidP="002F29F1">
      <w:r w:rsidRPr="002F29F1">
        <w:t>"Alone we can do so little; together we can do so much." No organization embodies that quote from Helen Keller as much as the American Council of the Blind.</w:t>
      </w:r>
    </w:p>
    <w:p w14:paraId="11FEA1BC" w14:textId="6432BFBC" w:rsidR="002F29F1" w:rsidRPr="002F29F1" w:rsidRDefault="002F29F1" w:rsidP="002F29F1">
      <w:r w:rsidRPr="002F29F1">
        <w:t>That's the thought that ran through my mind every time I sat down to work on this issue of The Ledger.</w:t>
      </w:r>
    </w:p>
    <w:p w14:paraId="48B2D4E9" w14:textId="09F28DDB" w:rsidR="002F29F1" w:rsidRPr="002F29F1" w:rsidRDefault="002F29F1" w:rsidP="002F29F1">
      <w:r w:rsidRPr="002F29F1">
        <w:t>I have agreed to serve as editor, but this publication belongs to each one of you.</w:t>
      </w:r>
    </w:p>
    <w:p w14:paraId="585E9BA6" w14:textId="3938B605" w:rsidR="002F29F1" w:rsidRPr="002F29F1" w:rsidRDefault="002F29F1" w:rsidP="002F29F1">
      <w:r w:rsidRPr="002F29F1">
        <w:t>Almost all the material in this issue came from LUA members, and I hope to hear from even more of you in the future. I was thrilled to discover how many people volunteered to serve on the committee that will guide me as I go about this new job, and even more delighted after our first meeting.</w:t>
      </w:r>
    </w:p>
    <w:p w14:paraId="754CB1BE" w14:textId="4FAB9EC7" w:rsidR="002F29F1" w:rsidRPr="002F29F1" w:rsidRDefault="002F29F1" w:rsidP="002F29F1">
      <w:r w:rsidRPr="002F29F1">
        <w:lastRenderedPageBreak/>
        <w:t>Even so, I don't know very much about Ledger readers, and that needs to change if I am to succeed in this position.</w:t>
      </w:r>
    </w:p>
    <w:p w14:paraId="66EC7D3B" w14:textId="05F724A5" w:rsidR="002F29F1" w:rsidRPr="002F29F1" w:rsidRDefault="002F29F1" w:rsidP="002F29F1">
      <w:r w:rsidRPr="002F29F1">
        <w:t>I thought about sending out a questionnaire, but, after speaking with several folks, I decided that there are probably better ways to get input and ideas.</w:t>
      </w:r>
    </w:p>
    <w:p w14:paraId="57FBC128" w14:textId="75457414" w:rsidR="002F29F1" w:rsidRPr="002F29F1" w:rsidRDefault="002F29F1" w:rsidP="002F29F1">
      <w:r w:rsidRPr="002F29F1">
        <w:t>So, here's what I'll try: I will pose one question for your consideration in each issue of the magazine, and I will add a second question that is submitted by a reader. My questions will probably be directly related to the content of the publication, but you folks can feel free to pose general questions about genre preferences, reading habits etc. This will allow us to get to know each other, and it may also influence the content of the publication.</w:t>
      </w:r>
    </w:p>
    <w:p w14:paraId="30C8D10D" w14:textId="04830E91" w:rsidR="002F29F1" w:rsidRPr="002F29F1" w:rsidRDefault="002F29F1" w:rsidP="002F29F1">
      <w:r w:rsidRPr="002F29F1">
        <w:t>So ... here's your first question: why do you read The Ledger? What do you hope to get from it?</w:t>
      </w:r>
    </w:p>
    <w:p w14:paraId="51C59699" w14:textId="242F4460" w:rsidR="00C66204" w:rsidRDefault="002F29F1" w:rsidP="00C66204">
      <w:r w:rsidRPr="002F29F1">
        <w:t>I look forward to hearing from many of you, and I will summarize the answers I receive in the next issue.</w:t>
      </w:r>
      <w:r w:rsidR="00C66204">
        <w:br w:type="page"/>
      </w:r>
    </w:p>
    <w:p w14:paraId="460B175B" w14:textId="32D28859" w:rsidR="002F29F1" w:rsidRPr="002F29F1" w:rsidRDefault="002F29F1" w:rsidP="00C66204">
      <w:pPr>
        <w:pStyle w:val="Heading2"/>
      </w:pPr>
      <w:r w:rsidRPr="002F29F1">
        <w:lastRenderedPageBreak/>
        <w:t>LUA Officers and Board Members</w:t>
      </w:r>
    </w:p>
    <w:p w14:paraId="3C984530" w14:textId="456E47E0" w:rsidR="002F29F1" w:rsidRPr="002F29F1" w:rsidRDefault="002F29F1" w:rsidP="002F29F1">
      <w:r w:rsidRPr="002F29F1">
        <w:t>July 2024</w:t>
      </w:r>
    </w:p>
    <w:p w14:paraId="65B153C1" w14:textId="32C82355" w:rsidR="002F29F1" w:rsidRPr="002F29F1" w:rsidRDefault="002F29F1" w:rsidP="002F29F1">
      <w:r w:rsidRPr="002F29F1">
        <w:rPr>
          <w:b/>
          <w:bCs/>
        </w:rPr>
        <w:t>President:</w:t>
      </w:r>
      <w:r w:rsidRPr="002F29F1">
        <w:t xml:space="preserve"> Carla </w:t>
      </w:r>
      <w:proofErr w:type="spellStart"/>
      <w:r w:rsidRPr="002F29F1">
        <w:t>Ruschival</w:t>
      </w:r>
      <w:proofErr w:type="spellEnd"/>
      <w:r w:rsidRPr="002F29F1">
        <w:t>, Louisville, KY; 2023/2025, first term</w:t>
      </w:r>
    </w:p>
    <w:p w14:paraId="5F92767A" w14:textId="43004E3E" w:rsidR="002F29F1" w:rsidRPr="002F29F1" w:rsidRDefault="002F29F1" w:rsidP="002F29F1">
      <w:r w:rsidRPr="002F29F1">
        <w:rPr>
          <w:b/>
          <w:bCs/>
        </w:rPr>
        <w:t>Vice President:</w:t>
      </w:r>
      <w:r w:rsidRPr="002F29F1">
        <w:t xml:space="preserve"> Jane </w:t>
      </w:r>
      <w:proofErr w:type="spellStart"/>
      <w:r w:rsidRPr="002F29F1">
        <w:t>Carona</w:t>
      </w:r>
      <w:proofErr w:type="spellEnd"/>
      <w:r w:rsidRPr="002F29F1">
        <w:t>, Silver Spring, MD; 2023/2025, first term</w:t>
      </w:r>
    </w:p>
    <w:p w14:paraId="4EBAFAD1" w14:textId="2392DCB2" w:rsidR="002F29F1" w:rsidRPr="002F29F1" w:rsidRDefault="002F29F1" w:rsidP="002F29F1">
      <w:r w:rsidRPr="002F29F1">
        <w:rPr>
          <w:b/>
          <w:bCs/>
        </w:rPr>
        <w:t>Secretary:</w:t>
      </w:r>
      <w:r w:rsidRPr="002F29F1">
        <w:t xml:space="preserve"> Ralph Smitherman, Brandon, MS; 2023/2025, third term</w:t>
      </w:r>
    </w:p>
    <w:p w14:paraId="6C090214" w14:textId="5429605F" w:rsidR="002F29F1" w:rsidRPr="002F29F1" w:rsidRDefault="002F29F1" w:rsidP="002F29F1">
      <w:r w:rsidRPr="002F29F1">
        <w:rPr>
          <w:b/>
          <w:bCs/>
        </w:rPr>
        <w:t>Treasurer:</w:t>
      </w:r>
      <w:r w:rsidRPr="002F29F1">
        <w:t xml:space="preserve"> Adam </w:t>
      </w:r>
      <w:proofErr w:type="spellStart"/>
      <w:r w:rsidRPr="002F29F1">
        <w:t>Ruschival</w:t>
      </w:r>
      <w:proofErr w:type="spellEnd"/>
      <w:r w:rsidRPr="002F29F1">
        <w:t>, Louisville, KY; 2023/2025, eighth term</w:t>
      </w:r>
    </w:p>
    <w:p w14:paraId="42E2B58E" w14:textId="5262EFD5" w:rsidR="002F29F1" w:rsidRPr="002F29F1" w:rsidRDefault="002F29F1" w:rsidP="002F29F1">
      <w:pPr>
        <w:rPr>
          <w:b/>
          <w:bCs/>
        </w:rPr>
      </w:pPr>
      <w:r w:rsidRPr="002F29F1">
        <w:rPr>
          <w:b/>
          <w:bCs/>
        </w:rPr>
        <w:t>Board Members</w:t>
      </w:r>
    </w:p>
    <w:p w14:paraId="745DF489" w14:textId="3897979F" w:rsidR="002F29F1" w:rsidRPr="002F29F1" w:rsidRDefault="002F29F1" w:rsidP="00C66204">
      <w:pPr>
        <w:pStyle w:val="ListParagraph"/>
        <w:numPr>
          <w:ilvl w:val="0"/>
          <w:numId w:val="22"/>
        </w:numPr>
      </w:pPr>
      <w:r w:rsidRPr="002F29F1">
        <w:t>Rhonda Trott, Talladega, AL; 2024/2026, second  term</w:t>
      </w:r>
    </w:p>
    <w:p w14:paraId="374A2185" w14:textId="2AA06F0D" w:rsidR="002F29F1" w:rsidRPr="002F29F1" w:rsidRDefault="002F29F1" w:rsidP="00C66204">
      <w:pPr>
        <w:pStyle w:val="ListParagraph"/>
        <w:numPr>
          <w:ilvl w:val="0"/>
          <w:numId w:val="22"/>
        </w:numPr>
      </w:pPr>
      <w:r w:rsidRPr="002F29F1">
        <w:t>Mary Haupt, Baton Rouge, LA; 2024/2026, second term</w:t>
      </w:r>
    </w:p>
    <w:p w14:paraId="1245AEDC" w14:textId="67D119B7" w:rsidR="002F29F1" w:rsidRPr="002F29F1" w:rsidRDefault="002F29F1" w:rsidP="00C66204">
      <w:pPr>
        <w:pStyle w:val="ListParagraph"/>
        <w:numPr>
          <w:ilvl w:val="0"/>
          <w:numId w:val="22"/>
        </w:numPr>
      </w:pPr>
      <w:r w:rsidRPr="002F29F1">
        <w:t>Sheila Young, Orlando, FL; 2024/2026, first term</w:t>
      </w:r>
    </w:p>
    <w:p w14:paraId="5DB9BDCE" w14:textId="5BD47312" w:rsidR="002F29F1" w:rsidRPr="002F29F1" w:rsidRDefault="002F29F1" w:rsidP="00C66204">
      <w:pPr>
        <w:pStyle w:val="ListParagraph"/>
        <w:numPr>
          <w:ilvl w:val="0"/>
          <w:numId w:val="22"/>
        </w:numPr>
      </w:pPr>
      <w:r w:rsidRPr="002F29F1">
        <w:lastRenderedPageBreak/>
        <w:t>Peggy Garrett, Missouri City, TX; 2024/2026, first term</w:t>
      </w:r>
    </w:p>
    <w:p w14:paraId="31ED9910" w14:textId="004F6178" w:rsidR="002F29F1" w:rsidRPr="002F29F1" w:rsidRDefault="002F29F1" w:rsidP="00C66204">
      <w:pPr>
        <w:pStyle w:val="ListParagraph"/>
        <w:numPr>
          <w:ilvl w:val="0"/>
          <w:numId w:val="22"/>
        </w:numPr>
      </w:pPr>
      <w:r w:rsidRPr="002F29F1">
        <w:t>Linda Adams, Decatur, GA; 2024/2026, first term</w:t>
      </w:r>
    </w:p>
    <w:p w14:paraId="773E3FD4" w14:textId="005AE99A" w:rsidR="002F29F1" w:rsidRPr="002F29F1" w:rsidRDefault="002F29F1" w:rsidP="002F29F1">
      <w:r w:rsidRPr="002F29F1">
        <w:rPr>
          <w:b/>
          <w:bCs/>
        </w:rPr>
        <w:t>Immediate Past President:</w:t>
      </w:r>
      <w:r w:rsidRPr="002F29F1">
        <w:t xml:space="preserve"> Judy Wilkinson, San Leandro, CA</w:t>
      </w:r>
    </w:p>
    <w:p w14:paraId="60FFADD4" w14:textId="0BEC80C8" w:rsidR="00F36826" w:rsidRPr="002C0A55" w:rsidRDefault="002F29F1" w:rsidP="00F4021A">
      <w:r w:rsidRPr="002F29F1">
        <w:rPr>
          <w:b/>
          <w:bCs/>
        </w:rPr>
        <w:t>LUA Ledger Editor:</w:t>
      </w:r>
      <w:r w:rsidRPr="002F29F1">
        <w:t xml:space="preserve"> Don Horn, N. Bellmore, NY</w:t>
      </w:r>
    </w:p>
    <w:sectPr w:rsidR="00F36826" w:rsidRPr="002C0A55" w:rsidSect="003E035D">
      <w:headerReference w:type="even" r:id="rId7"/>
      <w:footerReference w:type="even" r:id="rId8"/>
      <w:footerReference w:type="default" r:id="rId9"/>
      <w:pgSz w:w="12240" w:h="15840"/>
      <w:pgMar w:top="1773" w:right="1440" w:bottom="1899"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9881" w14:textId="77777777" w:rsidR="002C5FF1" w:rsidRDefault="002C5FF1" w:rsidP="002C0A55">
      <w:r>
        <w:separator/>
      </w:r>
    </w:p>
  </w:endnote>
  <w:endnote w:type="continuationSeparator" w:id="0">
    <w:p w14:paraId="6C9C3CCB" w14:textId="77777777" w:rsidR="002C5FF1" w:rsidRDefault="002C5FF1" w:rsidP="002C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6440090"/>
      <w:docPartObj>
        <w:docPartGallery w:val="Page Numbers (Bottom of Page)"/>
        <w:docPartUnique/>
      </w:docPartObj>
    </w:sdtPr>
    <w:sdtContent>
      <w:p w14:paraId="26770E96" w14:textId="400352E1"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AFF80" w14:textId="40C915FA" w:rsidR="002B6515" w:rsidRDefault="002B6515" w:rsidP="002C0A55">
    <w:pPr>
      <w:pStyle w:val="Footer"/>
      <w:rPr>
        <w:rStyle w:val="PageNumber"/>
      </w:rPr>
    </w:pPr>
  </w:p>
  <w:p w14:paraId="06CA9911" w14:textId="77777777" w:rsidR="003D5A94" w:rsidRDefault="003D5A94" w:rsidP="002C0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868358"/>
      <w:docPartObj>
        <w:docPartGallery w:val="Page Numbers (Bottom of Page)"/>
        <w:docPartUnique/>
      </w:docPartObj>
    </w:sdtPr>
    <w:sdtContent>
      <w:p w14:paraId="537D0B7B" w14:textId="30DE66FF"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1F923B" w14:textId="77777777" w:rsidR="00F17B53" w:rsidRDefault="00F17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9686" w14:textId="77777777" w:rsidR="002C5FF1" w:rsidRDefault="002C5FF1" w:rsidP="002C0A55">
      <w:r>
        <w:separator/>
      </w:r>
    </w:p>
  </w:footnote>
  <w:footnote w:type="continuationSeparator" w:id="0">
    <w:p w14:paraId="0A6FE782" w14:textId="77777777" w:rsidR="002C5FF1" w:rsidRDefault="002C5FF1" w:rsidP="002C0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0946" w14:textId="77777777" w:rsidR="003D5A94" w:rsidRDefault="003D5A94" w:rsidP="002C0A55">
    <w:pPr>
      <w:pStyle w:val="Header"/>
    </w:pPr>
    <w:r w:rsidRPr="000328C0">
      <w:rPr>
        <w:noProof/>
      </w:rPr>
      <mc:AlternateContent>
        <mc:Choice Requires="wps">
          <w:drawing>
            <wp:anchor distT="0" distB="0" distL="114300" distR="114300" simplePos="0" relativeHeight="251673600" behindDoc="0" locked="0" layoutInCell="1" allowOverlap="1" wp14:anchorId="2B3A71C9" wp14:editId="7C2BFE10">
              <wp:simplePos x="0" y="0"/>
              <wp:positionH relativeFrom="column">
                <wp:posOffset>-914400</wp:posOffset>
              </wp:positionH>
              <wp:positionV relativeFrom="paragraph">
                <wp:posOffset>215900</wp:posOffset>
              </wp:positionV>
              <wp:extent cx="7861300" cy="63500"/>
              <wp:effectExtent l="0" t="0" r="0" b="0"/>
              <wp:wrapNone/>
              <wp:docPr id="22" name="Rectangle 22"/>
              <wp:cNvGraphicFramePr/>
              <a:graphic xmlns:a="http://schemas.openxmlformats.org/drawingml/2006/main">
                <a:graphicData uri="http://schemas.microsoft.com/office/word/2010/wordprocessingShape">
                  <wps:wsp>
                    <wps:cNvSpPr/>
                    <wps:spPr>
                      <a:xfrm>
                        <a:off x="0" y="0"/>
                        <a:ext cx="7861300" cy="635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6DB96EF" id="Rectangle 22" o:spid="_x0000_s1026" style="position:absolute;margin-left:-1in;margin-top:17pt;width:619pt;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" fillcolor="#ffb81c [3204]" stroked="f" strokeweight="1pt"/>
          </w:pict>
        </mc:Fallback>
      </mc:AlternateContent>
    </w:r>
    <w:r w:rsidRPr="000328C0">
      <w:rPr>
        <w:noProof/>
      </w:rPr>
      <mc:AlternateContent>
        <mc:Choice Requires="wps">
          <w:drawing>
            <wp:anchor distT="0" distB="0" distL="114300" distR="114300" simplePos="0" relativeHeight="251671552" behindDoc="0" locked="0" layoutInCell="1" allowOverlap="1" wp14:anchorId="3EBEA80B" wp14:editId="33418E21">
              <wp:simplePos x="0" y="0"/>
              <wp:positionH relativeFrom="column">
                <wp:posOffset>-914400</wp:posOffset>
              </wp:positionH>
              <wp:positionV relativeFrom="paragraph">
                <wp:posOffset>-508000</wp:posOffset>
              </wp:positionV>
              <wp:extent cx="7861300" cy="723900"/>
              <wp:effectExtent l="0" t="0" r="0" b="0"/>
              <wp:wrapNone/>
              <wp:docPr id="28" name="Rectangle 28"/>
              <wp:cNvGraphicFramePr/>
              <a:graphic xmlns:a="http://schemas.openxmlformats.org/drawingml/2006/main">
                <a:graphicData uri="http://schemas.microsoft.com/office/word/2010/wordprocessingShape">
                  <wps:wsp>
                    <wps:cNvSpPr/>
                    <wps:spPr>
                      <a:xfrm>
                        <a:off x="0" y="0"/>
                        <a:ext cx="7861300" cy="7239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06494" id="Rectangle 28" o:spid="_x0000_s1026" style="position:absolute;margin-left:-1in;margin-top:-40pt;width:619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" fillcolor="#1d4f91 [3215]" stroked="f" strokeweight="1pt"/>
          </w:pict>
        </mc:Fallback>
      </mc:AlternateContent>
    </w:r>
    <w:r w:rsidRPr="000328C0">
      <w:rPr>
        <w:noProof/>
      </w:rPr>
      <w:drawing>
        <wp:anchor distT="0" distB="0" distL="114300" distR="114300" simplePos="0" relativeHeight="251672576" behindDoc="0" locked="0" layoutInCell="1" allowOverlap="1" wp14:anchorId="74F6638C" wp14:editId="2B55F0B7">
          <wp:simplePos x="0" y="0"/>
          <wp:positionH relativeFrom="column">
            <wp:posOffset>-850900</wp:posOffset>
          </wp:positionH>
          <wp:positionV relativeFrom="paragraph">
            <wp:posOffset>-393700</wp:posOffset>
          </wp:positionV>
          <wp:extent cx="1371600" cy="551180"/>
          <wp:effectExtent l="0" t="0" r="0" b="0"/>
          <wp:wrapNone/>
          <wp:docPr id="1020614935" name="Picture 1020614935" descr="Perkins School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kins School for the Blind logo"/>
                  <pic:cNvPicPr/>
                </pic:nvPicPr>
                <pic:blipFill>
                  <a:blip r:embed="rId1">
                    <a:extLst>
                      <a:ext uri="{28A0092B-C50C-407E-A947-70E740481C1C}">
                        <a14:useLocalDpi xmlns:a14="http://schemas.microsoft.com/office/drawing/2010/main" val="0"/>
                      </a:ext>
                    </a:extLst>
                  </a:blip>
                  <a:stretch>
                    <a:fillRect/>
                  </a:stretch>
                </pic:blipFill>
                <pic:spPr>
                  <a:xfrm>
                    <a:off x="0" y="0"/>
                    <a:ext cx="137160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C48"/>
    <w:multiLevelType w:val="hybridMultilevel"/>
    <w:tmpl w:val="59F0B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44F36"/>
    <w:multiLevelType w:val="multilevel"/>
    <w:tmpl w:val="FC9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C6EEF"/>
    <w:multiLevelType w:val="hybridMultilevel"/>
    <w:tmpl w:val="0E34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C0B85"/>
    <w:multiLevelType w:val="hybridMultilevel"/>
    <w:tmpl w:val="19E6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B6E05"/>
    <w:multiLevelType w:val="hybridMultilevel"/>
    <w:tmpl w:val="18F4B8A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317C43"/>
    <w:multiLevelType w:val="multilevel"/>
    <w:tmpl w:val="E65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16F01"/>
    <w:multiLevelType w:val="hybridMultilevel"/>
    <w:tmpl w:val="A3D2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142F82"/>
    <w:multiLevelType w:val="hybridMultilevel"/>
    <w:tmpl w:val="889C6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7C1B60"/>
    <w:multiLevelType w:val="multilevel"/>
    <w:tmpl w:val="D47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63BC9"/>
    <w:multiLevelType w:val="hybridMultilevel"/>
    <w:tmpl w:val="76BC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DF05B5"/>
    <w:multiLevelType w:val="hybridMultilevel"/>
    <w:tmpl w:val="3A84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7D74B0"/>
    <w:multiLevelType w:val="hybridMultilevel"/>
    <w:tmpl w:val="C07E500A"/>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B7629"/>
    <w:multiLevelType w:val="multilevel"/>
    <w:tmpl w:val="A9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1C3A4D"/>
    <w:multiLevelType w:val="hybridMultilevel"/>
    <w:tmpl w:val="256CEE4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FF2C57"/>
    <w:multiLevelType w:val="multilevel"/>
    <w:tmpl w:val="A02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91901"/>
    <w:multiLevelType w:val="multilevel"/>
    <w:tmpl w:val="EDE0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C78AA"/>
    <w:multiLevelType w:val="hybridMultilevel"/>
    <w:tmpl w:val="ABE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580506"/>
    <w:multiLevelType w:val="hybridMultilevel"/>
    <w:tmpl w:val="9BA6DB1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621716"/>
    <w:multiLevelType w:val="hybridMultilevel"/>
    <w:tmpl w:val="205CB56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7D6DC8"/>
    <w:multiLevelType w:val="hybridMultilevel"/>
    <w:tmpl w:val="A1E4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CA6F55"/>
    <w:multiLevelType w:val="hybridMultilevel"/>
    <w:tmpl w:val="9E8E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B15A76"/>
    <w:multiLevelType w:val="multilevel"/>
    <w:tmpl w:val="6EE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868197">
    <w:abstractNumId w:val="1"/>
  </w:num>
  <w:num w:numId="2" w16cid:durableId="2037196114">
    <w:abstractNumId w:val="12"/>
  </w:num>
  <w:num w:numId="3" w16cid:durableId="1570189195">
    <w:abstractNumId w:val="14"/>
  </w:num>
  <w:num w:numId="4" w16cid:durableId="1542743724">
    <w:abstractNumId w:val="21"/>
  </w:num>
  <w:num w:numId="5" w16cid:durableId="1932201052">
    <w:abstractNumId w:val="2"/>
  </w:num>
  <w:num w:numId="6" w16cid:durableId="1241983720">
    <w:abstractNumId w:val="9"/>
  </w:num>
  <w:num w:numId="7" w16cid:durableId="776413996">
    <w:abstractNumId w:val="15"/>
  </w:num>
  <w:num w:numId="8" w16cid:durableId="1527282712">
    <w:abstractNumId w:val="16"/>
  </w:num>
  <w:num w:numId="9" w16cid:durableId="1883201985">
    <w:abstractNumId w:val="5"/>
  </w:num>
  <w:num w:numId="10" w16cid:durableId="238760086">
    <w:abstractNumId w:val="20"/>
  </w:num>
  <w:num w:numId="11" w16cid:durableId="1674382499">
    <w:abstractNumId w:val="3"/>
  </w:num>
  <w:num w:numId="12" w16cid:durableId="1114448402">
    <w:abstractNumId w:val="8"/>
  </w:num>
  <w:num w:numId="13" w16cid:durableId="1878809742">
    <w:abstractNumId w:val="7"/>
  </w:num>
  <w:num w:numId="14" w16cid:durableId="805397112">
    <w:abstractNumId w:val="10"/>
  </w:num>
  <w:num w:numId="15" w16cid:durableId="137236251">
    <w:abstractNumId w:val="19"/>
  </w:num>
  <w:num w:numId="16" w16cid:durableId="1628122051">
    <w:abstractNumId w:val="13"/>
  </w:num>
  <w:num w:numId="17" w16cid:durableId="1259872719">
    <w:abstractNumId w:val="4"/>
  </w:num>
  <w:num w:numId="18" w16cid:durableId="1954558632">
    <w:abstractNumId w:val="0"/>
  </w:num>
  <w:num w:numId="19" w16cid:durableId="2055277644">
    <w:abstractNumId w:val="18"/>
  </w:num>
  <w:num w:numId="20" w16cid:durableId="1935628138">
    <w:abstractNumId w:val="11"/>
  </w:num>
  <w:num w:numId="21" w16cid:durableId="609778517">
    <w:abstractNumId w:val="17"/>
  </w:num>
  <w:num w:numId="22" w16cid:durableId="848565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C2"/>
    <w:rsid w:val="00001130"/>
    <w:rsid w:val="000230E1"/>
    <w:rsid w:val="000328C0"/>
    <w:rsid w:val="00040CF1"/>
    <w:rsid w:val="00083A27"/>
    <w:rsid w:val="000959CD"/>
    <w:rsid w:val="000B18D8"/>
    <w:rsid w:val="000E0CC5"/>
    <w:rsid w:val="000E4F92"/>
    <w:rsid w:val="001832D3"/>
    <w:rsid w:val="001B126B"/>
    <w:rsid w:val="001B4836"/>
    <w:rsid w:val="001E0897"/>
    <w:rsid w:val="002105C2"/>
    <w:rsid w:val="002B6515"/>
    <w:rsid w:val="002C0A55"/>
    <w:rsid w:val="002C5FF1"/>
    <w:rsid w:val="002F1FDF"/>
    <w:rsid w:val="002F29F1"/>
    <w:rsid w:val="00300840"/>
    <w:rsid w:val="00301785"/>
    <w:rsid w:val="00314EBC"/>
    <w:rsid w:val="00330CBD"/>
    <w:rsid w:val="00352A19"/>
    <w:rsid w:val="003567A2"/>
    <w:rsid w:val="00376C20"/>
    <w:rsid w:val="003A4884"/>
    <w:rsid w:val="003B4752"/>
    <w:rsid w:val="003D5A94"/>
    <w:rsid w:val="003E035D"/>
    <w:rsid w:val="0040209D"/>
    <w:rsid w:val="00421E72"/>
    <w:rsid w:val="00460EA4"/>
    <w:rsid w:val="004A0831"/>
    <w:rsid w:val="004C3895"/>
    <w:rsid w:val="005152E0"/>
    <w:rsid w:val="00552680"/>
    <w:rsid w:val="00564842"/>
    <w:rsid w:val="00566422"/>
    <w:rsid w:val="00595E63"/>
    <w:rsid w:val="005C5D06"/>
    <w:rsid w:val="005E02F9"/>
    <w:rsid w:val="005F1518"/>
    <w:rsid w:val="006171A5"/>
    <w:rsid w:val="00640CA3"/>
    <w:rsid w:val="00663028"/>
    <w:rsid w:val="00664DD6"/>
    <w:rsid w:val="00671AB5"/>
    <w:rsid w:val="00697B37"/>
    <w:rsid w:val="006A13C0"/>
    <w:rsid w:val="006A3C22"/>
    <w:rsid w:val="006C5AB5"/>
    <w:rsid w:val="006C60C1"/>
    <w:rsid w:val="00704A0C"/>
    <w:rsid w:val="00706074"/>
    <w:rsid w:val="00732B18"/>
    <w:rsid w:val="00744F7A"/>
    <w:rsid w:val="00756F17"/>
    <w:rsid w:val="007A2188"/>
    <w:rsid w:val="007A527D"/>
    <w:rsid w:val="007C150F"/>
    <w:rsid w:val="007C6C5C"/>
    <w:rsid w:val="00820FDE"/>
    <w:rsid w:val="0082480C"/>
    <w:rsid w:val="00833263"/>
    <w:rsid w:val="00836DA9"/>
    <w:rsid w:val="0084337E"/>
    <w:rsid w:val="00871884"/>
    <w:rsid w:val="0087712F"/>
    <w:rsid w:val="008A5AFC"/>
    <w:rsid w:val="008A70B4"/>
    <w:rsid w:val="0090259E"/>
    <w:rsid w:val="00907F5C"/>
    <w:rsid w:val="00914567"/>
    <w:rsid w:val="009151EC"/>
    <w:rsid w:val="009561C7"/>
    <w:rsid w:val="009852FF"/>
    <w:rsid w:val="009C4464"/>
    <w:rsid w:val="009D1EF4"/>
    <w:rsid w:val="009F21B2"/>
    <w:rsid w:val="00A14660"/>
    <w:rsid w:val="00A42AF0"/>
    <w:rsid w:val="00AC1B70"/>
    <w:rsid w:val="00B10552"/>
    <w:rsid w:val="00B110C5"/>
    <w:rsid w:val="00B40E94"/>
    <w:rsid w:val="00B85399"/>
    <w:rsid w:val="00BA1561"/>
    <w:rsid w:val="00BA5FB1"/>
    <w:rsid w:val="00BB430A"/>
    <w:rsid w:val="00C63D98"/>
    <w:rsid w:val="00C66204"/>
    <w:rsid w:val="00CA239D"/>
    <w:rsid w:val="00CB797C"/>
    <w:rsid w:val="00CC1B34"/>
    <w:rsid w:val="00CC2F37"/>
    <w:rsid w:val="00CC5C2A"/>
    <w:rsid w:val="00CC7994"/>
    <w:rsid w:val="00D033C6"/>
    <w:rsid w:val="00D25A9F"/>
    <w:rsid w:val="00D42D3F"/>
    <w:rsid w:val="00D54424"/>
    <w:rsid w:val="00DA157A"/>
    <w:rsid w:val="00DA2154"/>
    <w:rsid w:val="00DB6B32"/>
    <w:rsid w:val="00DC1BF7"/>
    <w:rsid w:val="00DD0AA9"/>
    <w:rsid w:val="00E326F3"/>
    <w:rsid w:val="00E360B4"/>
    <w:rsid w:val="00E36EB0"/>
    <w:rsid w:val="00E473E0"/>
    <w:rsid w:val="00E53E0F"/>
    <w:rsid w:val="00EB2637"/>
    <w:rsid w:val="00F17B53"/>
    <w:rsid w:val="00F31BEA"/>
    <w:rsid w:val="00F31EB9"/>
    <w:rsid w:val="00F36826"/>
    <w:rsid w:val="00F4021A"/>
    <w:rsid w:val="00F86D2B"/>
    <w:rsid w:val="00F93879"/>
    <w:rsid w:val="00FE3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82CDB"/>
  <w14:defaultImageDpi w14:val="32767"/>
  <w15:chartTrackingRefBased/>
  <w15:docId w15:val="{2457DE4F-590D-834F-831D-6B987D2B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0A55"/>
    <w:pPr>
      <w:spacing w:after="240" w:line="360" w:lineRule="auto"/>
    </w:pPr>
    <w:rPr>
      <w:rFonts w:eastAsia="Times New Roman" w:cs="Times New Roman"/>
      <w:color w:val="373636" w:themeColor="text1"/>
      <w:sz w:val="36"/>
      <w:szCs w:val="36"/>
    </w:rPr>
  </w:style>
  <w:style w:type="paragraph" w:styleId="Heading1">
    <w:name w:val="heading 1"/>
    <w:next w:val="Normal"/>
    <w:link w:val="Heading1Char"/>
    <w:uiPriority w:val="9"/>
    <w:qFormat/>
    <w:rsid w:val="002C0A55"/>
    <w:pPr>
      <w:spacing w:after="240"/>
      <w:outlineLvl w:val="0"/>
    </w:pPr>
    <w:rPr>
      <w:rFonts w:eastAsia="Times New Roman" w:cs="Times New Roman"/>
      <w:b/>
      <w:bCs/>
      <w:color w:val="373636" w:themeColor="text1"/>
      <w:sz w:val="56"/>
      <w:szCs w:val="56"/>
    </w:rPr>
  </w:style>
  <w:style w:type="paragraph" w:styleId="Heading2">
    <w:name w:val="heading 2"/>
    <w:basedOn w:val="Heading1"/>
    <w:next w:val="Normal"/>
    <w:link w:val="Heading2Char"/>
    <w:uiPriority w:val="9"/>
    <w:unhideWhenUsed/>
    <w:qFormat/>
    <w:rsid w:val="002C0A55"/>
    <w:pPr>
      <w:outlineLvl w:val="1"/>
    </w:pPr>
    <w:rPr>
      <w:color w:val="1D4F91" w:themeColor="text2"/>
      <w:sz w:val="48"/>
      <w:szCs w:val="48"/>
    </w:rPr>
  </w:style>
  <w:style w:type="paragraph" w:styleId="Heading3">
    <w:name w:val="heading 3"/>
    <w:next w:val="Normal"/>
    <w:link w:val="Heading3Char"/>
    <w:uiPriority w:val="9"/>
    <w:unhideWhenUsed/>
    <w:qFormat/>
    <w:rsid w:val="002C0A55"/>
    <w:pPr>
      <w:spacing w:before="240" w:after="240"/>
      <w:outlineLvl w:val="2"/>
    </w:pPr>
    <w:rPr>
      <w:rFonts w:eastAsia="Times New Roman" w:cs="Times New Roman"/>
      <w:b/>
      <w:bCs/>
      <w:color w:val="373636" w:themeColor="text1"/>
      <w:sz w:val="44"/>
      <w:szCs w:val="44"/>
    </w:rPr>
  </w:style>
  <w:style w:type="paragraph" w:styleId="Heading4">
    <w:name w:val="heading 4"/>
    <w:next w:val="Normal"/>
    <w:link w:val="Heading4Char"/>
    <w:uiPriority w:val="9"/>
    <w:unhideWhenUsed/>
    <w:qFormat/>
    <w:rsid w:val="002C0A55"/>
    <w:pPr>
      <w:keepNext/>
      <w:keepLines/>
      <w:spacing w:before="280" w:after="240"/>
      <w:outlineLvl w:val="3"/>
    </w:pPr>
    <w:rPr>
      <w:rFonts w:asciiTheme="majorHAnsi" w:eastAsiaTheme="majorEastAsia" w:hAnsiTheme="majorHAnsi" w:cstheme="majorBidi"/>
      <w:b/>
      <w:iCs/>
      <w:color w:val="1D4F91" w:themeColor="text2"/>
      <w:sz w:val="40"/>
      <w:szCs w:val="40"/>
    </w:rPr>
  </w:style>
  <w:style w:type="paragraph" w:styleId="Heading5">
    <w:name w:val="heading 5"/>
    <w:next w:val="Normal"/>
    <w:link w:val="Heading5Char"/>
    <w:uiPriority w:val="9"/>
    <w:unhideWhenUsed/>
    <w:qFormat/>
    <w:rsid w:val="002C0A55"/>
    <w:pPr>
      <w:keepNext/>
      <w:keepLines/>
      <w:spacing w:before="280" w:after="240"/>
      <w:outlineLvl w:val="4"/>
    </w:pPr>
    <w:rPr>
      <w:rFonts w:asciiTheme="majorHAnsi" w:eastAsiaTheme="majorEastAsia" w:hAnsiTheme="majorHAnsi" w:cstheme="majorBidi"/>
      <w:b/>
      <w:color w:val="373636" w:themeColor="text1"/>
      <w:sz w:val="40"/>
      <w:szCs w:val="40"/>
    </w:rPr>
  </w:style>
  <w:style w:type="paragraph" w:styleId="Heading6">
    <w:name w:val="heading 6"/>
    <w:next w:val="Normal"/>
    <w:link w:val="Heading6Char"/>
    <w:uiPriority w:val="9"/>
    <w:unhideWhenUsed/>
    <w:qFormat/>
    <w:rsid w:val="002C0A55"/>
    <w:pPr>
      <w:keepNext/>
      <w:keepLines/>
      <w:spacing w:before="160" w:after="120"/>
      <w:outlineLvl w:val="5"/>
    </w:pPr>
    <w:rPr>
      <w:rFonts w:asciiTheme="majorHAnsi" w:eastAsiaTheme="majorEastAsia" w:hAnsiTheme="majorHAnsi" w:cstheme="majorBidi"/>
      <w:b/>
      <w:color w:val="1D4F91" w:themeColor="text2"/>
      <w:sz w:val="36"/>
      <w:szCs w:val="36"/>
    </w:rPr>
  </w:style>
  <w:style w:type="paragraph" w:styleId="Heading7">
    <w:name w:val="heading 7"/>
    <w:next w:val="Normal"/>
    <w:link w:val="Heading7Char"/>
    <w:uiPriority w:val="9"/>
    <w:unhideWhenUsed/>
    <w:qFormat/>
    <w:rsid w:val="002C0A55"/>
    <w:pPr>
      <w:keepNext/>
      <w:keepLines/>
      <w:spacing w:before="160" w:after="120"/>
      <w:outlineLvl w:val="6"/>
    </w:pPr>
    <w:rPr>
      <w:rFonts w:asciiTheme="majorHAnsi" w:eastAsiaTheme="majorEastAsia" w:hAnsiTheme="majorHAnsi" w:cstheme="majorBidi"/>
      <w:b/>
      <w:iCs/>
      <w:color w:val="373636" w:themeColor="text1"/>
      <w:sz w:val="36"/>
      <w:szCs w:val="36"/>
    </w:rPr>
  </w:style>
  <w:style w:type="paragraph" w:styleId="Heading8">
    <w:name w:val="heading 8"/>
    <w:next w:val="Normal"/>
    <w:link w:val="Heading8Char"/>
    <w:uiPriority w:val="9"/>
    <w:unhideWhenUsed/>
    <w:qFormat/>
    <w:rsid w:val="002C0A55"/>
    <w:pPr>
      <w:keepNext/>
      <w:keepLines/>
      <w:spacing w:before="160" w:after="120"/>
      <w:outlineLvl w:val="7"/>
    </w:pPr>
    <w:rPr>
      <w:rFonts w:asciiTheme="majorHAnsi" w:eastAsiaTheme="majorEastAsia" w:hAnsiTheme="majorHAnsi" w:cstheme="majorBidi"/>
      <w:b/>
      <w:color w:val="1D4F91" w:themeColor="text2"/>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55"/>
    <w:rPr>
      <w:rFonts w:eastAsia="Times New Roman" w:cs="Times New Roman"/>
      <w:b/>
      <w:bCs/>
      <w:color w:val="373636" w:themeColor="text1"/>
      <w:sz w:val="56"/>
      <w:szCs w:val="56"/>
    </w:rPr>
  </w:style>
  <w:style w:type="character" w:customStyle="1" w:styleId="Heading2Char">
    <w:name w:val="Heading 2 Char"/>
    <w:basedOn w:val="DefaultParagraphFont"/>
    <w:link w:val="Heading2"/>
    <w:uiPriority w:val="9"/>
    <w:rsid w:val="002C0A55"/>
    <w:rPr>
      <w:rFonts w:eastAsia="Times New Roman" w:cs="Times New Roman"/>
      <w:b/>
      <w:bCs/>
      <w:color w:val="1D4F91" w:themeColor="text2"/>
      <w:sz w:val="48"/>
      <w:szCs w:val="48"/>
    </w:rPr>
  </w:style>
  <w:style w:type="character" w:customStyle="1" w:styleId="Heading3Char">
    <w:name w:val="Heading 3 Char"/>
    <w:basedOn w:val="DefaultParagraphFont"/>
    <w:link w:val="Heading3"/>
    <w:uiPriority w:val="9"/>
    <w:rsid w:val="002C0A55"/>
    <w:rPr>
      <w:rFonts w:eastAsia="Times New Roman" w:cs="Times New Roman"/>
      <w:b/>
      <w:bCs/>
      <w:color w:val="373636" w:themeColor="text1"/>
      <w:sz w:val="44"/>
      <w:szCs w:val="44"/>
    </w:rPr>
  </w:style>
  <w:style w:type="paragraph" w:styleId="NoSpacing">
    <w:name w:val="No Spacing"/>
    <w:uiPriority w:val="1"/>
    <w:qFormat/>
    <w:rsid w:val="00663028"/>
    <w:rPr>
      <w:color w:val="373636" w:themeColor="text1"/>
      <w:sz w:val="28"/>
      <w:szCs w:val="28"/>
    </w:rPr>
  </w:style>
  <w:style w:type="character" w:customStyle="1" w:styleId="Heading4Char">
    <w:name w:val="Heading 4 Char"/>
    <w:basedOn w:val="DefaultParagraphFont"/>
    <w:link w:val="Heading4"/>
    <w:uiPriority w:val="9"/>
    <w:rsid w:val="002C0A55"/>
    <w:rPr>
      <w:rFonts w:asciiTheme="majorHAnsi" w:eastAsiaTheme="majorEastAsia" w:hAnsiTheme="majorHAnsi" w:cstheme="majorBidi"/>
      <w:b/>
      <w:iCs/>
      <w:color w:val="1D4F91" w:themeColor="text2"/>
      <w:sz w:val="40"/>
      <w:szCs w:val="40"/>
    </w:rPr>
  </w:style>
  <w:style w:type="paragraph" w:styleId="Title">
    <w:name w:val="Title"/>
    <w:basedOn w:val="Heading1"/>
    <w:next w:val="Normal"/>
    <w:link w:val="TitleChar"/>
    <w:uiPriority w:val="10"/>
    <w:qFormat/>
    <w:rsid w:val="00B40E94"/>
  </w:style>
  <w:style w:type="character" w:customStyle="1" w:styleId="TitleChar">
    <w:name w:val="Title Char"/>
    <w:basedOn w:val="DefaultParagraphFont"/>
    <w:link w:val="Title"/>
    <w:uiPriority w:val="10"/>
    <w:rsid w:val="00B40E94"/>
    <w:rPr>
      <w:rFonts w:eastAsia="Times New Roman" w:cs="Times New Roman"/>
      <w:b/>
      <w:bCs/>
      <w:color w:val="373636" w:themeColor="text1"/>
      <w:sz w:val="52"/>
      <w:szCs w:val="56"/>
    </w:rPr>
  </w:style>
  <w:style w:type="paragraph" w:styleId="Subtitle">
    <w:name w:val="Subtitle"/>
    <w:basedOn w:val="Heading2"/>
    <w:next w:val="Normal"/>
    <w:link w:val="SubtitleChar"/>
    <w:uiPriority w:val="11"/>
    <w:qFormat/>
    <w:rsid w:val="00B40E94"/>
  </w:style>
  <w:style w:type="character" w:customStyle="1" w:styleId="SubtitleChar">
    <w:name w:val="Subtitle Char"/>
    <w:basedOn w:val="DefaultParagraphFont"/>
    <w:link w:val="Subtitle"/>
    <w:uiPriority w:val="11"/>
    <w:rsid w:val="00B40E94"/>
    <w:rPr>
      <w:rFonts w:eastAsia="Times New Roman" w:cs="Times New Roman"/>
      <w:b/>
      <w:bCs/>
      <w:color w:val="1D4F91" w:themeColor="text2"/>
      <w:sz w:val="40"/>
      <w:szCs w:val="36"/>
    </w:rPr>
  </w:style>
  <w:style w:type="character" w:styleId="IntenseEmphasis">
    <w:name w:val="Intense Emphasis"/>
    <w:basedOn w:val="DefaultParagraphFont"/>
    <w:uiPriority w:val="21"/>
    <w:qFormat/>
    <w:rsid w:val="00663028"/>
    <w:rPr>
      <w:i/>
      <w:iCs/>
      <w:color w:val="373636" w:themeColor="text1"/>
    </w:rPr>
  </w:style>
  <w:style w:type="character" w:styleId="SmartLink">
    <w:name w:val="Smart Link"/>
    <w:basedOn w:val="DefaultParagraphFont"/>
    <w:uiPriority w:val="99"/>
    <w:rsid w:val="00663028"/>
    <w:rPr>
      <w:color w:val="E0004D" w:themeColor="accent5"/>
      <w:u w:val="single"/>
      <w:shd w:val="clear" w:color="auto" w:fill="F3F2F1"/>
    </w:rPr>
  </w:style>
  <w:style w:type="character" w:styleId="Hashtag">
    <w:name w:val="Hashtag"/>
    <w:basedOn w:val="DefaultParagraphFont"/>
    <w:uiPriority w:val="99"/>
    <w:rsid w:val="00663028"/>
    <w:rPr>
      <w:color w:val="1D4F91" w:themeColor="text2"/>
      <w:shd w:val="clear" w:color="auto" w:fill="E1DFDD"/>
    </w:rPr>
  </w:style>
  <w:style w:type="character" w:styleId="IntenseReference">
    <w:name w:val="Intense Reference"/>
    <w:basedOn w:val="DefaultParagraphFont"/>
    <w:uiPriority w:val="32"/>
    <w:qFormat/>
    <w:rsid w:val="00663028"/>
    <w:rPr>
      <w:b/>
      <w:bCs/>
      <w:smallCaps/>
      <w:color w:val="373636" w:themeColor="text1"/>
      <w:spacing w:val="5"/>
    </w:rPr>
  </w:style>
  <w:style w:type="paragraph" w:styleId="IntenseQuote">
    <w:name w:val="Intense Quote"/>
    <w:basedOn w:val="Normal"/>
    <w:next w:val="Normal"/>
    <w:link w:val="IntenseQuoteChar"/>
    <w:uiPriority w:val="30"/>
    <w:qFormat/>
    <w:rsid w:val="00663028"/>
    <w:pPr>
      <w:pBdr>
        <w:top w:val="single" w:sz="4" w:space="10" w:color="FFB81C" w:themeColor="accent1"/>
        <w:bottom w:val="single" w:sz="4" w:space="10" w:color="FFB81C" w:themeColor="accent1"/>
      </w:pBdr>
      <w:spacing w:before="360" w:after="360"/>
      <w:ind w:left="864" w:right="864"/>
      <w:jc w:val="center"/>
    </w:pPr>
    <w:rPr>
      <w:i/>
      <w:iCs/>
      <w:color w:val="1D4F91" w:themeColor="text2"/>
    </w:rPr>
  </w:style>
  <w:style w:type="character" w:customStyle="1" w:styleId="IntenseQuoteChar">
    <w:name w:val="Intense Quote Char"/>
    <w:basedOn w:val="DefaultParagraphFont"/>
    <w:link w:val="IntenseQuote"/>
    <w:uiPriority w:val="30"/>
    <w:rsid w:val="00663028"/>
    <w:rPr>
      <w:i/>
      <w:iCs/>
      <w:color w:val="1D4F91" w:themeColor="text2"/>
      <w:sz w:val="28"/>
      <w:szCs w:val="28"/>
    </w:rPr>
  </w:style>
  <w:style w:type="paragraph" w:styleId="NormalWeb">
    <w:name w:val="Normal (Web)"/>
    <w:basedOn w:val="Normal"/>
    <w:uiPriority w:val="99"/>
    <w:unhideWhenUsed/>
    <w:rsid w:val="00663028"/>
    <w:pPr>
      <w:spacing w:before="100" w:beforeAutospacing="1" w:after="100" w:afterAutospacing="1"/>
    </w:pPr>
    <w:rPr>
      <w:rFonts w:ascii="Times New Roman" w:hAnsi="Times New Roman"/>
    </w:rPr>
  </w:style>
  <w:style w:type="paragraph" w:styleId="ListParagraph">
    <w:name w:val="List Paragraph"/>
    <w:basedOn w:val="Normal"/>
    <w:uiPriority w:val="34"/>
    <w:qFormat/>
    <w:rsid w:val="006C60C1"/>
    <w:pPr>
      <w:ind w:left="720"/>
      <w:contextualSpacing/>
    </w:pPr>
  </w:style>
  <w:style w:type="paragraph" w:styleId="Header">
    <w:name w:val="header"/>
    <w:basedOn w:val="Normal"/>
    <w:link w:val="HeaderChar"/>
    <w:uiPriority w:val="99"/>
    <w:unhideWhenUsed/>
    <w:rsid w:val="00CC5C2A"/>
    <w:pPr>
      <w:tabs>
        <w:tab w:val="center" w:pos="4680"/>
        <w:tab w:val="right" w:pos="9360"/>
      </w:tabs>
    </w:pPr>
  </w:style>
  <w:style w:type="character" w:customStyle="1" w:styleId="HeaderChar">
    <w:name w:val="Header Char"/>
    <w:basedOn w:val="DefaultParagraphFont"/>
    <w:link w:val="Header"/>
    <w:uiPriority w:val="99"/>
    <w:rsid w:val="00CC5C2A"/>
    <w:rPr>
      <w:color w:val="373636" w:themeColor="text1"/>
      <w:szCs w:val="28"/>
    </w:rPr>
  </w:style>
  <w:style w:type="paragraph" w:styleId="Footer">
    <w:name w:val="footer"/>
    <w:basedOn w:val="Normal"/>
    <w:link w:val="FooterChar"/>
    <w:uiPriority w:val="99"/>
    <w:unhideWhenUsed/>
    <w:rsid w:val="00CC5C2A"/>
    <w:pPr>
      <w:tabs>
        <w:tab w:val="center" w:pos="4680"/>
        <w:tab w:val="right" w:pos="9360"/>
      </w:tabs>
    </w:pPr>
  </w:style>
  <w:style w:type="character" w:customStyle="1" w:styleId="FooterChar">
    <w:name w:val="Footer Char"/>
    <w:basedOn w:val="DefaultParagraphFont"/>
    <w:link w:val="Footer"/>
    <w:uiPriority w:val="99"/>
    <w:rsid w:val="00CC5C2A"/>
    <w:rPr>
      <w:color w:val="373636" w:themeColor="text1"/>
      <w:szCs w:val="28"/>
    </w:rPr>
  </w:style>
  <w:style w:type="character" w:styleId="PageNumber">
    <w:name w:val="page number"/>
    <w:basedOn w:val="DefaultParagraphFont"/>
    <w:uiPriority w:val="99"/>
    <w:semiHidden/>
    <w:unhideWhenUsed/>
    <w:rsid w:val="000328C0"/>
  </w:style>
  <w:style w:type="character" w:styleId="SubtleEmphasis">
    <w:name w:val="Subtle Emphasis"/>
    <w:basedOn w:val="DefaultParagraphFont"/>
    <w:uiPriority w:val="19"/>
    <w:qFormat/>
    <w:rsid w:val="00FE3C73"/>
    <w:rPr>
      <w:i/>
      <w:iCs/>
      <w:color w:val="373636" w:themeColor="text1"/>
    </w:rPr>
  </w:style>
  <w:style w:type="character" w:styleId="Emphasis">
    <w:name w:val="Emphasis"/>
    <w:basedOn w:val="DefaultParagraphFont"/>
    <w:uiPriority w:val="20"/>
    <w:qFormat/>
    <w:rsid w:val="00FE3C73"/>
    <w:rPr>
      <w:i/>
      <w:iCs/>
    </w:rPr>
  </w:style>
  <w:style w:type="character" w:styleId="Strong">
    <w:name w:val="Strong"/>
    <w:basedOn w:val="DefaultParagraphFont"/>
    <w:uiPriority w:val="22"/>
    <w:qFormat/>
    <w:rsid w:val="00FE3C73"/>
    <w:rPr>
      <w:b/>
      <w:bCs/>
    </w:rPr>
  </w:style>
  <w:style w:type="character" w:customStyle="1" w:styleId="Heading5Char">
    <w:name w:val="Heading 5 Char"/>
    <w:basedOn w:val="DefaultParagraphFont"/>
    <w:link w:val="Heading5"/>
    <w:uiPriority w:val="9"/>
    <w:rsid w:val="002C0A55"/>
    <w:rPr>
      <w:rFonts w:asciiTheme="majorHAnsi" w:eastAsiaTheme="majorEastAsia" w:hAnsiTheme="majorHAnsi" w:cstheme="majorBidi"/>
      <w:b/>
      <w:color w:val="373636" w:themeColor="text1"/>
      <w:sz w:val="40"/>
      <w:szCs w:val="40"/>
    </w:rPr>
  </w:style>
  <w:style w:type="character" w:customStyle="1" w:styleId="Heading6Char">
    <w:name w:val="Heading 6 Char"/>
    <w:basedOn w:val="DefaultParagraphFont"/>
    <w:link w:val="Heading6"/>
    <w:uiPriority w:val="9"/>
    <w:rsid w:val="002C0A55"/>
    <w:rPr>
      <w:rFonts w:asciiTheme="majorHAnsi" w:eastAsiaTheme="majorEastAsia" w:hAnsiTheme="majorHAnsi" w:cstheme="majorBidi"/>
      <w:b/>
      <w:color w:val="1D4F91" w:themeColor="text2"/>
      <w:sz w:val="36"/>
      <w:szCs w:val="36"/>
    </w:rPr>
  </w:style>
  <w:style w:type="character" w:customStyle="1" w:styleId="Heading7Char">
    <w:name w:val="Heading 7 Char"/>
    <w:basedOn w:val="DefaultParagraphFont"/>
    <w:link w:val="Heading7"/>
    <w:uiPriority w:val="9"/>
    <w:rsid w:val="002C0A55"/>
    <w:rPr>
      <w:rFonts w:asciiTheme="majorHAnsi" w:eastAsiaTheme="majorEastAsia" w:hAnsiTheme="majorHAnsi" w:cstheme="majorBidi"/>
      <w:b/>
      <w:iCs/>
      <w:color w:val="373636" w:themeColor="text1"/>
      <w:sz w:val="36"/>
      <w:szCs w:val="36"/>
    </w:rPr>
  </w:style>
  <w:style w:type="character" w:customStyle="1" w:styleId="Heading8Char">
    <w:name w:val="Heading 8 Char"/>
    <w:basedOn w:val="DefaultParagraphFont"/>
    <w:link w:val="Heading8"/>
    <w:uiPriority w:val="9"/>
    <w:rsid w:val="002C0A55"/>
    <w:rPr>
      <w:rFonts w:asciiTheme="majorHAnsi" w:eastAsiaTheme="majorEastAsia" w:hAnsiTheme="majorHAnsi" w:cstheme="majorBidi"/>
      <w:b/>
      <w:color w:val="1D4F91" w:themeColor="text2"/>
      <w:sz w:val="36"/>
      <w:szCs w:val="36"/>
    </w:rPr>
  </w:style>
  <w:style w:type="character" w:styleId="Hyperlink">
    <w:name w:val="Hyperlink"/>
    <w:basedOn w:val="DefaultParagraphFont"/>
    <w:uiPriority w:val="99"/>
    <w:unhideWhenUsed/>
    <w:rsid w:val="001B4836"/>
    <w:rPr>
      <w:color w:val="E0004D" w:themeColor="hyperlink"/>
      <w:u w:val="single"/>
    </w:rPr>
  </w:style>
  <w:style w:type="character" w:styleId="UnresolvedMention">
    <w:name w:val="Unresolved Mention"/>
    <w:basedOn w:val="DefaultParagraphFont"/>
    <w:uiPriority w:val="99"/>
    <w:rsid w:val="001B4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6836">
      <w:bodyDiv w:val="1"/>
      <w:marLeft w:val="0"/>
      <w:marRight w:val="0"/>
      <w:marTop w:val="0"/>
      <w:marBottom w:val="0"/>
      <w:divBdr>
        <w:top w:val="none" w:sz="0" w:space="0" w:color="auto"/>
        <w:left w:val="none" w:sz="0" w:space="0" w:color="auto"/>
        <w:bottom w:val="none" w:sz="0" w:space="0" w:color="auto"/>
        <w:right w:val="none" w:sz="0" w:space="0" w:color="auto"/>
      </w:divBdr>
    </w:div>
    <w:div w:id="138311197">
      <w:bodyDiv w:val="1"/>
      <w:marLeft w:val="0"/>
      <w:marRight w:val="0"/>
      <w:marTop w:val="0"/>
      <w:marBottom w:val="0"/>
      <w:divBdr>
        <w:top w:val="none" w:sz="0" w:space="0" w:color="auto"/>
        <w:left w:val="none" w:sz="0" w:space="0" w:color="auto"/>
        <w:bottom w:val="none" w:sz="0" w:space="0" w:color="auto"/>
        <w:right w:val="none" w:sz="0" w:space="0" w:color="auto"/>
      </w:divBdr>
    </w:div>
    <w:div w:id="146099123">
      <w:bodyDiv w:val="1"/>
      <w:marLeft w:val="0"/>
      <w:marRight w:val="0"/>
      <w:marTop w:val="0"/>
      <w:marBottom w:val="0"/>
      <w:divBdr>
        <w:top w:val="none" w:sz="0" w:space="0" w:color="auto"/>
        <w:left w:val="none" w:sz="0" w:space="0" w:color="auto"/>
        <w:bottom w:val="none" w:sz="0" w:space="0" w:color="auto"/>
        <w:right w:val="none" w:sz="0" w:space="0" w:color="auto"/>
      </w:divBdr>
    </w:div>
    <w:div w:id="334575630">
      <w:bodyDiv w:val="1"/>
      <w:marLeft w:val="0"/>
      <w:marRight w:val="0"/>
      <w:marTop w:val="0"/>
      <w:marBottom w:val="0"/>
      <w:divBdr>
        <w:top w:val="none" w:sz="0" w:space="0" w:color="auto"/>
        <w:left w:val="none" w:sz="0" w:space="0" w:color="auto"/>
        <w:bottom w:val="none" w:sz="0" w:space="0" w:color="auto"/>
        <w:right w:val="none" w:sz="0" w:space="0" w:color="auto"/>
      </w:divBdr>
    </w:div>
    <w:div w:id="451020986">
      <w:bodyDiv w:val="1"/>
      <w:marLeft w:val="0"/>
      <w:marRight w:val="0"/>
      <w:marTop w:val="0"/>
      <w:marBottom w:val="0"/>
      <w:divBdr>
        <w:top w:val="none" w:sz="0" w:space="0" w:color="auto"/>
        <w:left w:val="none" w:sz="0" w:space="0" w:color="auto"/>
        <w:bottom w:val="none" w:sz="0" w:space="0" w:color="auto"/>
        <w:right w:val="none" w:sz="0" w:space="0" w:color="auto"/>
      </w:divBdr>
    </w:div>
    <w:div w:id="594633013">
      <w:bodyDiv w:val="1"/>
      <w:marLeft w:val="0"/>
      <w:marRight w:val="0"/>
      <w:marTop w:val="0"/>
      <w:marBottom w:val="0"/>
      <w:divBdr>
        <w:top w:val="none" w:sz="0" w:space="0" w:color="auto"/>
        <w:left w:val="none" w:sz="0" w:space="0" w:color="auto"/>
        <w:bottom w:val="none" w:sz="0" w:space="0" w:color="auto"/>
        <w:right w:val="none" w:sz="0" w:space="0" w:color="auto"/>
      </w:divBdr>
    </w:div>
    <w:div w:id="708070044">
      <w:bodyDiv w:val="1"/>
      <w:marLeft w:val="0"/>
      <w:marRight w:val="0"/>
      <w:marTop w:val="0"/>
      <w:marBottom w:val="0"/>
      <w:divBdr>
        <w:top w:val="none" w:sz="0" w:space="0" w:color="auto"/>
        <w:left w:val="none" w:sz="0" w:space="0" w:color="auto"/>
        <w:bottom w:val="none" w:sz="0" w:space="0" w:color="auto"/>
        <w:right w:val="none" w:sz="0" w:space="0" w:color="auto"/>
      </w:divBdr>
    </w:div>
    <w:div w:id="729546948">
      <w:bodyDiv w:val="1"/>
      <w:marLeft w:val="0"/>
      <w:marRight w:val="0"/>
      <w:marTop w:val="0"/>
      <w:marBottom w:val="0"/>
      <w:divBdr>
        <w:top w:val="none" w:sz="0" w:space="0" w:color="auto"/>
        <w:left w:val="none" w:sz="0" w:space="0" w:color="auto"/>
        <w:bottom w:val="none" w:sz="0" w:space="0" w:color="auto"/>
        <w:right w:val="none" w:sz="0" w:space="0" w:color="auto"/>
      </w:divBdr>
    </w:div>
    <w:div w:id="1154951508">
      <w:bodyDiv w:val="1"/>
      <w:marLeft w:val="0"/>
      <w:marRight w:val="0"/>
      <w:marTop w:val="0"/>
      <w:marBottom w:val="0"/>
      <w:divBdr>
        <w:top w:val="none" w:sz="0" w:space="0" w:color="auto"/>
        <w:left w:val="none" w:sz="0" w:space="0" w:color="auto"/>
        <w:bottom w:val="none" w:sz="0" w:space="0" w:color="auto"/>
        <w:right w:val="none" w:sz="0" w:space="0" w:color="auto"/>
      </w:divBdr>
    </w:div>
    <w:div w:id="1163737265">
      <w:bodyDiv w:val="1"/>
      <w:marLeft w:val="0"/>
      <w:marRight w:val="0"/>
      <w:marTop w:val="0"/>
      <w:marBottom w:val="0"/>
      <w:divBdr>
        <w:top w:val="none" w:sz="0" w:space="0" w:color="auto"/>
        <w:left w:val="none" w:sz="0" w:space="0" w:color="auto"/>
        <w:bottom w:val="none" w:sz="0" w:space="0" w:color="auto"/>
        <w:right w:val="none" w:sz="0" w:space="0" w:color="auto"/>
      </w:divBdr>
    </w:div>
    <w:div w:id="1244608326">
      <w:bodyDiv w:val="1"/>
      <w:marLeft w:val="0"/>
      <w:marRight w:val="0"/>
      <w:marTop w:val="0"/>
      <w:marBottom w:val="0"/>
      <w:divBdr>
        <w:top w:val="none" w:sz="0" w:space="0" w:color="auto"/>
        <w:left w:val="none" w:sz="0" w:space="0" w:color="auto"/>
        <w:bottom w:val="none" w:sz="0" w:space="0" w:color="auto"/>
        <w:right w:val="none" w:sz="0" w:space="0" w:color="auto"/>
      </w:divBdr>
    </w:div>
    <w:div w:id="1310939947">
      <w:bodyDiv w:val="1"/>
      <w:marLeft w:val="0"/>
      <w:marRight w:val="0"/>
      <w:marTop w:val="0"/>
      <w:marBottom w:val="0"/>
      <w:divBdr>
        <w:top w:val="none" w:sz="0" w:space="0" w:color="auto"/>
        <w:left w:val="none" w:sz="0" w:space="0" w:color="auto"/>
        <w:bottom w:val="none" w:sz="0" w:space="0" w:color="auto"/>
        <w:right w:val="none" w:sz="0" w:space="0" w:color="auto"/>
      </w:divBdr>
    </w:div>
    <w:div w:id="1376388184">
      <w:bodyDiv w:val="1"/>
      <w:marLeft w:val="0"/>
      <w:marRight w:val="0"/>
      <w:marTop w:val="0"/>
      <w:marBottom w:val="0"/>
      <w:divBdr>
        <w:top w:val="none" w:sz="0" w:space="0" w:color="auto"/>
        <w:left w:val="none" w:sz="0" w:space="0" w:color="auto"/>
        <w:bottom w:val="none" w:sz="0" w:space="0" w:color="auto"/>
        <w:right w:val="none" w:sz="0" w:space="0" w:color="auto"/>
      </w:divBdr>
    </w:div>
    <w:div w:id="1613170381">
      <w:bodyDiv w:val="1"/>
      <w:marLeft w:val="0"/>
      <w:marRight w:val="0"/>
      <w:marTop w:val="0"/>
      <w:marBottom w:val="0"/>
      <w:divBdr>
        <w:top w:val="none" w:sz="0" w:space="0" w:color="auto"/>
        <w:left w:val="none" w:sz="0" w:space="0" w:color="auto"/>
        <w:bottom w:val="none" w:sz="0" w:space="0" w:color="auto"/>
        <w:right w:val="none" w:sz="0" w:space="0" w:color="auto"/>
      </w:divBdr>
    </w:div>
    <w:div w:id="1715231385">
      <w:bodyDiv w:val="1"/>
      <w:marLeft w:val="0"/>
      <w:marRight w:val="0"/>
      <w:marTop w:val="0"/>
      <w:marBottom w:val="0"/>
      <w:divBdr>
        <w:top w:val="none" w:sz="0" w:space="0" w:color="auto"/>
        <w:left w:val="none" w:sz="0" w:space="0" w:color="auto"/>
        <w:bottom w:val="none" w:sz="0" w:space="0" w:color="auto"/>
        <w:right w:val="none" w:sz="0" w:space="0" w:color="auto"/>
      </w:divBdr>
    </w:div>
    <w:div w:id="1799032351">
      <w:bodyDiv w:val="1"/>
      <w:marLeft w:val="0"/>
      <w:marRight w:val="0"/>
      <w:marTop w:val="0"/>
      <w:marBottom w:val="0"/>
      <w:divBdr>
        <w:top w:val="none" w:sz="0" w:space="0" w:color="auto"/>
        <w:left w:val="none" w:sz="0" w:space="0" w:color="auto"/>
        <w:bottom w:val="none" w:sz="0" w:space="0" w:color="auto"/>
        <w:right w:val="none" w:sz="0" w:space="0" w:color="auto"/>
      </w:divBdr>
    </w:div>
    <w:div w:id="1801462596">
      <w:bodyDiv w:val="1"/>
      <w:marLeft w:val="0"/>
      <w:marRight w:val="0"/>
      <w:marTop w:val="0"/>
      <w:marBottom w:val="0"/>
      <w:divBdr>
        <w:top w:val="none" w:sz="0" w:space="0" w:color="auto"/>
        <w:left w:val="none" w:sz="0" w:space="0" w:color="auto"/>
        <w:bottom w:val="none" w:sz="0" w:space="0" w:color="auto"/>
        <w:right w:val="none" w:sz="0" w:space="0" w:color="auto"/>
      </w:divBdr>
    </w:div>
    <w:div w:id="1824850817">
      <w:bodyDiv w:val="1"/>
      <w:marLeft w:val="0"/>
      <w:marRight w:val="0"/>
      <w:marTop w:val="0"/>
      <w:marBottom w:val="0"/>
      <w:divBdr>
        <w:top w:val="none" w:sz="0" w:space="0" w:color="auto"/>
        <w:left w:val="none" w:sz="0" w:space="0" w:color="auto"/>
        <w:bottom w:val="none" w:sz="0" w:space="0" w:color="auto"/>
        <w:right w:val="none" w:sz="0" w:space="0" w:color="auto"/>
      </w:divBdr>
    </w:div>
    <w:div w:id="1960410930">
      <w:bodyDiv w:val="1"/>
      <w:marLeft w:val="0"/>
      <w:marRight w:val="0"/>
      <w:marTop w:val="0"/>
      <w:marBottom w:val="0"/>
      <w:divBdr>
        <w:top w:val="none" w:sz="0" w:space="0" w:color="auto"/>
        <w:left w:val="none" w:sz="0" w:space="0" w:color="auto"/>
        <w:bottom w:val="none" w:sz="0" w:space="0" w:color="auto"/>
        <w:right w:val="none" w:sz="0" w:space="0" w:color="auto"/>
      </w:divBdr>
    </w:div>
    <w:div w:id="2088960684">
      <w:bodyDiv w:val="1"/>
      <w:marLeft w:val="0"/>
      <w:marRight w:val="0"/>
      <w:marTop w:val="0"/>
      <w:marBottom w:val="0"/>
      <w:divBdr>
        <w:top w:val="none" w:sz="0" w:space="0" w:color="auto"/>
        <w:left w:val="none" w:sz="0" w:space="0" w:color="auto"/>
        <w:bottom w:val="none" w:sz="0" w:space="0" w:color="auto"/>
        <w:right w:val="none" w:sz="0" w:space="0" w:color="auto"/>
      </w:divBdr>
    </w:div>
    <w:div w:id="209755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erkins colors">
      <a:dk1>
        <a:srgbClr val="373636"/>
      </a:dk1>
      <a:lt1>
        <a:srgbClr val="FFFFFF"/>
      </a:lt1>
      <a:dk2>
        <a:srgbClr val="1D4F91"/>
      </a:dk2>
      <a:lt2>
        <a:srgbClr val="0B2040"/>
      </a:lt2>
      <a:accent1>
        <a:srgbClr val="FFB81C"/>
      </a:accent1>
      <a:accent2>
        <a:srgbClr val="00BA91"/>
      </a:accent2>
      <a:accent3>
        <a:srgbClr val="06A6EA"/>
      </a:accent3>
      <a:accent4>
        <a:srgbClr val="FF5848"/>
      </a:accent4>
      <a:accent5>
        <a:srgbClr val="E0004D"/>
      </a:accent5>
      <a:accent6>
        <a:srgbClr val="83239B"/>
      </a:accent6>
      <a:hlink>
        <a:srgbClr val="E0004D"/>
      </a:hlink>
      <a:folHlink>
        <a:srgbClr val="8323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68</Pages>
  <Words>7748</Words>
  <Characters>42543</Characters>
  <Application>Microsoft Office Word</Application>
  <DocSecurity>0</DocSecurity>
  <Lines>1149</Lines>
  <Paragraphs>349</Paragraphs>
  <ScaleCrop>false</ScaleCrop>
  <HeadingPairs>
    <vt:vector size="2" baseType="variant">
      <vt:variant>
        <vt:lpstr>Title</vt:lpstr>
      </vt:variant>
      <vt:variant>
        <vt:i4>1</vt:i4>
      </vt:variant>
    </vt:vector>
  </HeadingPairs>
  <TitlesOfParts>
    <vt:vector size="1" baseType="lpstr">
      <vt:lpstr>MOC conversion letter 6.19.24</vt:lpstr>
    </vt:vector>
  </TitlesOfParts>
  <Manager/>
  <Company/>
  <LinksUpToDate>false</LinksUpToDate>
  <CharactersWithSpaces>49942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Library document</dc:title>
  <dc:subject/>
  <dc:creator>Perkins Library</dc:creator>
  <cp:keywords/>
  <dc:description/>
  <cp:lastModifiedBy>Microsoft Office User</cp:lastModifiedBy>
  <cp:revision>12</cp:revision>
  <cp:lastPrinted>2024-06-20T15:56:00Z</cp:lastPrinted>
  <dcterms:created xsi:type="dcterms:W3CDTF">2025-05-05T17:39:00Z</dcterms:created>
  <dcterms:modified xsi:type="dcterms:W3CDTF">2025-05-05T19:49:00Z</dcterms:modified>
  <cp:category/>
</cp:coreProperties>
</file>