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DC79E" w14:textId="05127562" w:rsidR="000A4822" w:rsidRPr="000A4822" w:rsidRDefault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OTHM </w:t>
      </w:r>
      <w:proofErr w:type="spellStart"/>
      <w:r w:rsidRPr="000A4822">
        <w:rPr>
          <w:rFonts w:cstheme="minorHAnsi"/>
          <w:lang w:val="en-US"/>
        </w:rPr>
        <w:t>StrFinMgt</w:t>
      </w:r>
      <w:proofErr w:type="spellEnd"/>
      <w:r w:rsidRPr="000A4822">
        <w:rPr>
          <w:rFonts w:cstheme="minorHAnsi"/>
          <w:lang w:val="en-US"/>
        </w:rPr>
        <w:t xml:space="preserve"> Lesson 5</w:t>
      </w:r>
    </w:p>
    <w:p w14:paraId="30F6E336" w14:textId="302DF5B0" w:rsidR="003E2C35" w:rsidRPr="000A4822" w:rsidRDefault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Task 3 </w:t>
      </w:r>
    </w:p>
    <w:p w14:paraId="78BF089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involves suffering losses that may affect the interval payments required for term loans. Debt</w:t>
      </w:r>
    </w:p>
    <w:p w14:paraId="53BA661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financing also increases gearing that may limit the ability of a company to seek further term</w:t>
      </w:r>
    </w:p>
    <w:p w14:paraId="30EB98B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loans when required. Equity financing avoid such risks as shareholders bear the losses on such</w:t>
      </w:r>
    </w:p>
    <w:p w14:paraId="594D55FA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investments.</w:t>
      </w:r>
    </w:p>
    <w:p w14:paraId="06E840F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Assessing the sources of funds based on cost and risk, the best way to finance the</w:t>
      </w:r>
    </w:p>
    <w:p w14:paraId="171057B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investment is through a mix of the two sources of capital. The entry into the new venture should</w:t>
      </w:r>
    </w:p>
    <w:p w14:paraId="6900B14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utilize equity financing to test the performance of the entity in the new market. However, after</w:t>
      </w:r>
    </w:p>
    <w:p w14:paraId="5A9D254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testing the market, the company can then use debt financing to increase investment on a</w:t>
      </w:r>
    </w:p>
    <w:p w14:paraId="59AB77F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tested and working business model with an element of certainty on cash flows to finance the</w:t>
      </w:r>
    </w:p>
    <w:p w14:paraId="22255B6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repayment plan. A 60% debt financing and a 40% equity financing will be appropriate as it also</w:t>
      </w:r>
    </w:p>
    <w:p w14:paraId="0E2F514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raises the return on equity of the shareholders.</w:t>
      </w:r>
    </w:p>
    <w:p w14:paraId="484D339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Task 3: Cost Accounting</w:t>
      </w:r>
    </w:p>
    <w:p w14:paraId="54C0B677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Question 1</w:t>
      </w:r>
    </w:p>
    <w:p w14:paraId="0024DD2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Cost accounting ensures that the costs a company incurs have proper records to help</w:t>
      </w:r>
    </w:p>
    <w:p w14:paraId="2146016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management track costs and make appropriate decisions. The various costs recorded have</w:t>
      </w:r>
    </w:p>
    <w:p w14:paraId="15B0C88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various categorizations that include fixed costs, variable costs, semi-fixed costs, and total costs</w:t>
      </w:r>
    </w:p>
    <w:p w14:paraId="3A08B6E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(Bragg 2016, p5). Fixed costs refer to costs that do not change with the increase in production.</w:t>
      </w:r>
    </w:p>
    <w:p w14:paraId="7B5EBFE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They include rent, advertising, insurance, office salaries, and depreciation. Variable costs refer to</w:t>
      </w:r>
    </w:p>
    <w:p w14:paraId="7CF4A28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costs of a firm that change with changes in the levels of production. They include direct</w:t>
      </w:r>
    </w:p>
    <w:p w14:paraId="500D3738" w14:textId="77777777" w:rsidR="000A4822" w:rsidRPr="000A4822" w:rsidRDefault="000A4822" w:rsidP="000A4822">
      <w:pPr>
        <w:rPr>
          <w:rFonts w:cstheme="minorHAnsi"/>
          <w:lang w:val="en-US"/>
        </w:rPr>
      </w:pPr>
      <w:proofErr w:type="spellStart"/>
      <w:r w:rsidRPr="000A4822">
        <w:rPr>
          <w:rFonts w:cstheme="minorHAnsi"/>
          <w:lang w:val="en-US"/>
        </w:rPr>
        <w:t>labour</w:t>
      </w:r>
      <w:proofErr w:type="spellEnd"/>
      <w:r w:rsidRPr="000A4822">
        <w:rPr>
          <w:rFonts w:cstheme="minorHAnsi"/>
          <w:lang w:val="en-US"/>
        </w:rPr>
        <w:t>, raw materials, royalties, and packaging costs. Semi-fixed or semi-variable costs refer to</w:t>
      </w:r>
    </w:p>
    <w:p w14:paraId="260C2F2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expenses that do not in direct proportionality to the production level. The total costs encompass</w:t>
      </w:r>
    </w:p>
    <w:p w14:paraId="3C79631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all costs related to production and include fixed, variable, and semi-fixed costs. Small</w:t>
      </w:r>
    </w:p>
    <w:p w14:paraId="17DAB86E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paragraphs</w:t>
      </w:r>
    </w:p>
    <w:p w14:paraId="3CE2165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Cost accounting has distinct features that uniquely identify its principles of operation. It serves as</w:t>
      </w:r>
    </w:p>
    <w:p w14:paraId="48802BA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 subfield of accounting by establishing a mechanism for accounting for the costs incurred by a</w:t>
      </w:r>
    </w:p>
    <w:p w14:paraId="7816640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firm (Datar and Rajan 2018, p10). It helps management with relevant information used in the</w:t>
      </w:r>
    </w:p>
    <w:p w14:paraId="0E09392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decision-making process. The data and information provided help to establish standard budgets</w:t>
      </w:r>
    </w:p>
    <w:p w14:paraId="12E1DBA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and costs. The data derived helps to ascertain product costs and fix prices for goods and services</w:t>
      </w:r>
    </w:p>
    <w:p w14:paraId="7DB3F9F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 firm produces. It also helps a firm to even out inefficiency during production by disclosing</w:t>
      </w:r>
    </w:p>
    <w:p w14:paraId="7C888AC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lastRenderedPageBreak/>
        <w:t>wastage of resources and time.</w:t>
      </w:r>
    </w:p>
    <w:p w14:paraId="1D42159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discipline of cost accounting serves a core part in the operations of an organization. The</w:t>
      </w:r>
    </w:p>
    <w:p w14:paraId="0B424AF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importance of cost accounting includes the classification of costs, price determination, cost</w:t>
      </w:r>
    </w:p>
    <w:p w14:paraId="0941F5A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control, and formulation of standards, as the core objectives (Loft 2020, p1919). Classification of</w:t>
      </w:r>
    </w:p>
    <w:p w14:paraId="4279523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costs </w:t>
      </w:r>
      <w:proofErr w:type="gramStart"/>
      <w:r w:rsidRPr="000A4822">
        <w:rPr>
          <w:rFonts w:cstheme="minorHAnsi"/>
          <w:lang w:val="en-US"/>
        </w:rPr>
        <w:t>entails</w:t>
      </w:r>
      <w:proofErr w:type="gramEnd"/>
      <w:r w:rsidRPr="000A4822">
        <w:rPr>
          <w:rFonts w:cstheme="minorHAnsi"/>
          <w:lang w:val="en-US"/>
        </w:rPr>
        <w:t xml:space="preserve"> the categorization of costs that enables coordinated manipulations. Classification of</w:t>
      </w:r>
    </w:p>
    <w:p w14:paraId="4355012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costs may include fixed, variable, semi-fixed/semi-variable costs, and total costs. Price</w:t>
      </w:r>
    </w:p>
    <w:p w14:paraId="2F1AB6F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determination emanates from an ability to ascertain the cost per unit of a product. Setting a sales</w:t>
      </w:r>
    </w:p>
    <w:p w14:paraId="2EEB2F7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price utilizes the cost per unit to determine the profit margin. Classifying cost enables a company</w:t>
      </w:r>
    </w:p>
    <w:p w14:paraId="0F882E5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to understand the various cost categories of a company. The management can trace the cost units</w:t>
      </w:r>
    </w:p>
    <w:p w14:paraId="76657D3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and track their movements. Understanding the specific cost units help management to make</w:t>
      </w:r>
    </w:p>
    <w:p w14:paraId="2E82869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decisions that help to produce the commodities and services at optimal costing. An in-depth</w:t>
      </w:r>
    </w:p>
    <w:p w14:paraId="6073462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understanding of the cost structures of a given organization enables the firm to establish</w:t>
      </w:r>
    </w:p>
    <w:p w14:paraId="4157D99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standards that help to replicate cost categorizations. The establishment of standards helps to</w:t>
      </w:r>
    </w:p>
    <w:p w14:paraId="6243DE0E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efficiently manipulate the vast cost data gathered to facilitate the analysis of costs. Cost</w:t>
      </w:r>
    </w:p>
    <w:p w14:paraId="60AABB9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accounting has helped establish standards that companies can use to effectively report on</w:t>
      </w:r>
    </w:p>
    <w:p w14:paraId="10EC71E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company costs.</w:t>
      </w:r>
    </w:p>
    <w:p w14:paraId="59DA1B5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Question 2</w:t>
      </w:r>
    </w:p>
    <w:p w14:paraId="1F576E1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Part a</w:t>
      </w:r>
    </w:p>
    <w:p w14:paraId="78280707" w14:textId="77777777" w:rsidR="000A4822" w:rsidRPr="000A4822" w:rsidRDefault="000A4822" w:rsidP="000A4822">
      <w:pPr>
        <w:rPr>
          <w:rFonts w:cstheme="minorHAnsi"/>
          <w:lang w:val="en-US"/>
        </w:rPr>
      </w:pPr>
      <w:proofErr w:type="spellStart"/>
      <w:r w:rsidRPr="000A4822">
        <w:rPr>
          <w:rFonts w:cstheme="minorHAnsi"/>
          <w:lang w:val="en-US"/>
        </w:rPr>
        <w:t>i</w:t>
      </w:r>
      <w:proofErr w:type="spellEnd"/>
      <w:r w:rsidRPr="000A4822">
        <w:rPr>
          <w:rFonts w:cstheme="minorHAnsi"/>
          <w:lang w:val="en-US"/>
        </w:rPr>
        <w:t>.</w:t>
      </w:r>
    </w:p>
    <w:p w14:paraId="32A2961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Developing a budget too early may </w:t>
      </w:r>
      <w:proofErr w:type="spellStart"/>
      <w:r w:rsidRPr="000A4822">
        <w:rPr>
          <w:rFonts w:cstheme="minorHAnsi"/>
          <w:lang w:val="en-US"/>
        </w:rPr>
        <w:t>producingproduce</w:t>
      </w:r>
      <w:proofErr w:type="spellEnd"/>
      <w:r w:rsidRPr="000A4822">
        <w:rPr>
          <w:rFonts w:cstheme="minorHAnsi"/>
          <w:lang w:val="en-US"/>
        </w:rPr>
        <w:t xml:space="preserve"> sources of inaccuracy while forecasting</w:t>
      </w:r>
    </w:p>
    <w:p w14:paraId="22650EF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expenditures and revenues. The ascertainment of costs and revenues depend on assumptions on</w:t>
      </w:r>
    </w:p>
    <w:p w14:paraId="19FC7B1E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certain factors that have time sensitivity. The higher the time variation between cost and revenue</w:t>
      </w:r>
    </w:p>
    <w:p w14:paraId="060BEFC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estimation and their actual occurrence </w:t>
      </w:r>
      <w:proofErr w:type="gramStart"/>
      <w:r w:rsidRPr="000A4822">
        <w:rPr>
          <w:rFonts w:cstheme="minorHAnsi"/>
          <w:lang w:val="en-US"/>
        </w:rPr>
        <w:t>increases</w:t>
      </w:r>
      <w:proofErr w:type="gramEnd"/>
      <w:r w:rsidRPr="000A4822">
        <w:rPr>
          <w:rFonts w:cstheme="minorHAnsi"/>
          <w:lang w:val="en-US"/>
        </w:rPr>
        <w:t xml:space="preserve"> the deviation of the actual costs from the</w:t>
      </w:r>
    </w:p>
    <w:p w14:paraId="12F9D8B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forecasted budget values.</w:t>
      </w:r>
    </w:p>
    <w:p w14:paraId="15FBCC4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ii.</w:t>
      </w:r>
    </w:p>
    <w:p w14:paraId="77D7C967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 budget helps to plan the activities of the years and forms the backbone of the company</w:t>
      </w:r>
    </w:p>
    <w:p w14:paraId="2C5674EC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operations. Delay in budget implementation translates to failure of the planned process that</w:t>
      </w:r>
    </w:p>
    <w:p w14:paraId="0BD048F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translates to financial costs for the company. Financial costs include the need to meet recurrent</w:t>
      </w:r>
    </w:p>
    <w:p w14:paraId="508D082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expenditures and other fixed costs while production has not commenced.</w:t>
      </w:r>
    </w:p>
    <w:p w14:paraId="4D7E656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iii.</w:t>
      </w:r>
    </w:p>
    <w:p w14:paraId="05052B3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An incremental budget has the effect of encouraging spending to ensure the next budget receives</w:t>
      </w:r>
    </w:p>
    <w:p w14:paraId="3256933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lastRenderedPageBreak/>
        <w:t>an increase. Therefore, the actual expenses may be inflated by the various departments in an</w:t>
      </w:r>
    </w:p>
    <w:p w14:paraId="3E59DF4C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organization to ensure no budget surplus. Overspending of the departments translates to reduced</w:t>
      </w:r>
    </w:p>
    <w:p w14:paraId="18D8434C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profits for the organization.</w:t>
      </w:r>
    </w:p>
    <w:p w14:paraId="3B9A888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iv.</w:t>
      </w:r>
    </w:p>
    <w:p w14:paraId="3274C60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Buffer stock helps a company to have extra stock in the stores to ensure stockout does not occur.</w:t>
      </w:r>
    </w:p>
    <w:p w14:paraId="44DD3D8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Stock costs entail the loss of revenue when clients order for goods, but the stock has depleted. It</w:t>
      </w:r>
    </w:p>
    <w:p w14:paraId="768F299A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also has future costs, where the loyalty of clients declines due to the unreliability of the company</w:t>
      </w:r>
    </w:p>
    <w:p w14:paraId="6D3C01E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to supply goods or services consistently.</w:t>
      </w:r>
    </w:p>
    <w:p w14:paraId="3222495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v.</w:t>
      </w:r>
    </w:p>
    <w:p w14:paraId="68649EF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net profit of an organization reports the profit over an accounting year. When the measure of</w:t>
      </w:r>
    </w:p>
    <w:p w14:paraId="773450E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budget implementation depends on the net profits, it assumes profits distribute evenly over the</w:t>
      </w:r>
    </w:p>
    <w:p w14:paraId="2D11D8C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year. However, consumer patterns of purchase may distribute unevenly during the year, and</w:t>
      </w:r>
    </w:p>
    <w:p w14:paraId="20B66985" w14:textId="77777777" w:rsidR="000A4822" w:rsidRPr="000A4822" w:rsidRDefault="000A4822" w:rsidP="000A4822">
      <w:pPr>
        <w:rPr>
          <w:rFonts w:cstheme="minorHAnsi"/>
          <w:lang w:val="en-US"/>
        </w:rPr>
      </w:pPr>
      <w:proofErr w:type="spellStart"/>
      <w:r w:rsidRPr="000A4822">
        <w:rPr>
          <w:rFonts w:cstheme="minorHAnsi"/>
          <w:lang w:val="en-US"/>
        </w:rPr>
        <w:t>analysing</w:t>
      </w:r>
      <w:proofErr w:type="spellEnd"/>
      <w:r w:rsidRPr="000A4822">
        <w:rPr>
          <w:rFonts w:cstheme="minorHAnsi"/>
          <w:lang w:val="en-US"/>
        </w:rPr>
        <w:t xml:space="preserve"> profits before the year ends may show skewed company performance.</w:t>
      </w:r>
    </w:p>
    <w:p w14:paraId="10FAC64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vi.</w:t>
      </w:r>
    </w:p>
    <w:p w14:paraId="7F950C5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success of a budget depends on the interdepartmental operations working together toward</w:t>
      </w:r>
    </w:p>
    <w:p w14:paraId="14069C07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same goals and objectives. The lack of synergy translates to financial costs associated with</w:t>
      </w:r>
    </w:p>
    <w:p w14:paraId="5C9C844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duplication of work and standardization of the quality of work output from the departments.</w:t>
      </w:r>
    </w:p>
    <w:p w14:paraId="7B8C239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vii.</w:t>
      </w:r>
    </w:p>
    <w:p w14:paraId="4A3E126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implementation of a budget may be faced by challenges during the implementation process</w:t>
      </w:r>
    </w:p>
    <w:p w14:paraId="4A53C17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that requires a coordinated effort to implement. The undue pressure on stakeholders to deliver on</w:t>
      </w:r>
    </w:p>
    <w:p w14:paraId="0A31F53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targets </w:t>
      </w:r>
      <w:proofErr w:type="gramStart"/>
      <w:r w:rsidRPr="000A4822">
        <w:rPr>
          <w:rFonts w:cstheme="minorHAnsi"/>
          <w:lang w:val="en-US"/>
        </w:rPr>
        <w:t>results</w:t>
      </w:r>
      <w:proofErr w:type="gramEnd"/>
      <w:r w:rsidRPr="000A4822">
        <w:rPr>
          <w:rFonts w:cstheme="minorHAnsi"/>
          <w:lang w:val="en-US"/>
        </w:rPr>
        <w:t xml:space="preserve"> in the manipulation of results and does not work together towards a similar</w:t>
      </w:r>
    </w:p>
    <w:p w14:paraId="3998B936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objective. The cost of an uncoordinated effort includes duplication of duties or internal</w:t>
      </w:r>
    </w:p>
    <w:p w14:paraId="330626F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competition that may negate the achievement of company objectives and translates into losses.</w:t>
      </w:r>
    </w:p>
    <w:p w14:paraId="0E124746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viii.</w:t>
      </w:r>
    </w:p>
    <w:p w14:paraId="6E4504F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preparation of a budget has many assumptions owing to the unpredictability of the future.</w:t>
      </w:r>
    </w:p>
    <w:p w14:paraId="68DC954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However, some factors that affect the market may receive estimations to ensure the budget</w:t>
      </w:r>
    </w:p>
    <w:p w14:paraId="7158AAD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figures closely relate to actual figures. Lack of adjusting the budget figures for market trends and</w:t>
      </w:r>
    </w:p>
    <w:p w14:paraId="71A02F8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demand may result in grossly varied budget figures against actual figures resulting in poor</w:t>
      </w:r>
    </w:p>
    <w:p w14:paraId="294C84C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performance.</w:t>
      </w:r>
    </w:p>
    <w:p w14:paraId="778F3A7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Part b</w:t>
      </w:r>
    </w:p>
    <w:p w14:paraId="4CC37F9D" w14:textId="77777777" w:rsidR="000A4822" w:rsidRPr="000A4822" w:rsidRDefault="000A4822" w:rsidP="000A4822">
      <w:pPr>
        <w:rPr>
          <w:rFonts w:cstheme="minorHAnsi"/>
          <w:lang w:val="en-US"/>
        </w:rPr>
      </w:pPr>
      <w:proofErr w:type="spellStart"/>
      <w:r w:rsidRPr="000A4822">
        <w:rPr>
          <w:rFonts w:cstheme="minorHAnsi"/>
          <w:lang w:val="en-US"/>
        </w:rPr>
        <w:t>i</w:t>
      </w:r>
      <w:proofErr w:type="spellEnd"/>
      <w:r w:rsidRPr="000A4822">
        <w:rPr>
          <w:rFonts w:cstheme="minorHAnsi"/>
          <w:lang w:val="en-US"/>
        </w:rPr>
        <w:t>.</w:t>
      </w:r>
    </w:p>
    <w:p w14:paraId="0303787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lastRenderedPageBreak/>
        <w:t>Other IT technology companies align their budget with that of their clients to ensure that they</w:t>
      </w:r>
    </w:p>
    <w:p w14:paraId="37320DB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match the development in IT of their clients with their advancement in technology to ensure they</w:t>
      </w:r>
    </w:p>
    <w:p w14:paraId="1644986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develop based on the market trends. However, </w:t>
      </w:r>
      <w:proofErr w:type="spellStart"/>
      <w:r w:rsidRPr="000A4822">
        <w:rPr>
          <w:rFonts w:cstheme="minorHAnsi"/>
          <w:lang w:val="en-US"/>
        </w:rPr>
        <w:t>Exciteco</w:t>
      </w:r>
      <w:proofErr w:type="spellEnd"/>
      <w:r w:rsidRPr="000A4822">
        <w:rPr>
          <w:rFonts w:cstheme="minorHAnsi"/>
          <w:lang w:val="en-US"/>
        </w:rPr>
        <w:t xml:space="preserve"> has an incremental budget that does not</w:t>
      </w:r>
    </w:p>
    <w:p w14:paraId="6096472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align with the budget of their client. This led to the loss of a critical client who had to outsource</w:t>
      </w:r>
    </w:p>
    <w:p w14:paraId="0034B0C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services from another client with superior technology but higher prices. </w:t>
      </w:r>
      <w:proofErr w:type="spellStart"/>
      <w:r w:rsidRPr="000A4822">
        <w:rPr>
          <w:rFonts w:cstheme="minorHAnsi"/>
          <w:lang w:val="en-US"/>
        </w:rPr>
        <w:t>Exciteco</w:t>
      </w:r>
      <w:proofErr w:type="spellEnd"/>
      <w:r w:rsidRPr="000A4822">
        <w:rPr>
          <w:rFonts w:cstheme="minorHAnsi"/>
          <w:lang w:val="en-US"/>
        </w:rPr>
        <w:t xml:space="preserve"> has to adapt a</w:t>
      </w:r>
    </w:p>
    <w:p w14:paraId="006ECE0A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budgeting process that considers their clients so they can offer technological changes based on</w:t>
      </w:r>
    </w:p>
    <w:p w14:paraId="35E2FFE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plans of their clients to ensure sustainability, considering that technology changes at a fast</w:t>
      </w:r>
    </w:p>
    <w:p w14:paraId="607FC71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rate. The chances of becoming obsolete remain high for a company that does not adapt fast</w:t>
      </w:r>
    </w:p>
    <w:p w14:paraId="2106E80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enough.</w:t>
      </w:r>
    </w:p>
    <w:p w14:paraId="20FF058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ii.</w:t>
      </w:r>
    </w:p>
    <w:p w14:paraId="728377A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two departments P and G operate independently and have most of their functions done</w:t>
      </w:r>
    </w:p>
    <w:p w14:paraId="38927F0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independently. This results in the duplication of resources and their consequent underutilization;</w:t>
      </w:r>
    </w:p>
    <w:p w14:paraId="671F703A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thus, wastage of resource remains high. The two departments also work independently with no</w:t>
      </w:r>
    </w:p>
    <w:p w14:paraId="3C214E9E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coordination of their activities, which led to the loss of a critical client.</w:t>
      </w:r>
    </w:p>
    <w:p w14:paraId="64D1CC4D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iii.</w:t>
      </w:r>
    </w:p>
    <w:p w14:paraId="5F979C0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 department refused to offer spare capacity to G to handle the needs of their client and resulted</w:t>
      </w:r>
    </w:p>
    <w:p w14:paraId="564ACF7A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 the company losing as a whole. This was also due to the highly competitive environment</w:t>
      </w:r>
    </w:p>
    <w:p w14:paraId="0F0667F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created by the pressure to perform. The internal environment created results in a lack of</w:t>
      </w:r>
    </w:p>
    <w:p w14:paraId="03CF571C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coordination and teamwork working towards a common objective, leading to a collective failure.</w:t>
      </w:r>
    </w:p>
    <w:p w14:paraId="444D819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Part c</w:t>
      </w:r>
    </w:p>
    <w:p w14:paraId="6C72904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The incremental budget harms the employees at </w:t>
      </w:r>
      <w:proofErr w:type="spellStart"/>
      <w:r w:rsidRPr="000A4822">
        <w:rPr>
          <w:rFonts w:cstheme="minorHAnsi"/>
          <w:lang w:val="en-US"/>
        </w:rPr>
        <w:t>Exciteco</w:t>
      </w:r>
      <w:proofErr w:type="spellEnd"/>
      <w:r w:rsidRPr="000A4822">
        <w:rPr>
          <w:rFonts w:cstheme="minorHAnsi"/>
          <w:lang w:val="en-US"/>
        </w:rPr>
        <w:t xml:space="preserve"> as the management operates under</w:t>
      </w:r>
    </w:p>
    <w:p w14:paraId="02167DC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pressure to meet static objectives. The pressure transfers to the employees who operate in</w:t>
      </w:r>
    </w:p>
    <w:p w14:paraId="33E481A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competition with each other. The result is independent operations that duplicate resources and</w:t>
      </w:r>
    </w:p>
    <w:p w14:paraId="604DCFC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discourage teamwork and coordination of activities to achieve a common goal. The budget</w:t>
      </w:r>
    </w:p>
    <w:p w14:paraId="2428474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results in stiff spending with n flexibility provided towards changes that occur in technology on</w:t>
      </w:r>
    </w:p>
    <w:p w14:paraId="3842532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their clients, which affects the technology demands. This has caused a mismatch o technology as</w:t>
      </w:r>
    </w:p>
    <w:p w14:paraId="637D683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department G produced smartphones that had obsolete features.</w:t>
      </w:r>
    </w:p>
    <w:p w14:paraId="5D131C4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Question 3</w:t>
      </w:r>
    </w:p>
    <w:p w14:paraId="412FDE80" w14:textId="77777777" w:rsidR="000A4822" w:rsidRPr="000A4822" w:rsidRDefault="000A4822" w:rsidP="000A4822">
      <w:pPr>
        <w:rPr>
          <w:rFonts w:cstheme="minorHAnsi"/>
          <w:lang w:val="en-US"/>
        </w:rPr>
      </w:pPr>
      <w:proofErr w:type="spellStart"/>
      <w:r w:rsidRPr="000A4822">
        <w:rPr>
          <w:rFonts w:cstheme="minorHAnsi"/>
          <w:lang w:val="en-US"/>
        </w:rPr>
        <w:t>i</w:t>
      </w:r>
      <w:proofErr w:type="spellEnd"/>
      <w:r w:rsidRPr="000A4822">
        <w:rPr>
          <w:rFonts w:cstheme="minorHAnsi"/>
          <w:lang w:val="en-US"/>
        </w:rPr>
        <w:t>.</w:t>
      </w:r>
    </w:p>
    <w:p w14:paraId="6477BC2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loss of primary customer was partly attributed to the fast-changing technological</w:t>
      </w:r>
    </w:p>
    <w:p w14:paraId="6078F97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environment that meant any slight delay in adapting means loss of business. The fire in the</w:t>
      </w:r>
    </w:p>
    <w:p w14:paraId="1C07C61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lastRenderedPageBreak/>
        <w:t>customer factory was entirely an external factor that could have reduced the demand level. The</w:t>
      </w:r>
    </w:p>
    <w:p w14:paraId="7146409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loss of prestige status is entirely internal due to the company's refusal to reopen the closed R&amp;D</w:t>
      </w:r>
    </w:p>
    <w:p w14:paraId="2F29709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facility.</w:t>
      </w:r>
    </w:p>
    <w:p w14:paraId="63D2566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ii.</w:t>
      </w:r>
    </w:p>
    <w:p w14:paraId="1749BB0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R&amp;D department was closed because one of the customer's main factories burned down,</w:t>
      </w:r>
    </w:p>
    <w:p w14:paraId="0299074A" w14:textId="77777777" w:rsidR="000A4822" w:rsidRPr="000A4822" w:rsidRDefault="000A4822" w:rsidP="000A4822">
      <w:pPr>
        <w:rPr>
          <w:rFonts w:cstheme="minorHAnsi"/>
          <w:lang w:val="en-US"/>
        </w:rPr>
      </w:pPr>
      <w:proofErr w:type="gramStart"/>
      <w:r w:rsidRPr="000A4822">
        <w:rPr>
          <w:rFonts w:cstheme="minorHAnsi"/>
          <w:lang w:val="en-US"/>
        </w:rPr>
        <w:t>thus</w:t>
      </w:r>
      <w:proofErr w:type="gramEnd"/>
      <w:r w:rsidRPr="000A4822">
        <w:rPr>
          <w:rFonts w:cstheme="minorHAnsi"/>
          <w:lang w:val="en-US"/>
        </w:rPr>
        <w:t xml:space="preserve"> it was instigated by external factors. However, the opportunity to reopen was presented</w:t>
      </w:r>
    </w:p>
    <w:p w14:paraId="43B94C2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which </w:t>
      </w:r>
      <w:proofErr w:type="spellStart"/>
      <w:r w:rsidRPr="000A4822">
        <w:rPr>
          <w:rFonts w:cstheme="minorHAnsi"/>
          <w:lang w:val="en-US"/>
        </w:rPr>
        <w:t>Exciteco</w:t>
      </w:r>
      <w:proofErr w:type="spellEnd"/>
      <w:r w:rsidRPr="000A4822">
        <w:rPr>
          <w:rFonts w:cstheme="minorHAnsi"/>
          <w:lang w:val="en-US"/>
        </w:rPr>
        <w:t xml:space="preserve"> refused thus internally contributing to the low revenues.</w:t>
      </w:r>
    </w:p>
    <w:p w14:paraId="36AAEC0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iii.</w:t>
      </w:r>
    </w:p>
    <w:p w14:paraId="562CB48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cause of the reduced staff was externally motivated when the customer factory burned and</w:t>
      </w:r>
    </w:p>
    <w:p w14:paraId="0C17B5C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demand reduced. However, the opportunity to reopen and regain the lost demand was</w:t>
      </w:r>
    </w:p>
    <w:p w14:paraId="04A484DC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presented, and staff could have been rehired to cover the increased demand.</w:t>
      </w:r>
    </w:p>
    <w:p w14:paraId="368993E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iv.</w:t>
      </w:r>
    </w:p>
    <w:p w14:paraId="56FD118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rigidity of the operational structure was an internal failure rather than external forces. This is</w:t>
      </w:r>
    </w:p>
    <w:p w14:paraId="4595B8B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because the external environment that was a fast-paced technology environment required an</w:t>
      </w:r>
    </w:p>
    <w:p w14:paraId="1BDB199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internal environment adapted to the changes. The company had a rigid operating structure that</w:t>
      </w:r>
    </w:p>
    <w:p w14:paraId="3F70C38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made them lose primary clients.</w:t>
      </w:r>
    </w:p>
    <w:p w14:paraId="640971B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v.</w:t>
      </w:r>
    </w:p>
    <w:p w14:paraId="595DA19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The external environment necessitated changes in technology to fit the trend, but </w:t>
      </w:r>
      <w:proofErr w:type="spellStart"/>
      <w:r w:rsidRPr="000A4822">
        <w:rPr>
          <w:rFonts w:cstheme="minorHAnsi"/>
          <w:lang w:val="en-US"/>
        </w:rPr>
        <w:t>Exciteco</w:t>
      </w:r>
      <w:proofErr w:type="spellEnd"/>
      <w:r w:rsidRPr="000A4822">
        <w:rPr>
          <w:rFonts w:cstheme="minorHAnsi"/>
          <w:lang w:val="en-US"/>
        </w:rPr>
        <w:t xml:space="preserve"> failed</w:t>
      </w:r>
    </w:p>
    <w:p w14:paraId="780C618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to adapt to the new changes. The failure to adapt to the changes was due to internal factors rather</w:t>
      </w:r>
    </w:p>
    <w:p w14:paraId="0E06BC8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than the external environment. The R&amp;D failed to understand the market trends by focusing on</w:t>
      </w:r>
    </w:p>
    <w:p w14:paraId="337A84E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meeting company set targets, thus they focused on their current products at the expense of</w:t>
      </w:r>
    </w:p>
    <w:p w14:paraId="7E490B7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changes in technology.</w:t>
      </w:r>
    </w:p>
    <w:p w14:paraId="534A095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vi.</w:t>
      </w:r>
    </w:p>
    <w:p w14:paraId="5A54DCC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failure of coordination between the P and G department to reallocate resources and help G</w:t>
      </w:r>
    </w:p>
    <w:p w14:paraId="04A631B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meet the changing demand of the market was more an internal shortcoming than a problem with</w:t>
      </w:r>
    </w:p>
    <w:p w14:paraId="76CDB2C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external environment.</w:t>
      </w:r>
    </w:p>
    <w:p w14:paraId="4C51A90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Question 4</w:t>
      </w:r>
    </w:p>
    <w:p w14:paraId="73CE7F3B" w14:textId="77777777" w:rsidR="000A4822" w:rsidRPr="000A4822" w:rsidRDefault="000A4822" w:rsidP="000A4822">
      <w:pPr>
        <w:rPr>
          <w:rFonts w:cstheme="minorHAnsi"/>
          <w:lang w:val="en-US"/>
        </w:rPr>
      </w:pPr>
      <w:proofErr w:type="spellStart"/>
      <w:r w:rsidRPr="000A4822">
        <w:rPr>
          <w:rFonts w:cstheme="minorHAnsi"/>
          <w:lang w:val="en-US"/>
        </w:rPr>
        <w:t>i</w:t>
      </w:r>
      <w:proofErr w:type="spellEnd"/>
      <w:r w:rsidRPr="000A4822">
        <w:rPr>
          <w:rFonts w:cstheme="minorHAnsi"/>
          <w:lang w:val="en-US"/>
        </w:rPr>
        <w:t>.</w:t>
      </w:r>
    </w:p>
    <w:p w14:paraId="53F3E6C7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Investigating variances acts as an audit of how effective the budgeting process was in predicting</w:t>
      </w:r>
    </w:p>
    <w:p w14:paraId="4EE9534F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actual values. Finding the sources of the variances and establishing their causes will provide</w:t>
      </w:r>
    </w:p>
    <w:p w14:paraId="682DD09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management with an opportunity to implement changes in the existing operational inefficiency.</w:t>
      </w:r>
    </w:p>
    <w:p w14:paraId="40A746D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lastRenderedPageBreak/>
        <w:t>The continuous investigation of variances will root out the causes until the actual expenditures</w:t>
      </w:r>
    </w:p>
    <w:p w14:paraId="6C55326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and income closely match the budgeted values.</w:t>
      </w:r>
    </w:p>
    <w:p w14:paraId="1B7B1E7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ii.</w:t>
      </w:r>
    </w:p>
    <w:p w14:paraId="5D4B8F1E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 company will understand the factors that lead to variances in a budget. The in-depth</w:t>
      </w:r>
    </w:p>
    <w:p w14:paraId="36BE6956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understanding of such factors will allow the management to establish a strategy of changes in</w:t>
      </w:r>
    </w:p>
    <w:p w14:paraId="41DBD04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factors identified. However, some factors occur externally and out of the influence of the</w:t>
      </w:r>
    </w:p>
    <w:p w14:paraId="28D0F01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company referred to as uncontrollable factors. Other factors incur internally and fall within the</w:t>
      </w:r>
    </w:p>
    <w:p w14:paraId="72971E6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ability of management to influence them and make changes. Therefore, investigating the</w:t>
      </w:r>
    </w:p>
    <w:p w14:paraId="2A757DC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variances will enable management to understand and group the variances based on </w:t>
      </w:r>
      <w:proofErr w:type="gramStart"/>
      <w:r w:rsidRPr="000A4822">
        <w:rPr>
          <w:rFonts w:cstheme="minorHAnsi"/>
          <w:lang w:val="en-US"/>
        </w:rPr>
        <w:t>their</w:t>
      </w:r>
      <w:proofErr w:type="gramEnd"/>
    </w:p>
    <w:p w14:paraId="78661B2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controllability and make effective changes.</w:t>
      </w:r>
    </w:p>
    <w:p w14:paraId="002D3A7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iii.</w:t>
      </w:r>
    </w:p>
    <w:p w14:paraId="62285B77" w14:textId="77777777" w:rsidR="000A4822" w:rsidRPr="000A4822" w:rsidRDefault="000A4822" w:rsidP="000A4822">
      <w:pPr>
        <w:rPr>
          <w:rFonts w:cstheme="minorHAnsi"/>
          <w:lang w:val="en-US"/>
        </w:rPr>
      </w:pPr>
      <w:proofErr w:type="spellStart"/>
      <w:r w:rsidRPr="000A4822">
        <w:rPr>
          <w:rFonts w:cstheme="minorHAnsi"/>
          <w:lang w:val="en-US"/>
        </w:rPr>
        <w:t>Exciteco</w:t>
      </w:r>
      <w:proofErr w:type="spellEnd"/>
      <w:r w:rsidRPr="000A4822">
        <w:rPr>
          <w:rFonts w:cstheme="minorHAnsi"/>
          <w:lang w:val="en-US"/>
        </w:rPr>
        <w:t xml:space="preserve"> faces various operational challenges due to the preparation of a budget with an</w:t>
      </w:r>
    </w:p>
    <w:p w14:paraId="4149D094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incremental nature. Investigation of the variances will show that one of the reasons for variation</w:t>
      </w:r>
    </w:p>
    <w:p w14:paraId="47D398A7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occurred due to the company adopting an incremental budget against the recommended budget</w:t>
      </w:r>
    </w:p>
    <w:p w14:paraId="1B94252C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for companies dealing in technology that plan following the technological changes expected</w:t>
      </w:r>
    </w:p>
    <w:p w14:paraId="1D62CF0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from their clients. The shift of their budgeting method will result in many operational changes</w:t>
      </w:r>
    </w:p>
    <w:p w14:paraId="72ADAC77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that will ensure the problem of overproducing on obsolete products and lacking new technology</w:t>
      </w:r>
    </w:p>
    <w:p w14:paraId="0BBE386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products </w:t>
      </w:r>
      <w:proofErr w:type="gramStart"/>
      <w:r w:rsidRPr="000A4822">
        <w:rPr>
          <w:rFonts w:cstheme="minorHAnsi"/>
          <w:lang w:val="en-US"/>
        </w:rPr>
        <w:t>does</w:t>
      </w:r>
      <w:proofErr w:type="gramEnd"/>
      <w:r w:rsidRPr="000A4822">
        <w:rPr>
          <w:rFonts w:cstheme="minorHAnsi"/>
          <w:lang w:val="en-US"/>
        </w:rPr>
        <w:t xml:space="preserve"> not occur. The new budgeting will avoid such inefficiency and save the company</w:t>
      </w:r>
    </w:p>
    <w:p w14:paraId="1B86CC45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on costs. The company can change the coordination between departments that saw the company</w:t>
      </w:r>
    </w:p>
    <w:p w14:paraId="1D57286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lose a major client when the P and G department failed to work together and share resources.</w:t>
      </w:r>
    </w:p>
    <w:p w14:paraId="33B650F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iv.</w:t>
      </w:r>
    </w:p>
    <w:p w14:paraId="744BC646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variances will expose the weaknesses in the current budget and provide an opportunity to</w:t>
      </w:r>
    </w:p>
    <w:p w14:paraId="1A02696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make changes to the next budget. The company duplicated many resources in the organization</w:t>
      </w:r>
    </w:p>
    <w:p w14:paraId="6991BB7A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that led to high costs for the company. The variances will show such duplication and necessitate</w:t>
      </w:r>
    </w:p>
    <w:p w14:paraId="16D2203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sharing or resources. The failed reallocation of resources by P to G also showed that the</w:t>
      </w:r>
    </w:p>
    <w:p w14:paraId="162AE99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employees did not work together, then manifested in the low revenues recorded for the year. The</w:t>
      </w:r>
    </w:p>
    <w:p w14:paraId="074F6F1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company would ensure that coordinated efforts occur between departments to ensure that the</w:t>
      </w:r>
    </w:p>
    <w:p w14:paraId="0D659229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capacity of the organization is utilized efficiently and optimal owing to the spare capacity that P</w:t>
      </w:r>
    </w:p>
    <w:p w14:paraId="0CA4E95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had, but did not share with G. It was also clear that although G had reduced their staff from the</w:t>
      </w:r>
    </w:p>
    <w:p w14:paraId="2D987C28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closing of primary customer premises, they could have outsourced material and staff from P after</w:t>
      </w:r>
    </w:p>
    <w:p w14:paraId="4DDFE44B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primary customer reopened.</w:t>
      </w:r>
    </w:p>
    <w:p w14:paraId="21460251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lastRenderedPageBreak/>
        <w:t>v.</w:t>
      </w:r>
    </w:p>
    <w:p w14:paraId="15D3949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The research and development department were poorly executed as the staff concentrated more</w:t>
      </w:r>
    </w:p>
    <w:p w14:paraId="70F79940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on meeting targets than on learning the market trends. The cost incurred was producing</w:t>
      </w:r>
    </w:p>
    <w:p w14:paraId="65BF21E3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 xml:space="preserve">smartphones with an obsolete technology that </w:t>
      </w:r>
      <w:proofErr w:type="spellStart"/>
      <w:r w:rsidRPr="000A4822">
        <w:rPr>
          <w:rFonts w:cstheme="minorHAnsi"/>
          <w:lang w:val="en-US"/>
        </w:rPr>
        <w:t>Exciteco</w:t>
      </w:r>
      <w:proofErr w:type="spellEnd"/>
      <w:r w:rsidRPr="000A4822">
        <w:rPr>
          <w:rFonts w:cstheme="minorHAnsi"/>
          <w:lang w:val="en-US"/>
        </w:rPr>
        <w:t xml:space="preserve"> clients did not need. The research and</w:t>
      </w:r>
    </w:p>
    <w:p w14:paraId="7083E232" w14:textId="77777777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development team should focus on understanding market trends by liaising with their clients to</w:t>
      </w:r>
    </w:p>
    <w:p w14:paraId="6E37320A" w14:textId="0E89851D" w:rsidR="000A4822" w:rsidRPr="000A4822" w:rsidRDefault="000A4822" w:rsidP="000A4822">
      <w:pPr>
        <w:rPr>
          <w:rFonts w:cstheme="minorHAnsi"/>
          <w:lang w:val="en-US"/>
        </w:rPr>
      </w:pPr>
      <w:r w:rsidRPr="000A4822">
        <w:rPr>
          <w:rFonts w:cstheme="minorHAnsi"/>
          <w:lang w:val="en-US"/>
        </w:rPr>
        <w:t>guide them in developing innovations to fit the market trends.</w:t>
      </w:r>
    </w:p>
    <w:sectPr w:rsidR="000A4822" w:rsidRPr="000A4822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822"/>
    <w:rsid w:val="000A4822"/>
    <w:rsid w:val="002F4CC2"/>
    <w:rsid w:val="003E2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150307"/>
  <w15:chartTrackingRefBased/>
  <w15:docId w15:val="{C28630DE-ABB4-4866-B615-38E1BC890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16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2082</Words>
  <Characters>11868</Characters>
  <Application>Microsoft Office Word</Application>
  <DocSecurity>0</DocSecurity>
  <Lines>98</Lines>
  <Paragraphs>27</Paragraphs>
  <ScaleCrop>false</ScaleCrop>
  <Company/>
  <LinksUpToDate>false</LinksUpToDate>
  <CharactersWithSpaces>13923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Ong Ahhuat</dc:creator>
  <cp:keywords/>
  <dc:description/>
  <cp:lastModifiedBy>Ong Ahhuat</cp:lastModifiedBy>
  <cp:revision>1</cp:revision>
  <dcterms:created xsi:type="dcterms:W3CDTF">2023-04-03T03:39:00Z</dcterms:created>
  <dcterms:modified xsi:type="dcterms:W3CDTF">2023-04-03T03:41:00Z</dcterms:modified>
</cp:coreProperties>
</file>