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7A3C24" w14:textId="534306EC" w:rsidR="003E2C35" w:rsidRDefault="003D22A2">
      <w:pPr>
        <w:rPr>
          <w:lang w:val="en-US"/>
        </w:rPr>
      </w:pPr>
      <w:r>
        <w:rPr>
          <w:lang w:val="en-US"/>
        </w:rPr>
        <w:t xml:space="preserve">OTHM </w:t>
      </w:r>
      <w:proofErr w:type="spellStart"/>
      <w:r>
        <w:rPr>
          <w:lang w:val="en-US"/>
        </w:rPr>
        <w:t>StrFinMgr</w:t>
      </w:r>
      <w:proofErr w:type="spellEnd"/>
      <w:r>
        <w:rPr>
          <w:lang w:val="en-US"/>
        </w:rPr>
        <w:t xml:space="preserve"> Lesson 5 task 2 V2</w:t>
      </w:r>
    </w:p>
    <w:p w14:paraId="00B34800" w14:textId="77777777" w:rsidR="003D22A2" w:rsidRDefault="003D22A2" w:rsidP="003D22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SG"/>
        </w:rPr>
      </w:pP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3 Task 3 of 3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br/>
        <w:t>3.1 Introduction to case study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br/>
      </w:r>
      <w:proofErr w:type="spellStart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Exciteco</w:t>
      </w:r>
      <w:proofErr w:type="spellEnd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is an organization where they manufacture electronic components in Finland. They have two target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markets as smart phones and </w:t>
      </w:r>
      <w:proofErr w:type="gramStart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hand held</w:t>
      </w:r>
      <w:proofErr w:type="gramEnd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gaming devices. And separately they have selling, purchasing, IT and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Research and Development departments. Their main cooperative objective is to maximize the shareholder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wealth through innovations and continuous technology improvements in their products. For that they have a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br/>
        <w:t>proper budgeting process. Throughout the year divisional managers will be examine the sales volume and cost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on production. According to the scenario they had poor performance in last year. Several factors been influence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on it they are discussed in below report.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br/>
      </w:r>
    </w:p>
    <w:p w14:paraId="51C30E5D" w14:textId="77777777" w:rsidR="003D22A2" w:rsidRDefault="003D22A2" w:rsidP="003D22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SG"/>
        </w:rPr>
      </w:pP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Cost accounting is the categorizing, keeping the records and suitable apportionment of cost for the purpose of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the costing of goods or services, and for the demonstration of appropriately organized statistics for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determinations of mechanism and control of management. Cost Accounting consists with the profitability,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budgeting, variance analysis, pricing, standard costing and modern cost management techniques. Cost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Accounting comprises with various features such as process of accounting, recording of expenses and income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br/>
        <w:t>related to production commodity, method of Product cost control, cost minimization and finally it helps for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management for performance evaluation, benchmarking and make effective decision making.</w:t>
      </w:r>
    </w:p>
    <w:p w14:paraId="039525E6" w14:textId="77777777" w:rsidR="003D22A2" w:rsidRDefault="003D22A2" w:rsidP="003D22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SG"/>
        </w:rPr>
      </w:pP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br/>
        <w:t>3.2 Key features, concepts and importance of cost accounting: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br/>
        <w:t>One of the major concepts of cost accounting is “Cost accounting system types”. There are mainly three types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of cost accounting namely full costing; marginal costing and Activity based costing. One most important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invention amongst cost systems is Activity Based Costing which is defined as a novel structure of allotting costs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to products and fragments with activity drivers like material handling costs and setup hours (March and Kaplan,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br/>
        <w:t>1987). An activity-based costing (ABC) system distinguishes the connection among manufactured products,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overhead activities and costs. Activity based costing assistances to </w:t>
      </w:r>
      <w:proofErr w:type="spellStart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analyze</w:t>
      </w:r>
      <w:proofErr w:type="spellEnd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the efficiency and performance of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whole operation process and benchmarked in contradiction of greatest performs. Operative development to the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br/>
      </w:r>
    </w:p>
    <w:p w14:paraId="1CFD57A3" w14:textId="3FBC1A5B" w:rsidR="003D22A2" w:rsidRPr="003D22A2" w:rsidRDefault="003D22A2" w:rsidP="003D22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SG"/>
        </w:rPr>
      </w:pP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Activity based costing examination may necessitate administrative judgments and schedules expressively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diverse from the status quo, subsequent in business variation and confusion, to which administrators may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display confrontation. (Narayanan and Sarkar, 2002)</w:t>
      </w:r>
    </w:p>
    <w:p w14:paraId="63E395EE" w14:textId="77777777" w:rsidR="003D22A2" w:rsidRDefault="003D22A2" w:rsidP="003D22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SG"/>
        </w:rPr>
      </w:pP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Another major concepts of cost accounting </w:t>
      </w:r>
      <w:proofErr w:type="gramStart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is</w:t>
      </w:r>
      <w:proofErr w:type="gramEnd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“cost of quality” which is defined as e summation of conformance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costs and nonconformance costs, wherever cost of conformance is the value paid for avoidance of lower quality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for an example quality appraisal and inspection and cost of non-conformance is the cost of lower quality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br/>
        <w:t xml:space="preserve">initiated by product and service </w:t>
      </w:r>
      <w:proofErr w:type="spellStart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letdown</w:t>
      </w:r>
      <w:proofErr w:type="spellEnd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for an example returns and rework. Cost of quality examination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relatives’ development movements with related costs and client potentials, and this is understood as the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connection of decreased costs and improved advantages for quality upgrading. </w:t>
      </w:r>
    </w:p>
    <w:p w14:paraId="4F7F6FEF" w14:textId="77777777" w:rsidR="003D22A2" w:rsidRDefault="003D22A2" w:rsidP="003D22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SG"/>
        </w:rPr>
      </w:pPr>
    </w:p>
    <w:p w14:paraId="7FBC8E84" w14:textId="77777777" w:rsidR="003D22A2" w:rsidRDefault="003D22A2" w:rsidP="003D22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SG"/>
        </w:rPr>
      </w:pP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Therefore, an accurate estimation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br/>
        <w:t>of Cost of quality and development assistances, which is the interchange among the level of conformance and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non-conformance costs, must be reflected an important section of any quality inventiveness, and thus, a critical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br/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lastRenderedPageBreak/>
        <w:t>concern for every manager. (</w:t>
      </w:r>
      <w:proofErr w:type="spellStart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Schiffauerova</w:t>
      </w:r>
      <w:proofErr w:type="spellEnd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and Thomson, 2006)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br/>
      </w:r>
    </w:p>
    <w:p w14:paraId="350DF602" w14:textId="77777777" w:rsidR="003D22A2" w:rsidRDefault="003D22A2" w:rsidP="003D22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SG"/>
        </w:rPr>
      </w:pP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Aims of cost accounting are creating an effective costing information system which consist with right costing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br/>
        <w:t>and effective pricing information, to determine the cost per component of the diverse goods manufactured by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an organization, to implement operative controller for stocks of materials, working progress stocks and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finished goods in order to reduce the assets piled up in these materials, to support in the planning of budgets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and execution of budgetary control mechanism, to advice management regarding working capital management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br/>
        <w:t>and long term investment appraisal, provide various management decision such as make or buy product and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continue to operation Implement effective system to allocate cost among material, </w:t>
      </w:r>
      <w:proofErr w:type="spellStart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labor</w:t>
      </w:r>
      <w:proofErr w:type="spellEnd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and overhead and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finally provide profitable decisions in order to achieve sustainable competitive advantages in the industry.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br/>
      </w:r>
    </w:p>
    <w:p w14:paraId="7CD479FA" w14:textId="77777777" w:rsidR="003D22A2" w:rsidRDefault="003D22A2" w:rsidP="003D22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SG"/>
        </w:rPr>
      </w:pP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One of the major feature of cost accounting is budgeting which is defined as a procedure of forecasting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forthcoming commercial actions, the consequences of which are recognized with the coordination of budgets.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br/>
      </w:r>
    </w:p>
    <w:p w14:paraId="4ED1155C" w14:textId="77777777" w:rsidR="003D22A2" w:rsidRDefault="003D22A2" w:rsidP="003D22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SG"/>
        </w:rPr>
      </w:pP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Founded on tactical objectives, budgets resolve the matter of allocating financial assets seized by organization.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The main budgeting responsibilities are confirming existing preparation, safeguarding synchronization,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collaboration and communication within business sub divisions, cost rationalization, construction foundation for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assessing and observing business strategies and performing necessities established in laws and agreements.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br/>
        <w:t>(</w:t>
      </w:r>
      <w:proofErr w:type="spellStart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Klychova</w:t>
      </w:r>
      <w:proofErr w:type="spellEnd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, </w:t>
      </w:r>
      <w:proofErr w:type="spellStart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Faskhutdinova</w:t>
      </w:r>
      <w:proofErr w:type="spellEnd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and </w:t>
      </w:r>
      <w:proofErr w:type="spellStart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Sadrieva</w:t>
      </w:r>
      <w:proofErr w:type="spellEnd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, 2014)</w:t>
      </w:r>
    </w:p>
    <w:p w14:paraId="517571F3" w14:textId="77777777" w:rsidR="003D22A2" w:rsidRDefault="003D22A2" w:rsidP="003D22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SG"/>
        </w:rPr>
      </w:pPr>
    </w:p>
    <w:p w14:paraId="493BA944" w14:textId="77777777" w:rsidR="003D22A2" w:rsidRDefault="003D22A2" w:rsidP="003D22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SG"/>
        </w:rPr>
      </w:pP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br/>
        <w:t xml:space="preserve">3.3 </w:t>
      </w:r>
      <w:proofErr w:type="spellStart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Exciteco’s</w:t>
      </w:r>
      <w:proofErr w:type="spellEnd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current budgeting system and its weaknesses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br/>
        <w:t xml:space="preserve">Currently </w:t>
      </w:r>
      <w:proofErr w:type="spellStart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Exciteco</w:t>
      </w:r>
      <w:proofErr w:type="spellEnd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implementing incremental budgeting system which negatively affect the performance of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company due to leads to additional spending, not consider the innovative changes, lack of review of budget,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waste of the resources and different from actual. According to the given case study it could be clearly observed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br/>
        <w:t xml:space="preserve">that current budgeting system of </w:t>
      </w:r>
      <w:proofErr w:type="spellStart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Exciteco</w:t>
      </w:r>
      <w:proofErr w:type="spellEnd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is not adequately ample for the healthier decision making and to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achieve the objective of shareholder wealth maximization through invention and constant technological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developments in its products. There are so many weaknesses of </w:t>
      </w:r>
      <w:proofErr w:type="spellStart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Exciteco</w:t>
      </w:r>
      <w:proofErr w:type="spellEnd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current budgeting system such as it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takes numerous intervals for budgeting process which distract the performance of the division which could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arises so many complications through divisional managers. Another weakness of current budgeting system is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br/>
        <w:t>finalized budgets are approved after the commencement of the financial year which could negatively affect the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performance of the </w:t>
      </w:r>
      <w:proofErr w:type="gramStart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company .This</w:t>
      </w:r>
      <w:proofErr w:type="gramEnd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can be demonstrated by the last year’s outcomes which were poor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compared to the annual budget. And </w:t>
      </w:r>
      <w:proofErr w:type="gramStart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furthermore</w:t>
      </w:r>
      <w:proofErr w:type="gramEnd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proofErr w:type="spellStart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Exciteco</w:t>
      </w:r>
      <w:proofErr w:type="spellEnd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could not be able to anticipate the demand for new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models which could arise numerous complications such as not budgeting the high costs. As a result of that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br/>
      </w:r>
      <w:proofErr w:type="spellStart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Exciteco</w:t>
      </w:r>
      <w:proofErr w:type="spellEnd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sale the product with high discount in order to achieve the planned sales volume. When </w:t>
      </w:r>
      <w:proofErr w:type="spellStart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Exciteco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carried similar budget for next year, those who review the budget have slight incentive to carry a total check of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old budget. This leads to inefficiencies rolled into the new budget as well.</w:t>
      </w:r>
    </w:p>
    <w:p w14:paraId="30CD185C" w14:textId="3E61D5E2" w:rsidR="003D22A2" w:rsidRDefault="003D22A2" w:rsidP="003D22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SG"/>
        </w:rPr>
      </w:pP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br/>
        <w:t xml:space="preserve">In light of the </w:t>
      </w:r>
      <w:proofErr w:type="gramStart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evidence</w:t>
      </w:r>
      <w:proofErr w:type="gramEnd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it can concluded that incremental budgeting process is not suitable for environment like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smart phones and handheld gaming devices. When preparing a budget </w:t>
      </w:r>
      <w:proofErr w:type="spellStart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Exciteco</w:t>
      </w:r>
      <w:proofErr w:type="spellEnd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must study the internal and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external factors which effect to the company, they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lastRenderedPageBreak/>
        <w:t>should consider the interaction between interdivision and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intra division and must consider the management accounting tools which could </w:t>
      </w:r>
      <w:proofErr w:type="gramStart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effect</w:t>
      </w:r>
      <w:proofErr w:type="gramEnd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to achieve wealth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br/>
        <w:t xml:space="preserve">maximization through invention and constant technological developments in its products of </w:t>
      </w:r>
      <w:proofErr w:type="spellStart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Exciteco</w:t>
      </w:r>
      <w:proofErr w:type="spellEnd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. And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proofErr w:type="gramStart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furthermore</w:t>
      </w:r>
      <w:proofErr w:type="gramEnd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proofErr w:type="spellStart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Exciteco</w:t>
      </w:r>
      <w:proofErr w:type="spellEnd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should satisfy the needs of all divisional mangers requirements in order to achieve the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overall goals and objectives of </w:t>
      </w:r>
      <w:proofErr w:type="spellStart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Exciteco</w:t>
      </w:r>
      <w:proofErr w:type="spellEnd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. And another important factor is company should explain the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budgeting execution plan which will </w:t>
      </w:r>
      <w:proofErr w:type="gramStart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examined</w:t>
      </w:r>
      <w:proofErr w:type="gramEnd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all further activities through budgeting. When preparing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br/>
        <w:t xml:space="preserve">the budget </w:t>
      </w:r>
      <w:proofErr w:type="spellStart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Exciteco</w:t>
      </w:r>
      <w:proofErr w:type="spellEnd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should revised and elaborated modern interval standards and also create the information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base budgeting which examined the new information and reports for structural unit. And </w:t>
      </w:r>
      <w:proofErr w:type="gramStart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furthermore</w:t>
      </w:r>
      <w:proofErr w:type="gramEnd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most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critical part is </w:t>
      </w:r>
      <w:proofErr w:type="spellStart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Exciteco</w:t>
      </w:r>
      <w:proofErr w:type="spellEnd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must consider the innovative business activities such as emerging or acquiring of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software with additional connection on network.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br/>
        <w:t>Entities are nowadays facing extraordinary experiments and challenges in sustaining profitable existence and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accomplishment. In line for the quick variations trendy in today’s market and developing commercial performs,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it is additional possible for a business, to drop behind schedule by not possession up through movements of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br/>
        <w:t>their exterior environments (Albright, 2004). Entities are exposed structures which interrelate through their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exterior environment and the exterior environment assistances to form the business. The external environment is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supposed as significant cause of entities’ enactment (Porter, 1981</w:t>
      </w:r>
      <w:proofErr w:type="gramStart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).An</w:t>
      </w:r>
      <w:proofErr w:type="gramEnd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organization is subjective through the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environment in which the situation drives and the accomplishment of every organization is reliant on the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br/>
        <w:t>situation capability to adjust to its environment. The fluctuations in exterior environment devise a noteworthy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influence on the existence and accomplishment of the company. The mobile and </w:t>
      </w:r>
      <w:proofErr w:type="gramStart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hand held</w:t>
      </w:r>
      <w:proofErr w:type="gramEnd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gaming sector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generally facing a lot of challenges and experiments in the exterior environment.</w:t>
      </w:r>
    </w:p>
    <w:p w14:paraId="4A571A84" w14:textId="77777777" w:rsidR="003D22A2" w:rsidRPr="003D22A2" w:rsidRDefault="003D22A2" w:rsidP="003D22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SG"/>
        </w:rPr>
      </w:pPr>
    </w:p>
    <w:p w14:paraId="4004E9F8" w14:textId="77777777" w:rsidR="003D22A2" w:rsidRDefault="003D22A2" w:rsidP="003D22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SG"/>
        </w:rPr>
      </w:pP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3.4 Reasons for the poor performance of </w:t>
      </w:r>
      <w:proofErr w:type="spellStart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Exciteco</w:t>
      </w:r>
      <w:proofErr w:type="spellEnd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br/>
      </w:r>
      <w:proofErr w:type="spellStart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Exciteco</w:t>
      </w:r>
      <w:proofErr w:type="spellEnd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was unable to face the challenges which were arise in the external environment due to the poor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performance. One of the main </w:t>
      </w:r>
      <w:proofErr w:type="gramStart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cause</w:t>
      </w:r>
      <w:proofErr w:type="gramEnd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is </w:t>
      </w:r>
      <w:proofErr w:type="spellStart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Exciteco</w:t>
      </w:r>
      <w:proofErr w:type="spellEnd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was unable to predict the exact demand for their products. And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they could not be capable of accomplished their supply chain management in efficient and effective manner.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br/>
        <w:t>Gaming division faced enormous challenge when silver suppliers reduced their percentage of supply to the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market in line for contest to the </w:t>
      </w:r>
      <w:proofErr w:type="gramStart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world wide</w:t>
      </w:r>
      <w:proofErr w:type="gramEnd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supply and demand. Due to that intention gaming division of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proofErr w:type="spellStart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Exciteco</w:t>
      </w:r>
      <w:proofErr w:type="spellEnd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paid high amount to the silver suppliers. An additional weakness of </w:t>
      </w:r>
      <w:proofErr w:type="spellStart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Exciteco</w:t>
      </w:r>
      <w:proofErr w:type="spellEnd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Company is there was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nonexistence of interconnection among G division and P division. It can </w:t>
      </w:r>
      <w:proofErr w:type="gramStart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proved</w:t>
      </w:r>
      <w:proofErr w:type="gramEnd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through the lack of knowledge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br/>
        <w:t>of G division mangers regarding the silver stock levels of P division. In that era P division had additional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inventories which they were purchase during the low prices of silver materials. In light of the </w:t>
      </w:r>
      <w:proofErr w:type="gramStart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evidence</w:t>
      </w:r>
      <w:proofErr w:type="gramEnd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it can be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concluded that </w:t>
      </w:r>
      <w:proofErr w:type="spellStart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Exciteco</w:t>
      </w:r>
      <w:proofErr w:type="spellEnd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Company have lesser deliberation on the subject of the internal environment as well as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external environment. </w:t>
      </w:r>
      <w:proofErr w:type="gramStart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Furthermore</w:t>
      </w:r>
      <w:proofErr w:type="gramEnd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G division closed their research and development division in order to face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br/>
        <w:t xml:space="preserve">the short-term loss of their main customer. </w:t>
      </w:r>
      <w:proofErr w:type="gramStart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So</w:t>
      </w:r>
      <w:proofErr w:type="gramEnd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it can be observed that </w:t>
      </w:r>
      <w:proofErr w:type="spellStart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Exciteco</w:t>
      </w:r>
      <w:proofErr w:type="spellEnd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have nonexistence of backup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strategies when they appearance negative challenge in the external environment. And </w:t>
      </w:r>
      <w:proofErr w:type="gramStart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also</w:t>
      </w:r>
      <w:proofErr w:type="gramEnd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when that customer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reopened their factory G division could not be capable enough to recruit the right employees in order to face the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br/>
        <w:t>increasing demand. As a result of that G division loss their foremost client in the long term. In light of the above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proofErr w:type="gramStart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evidence</w:t>
      </w:r>
      <w:proofErr w:type="gramEnd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it can be clearly examined that </w:t>
      </w:r>
      <w:proofErr w:type="spellStart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Exciteco</w:t>
      </w:r>
      <w:proofErr w:type="spellEnd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was unable to meet the fluctuations in external environment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in effective and efficient manner due to their poor performance. To retain the </w:t>
      </w:r>
      <w:proofErr w:type="spellStart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Exciteco</w:t>
      </w:r>
      <w:proofErr w:type="spellEnd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business forward of the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rivalry, directors must constantly regulate their tactics to reveal the surroundings in which their entity operate. It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br/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lastRenderedPageBreak/>
        <w:t xml:space="preserve">is a beneficial for the </w:t>
      </w:r>
      <w:proofErr w:type="spellStart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Exciteco</w:t>
      </w:r>
      <w:proofErr w:type="spellEnd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to implement an exterior and interior analysis at the beginning of the strategy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review process. The </w:t>
      </w:r>
      <w:proofErr w:type="spellStart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Exciteco</w:t>
      </w:r>
      <w:proofErr w:type="spellEnd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has not had the option to explicitly take into account the requirements of the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customers in the previous year and henceforth, they have lost the particular supplier status of the fundamental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client of the </w:t>
      </w:r>
      <w:proofErr w:type="spellStart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Exciteco</w:t>
      </w:r>
      <w:proofErr w:type="spellEnd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. It is critical to distinguish the purposes behind these progressions and ensure that they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br/>
        <w:t>keep on improving to achieve the particular focuses on that are subsidiary with these regions later on.</w:t>
      </w:r>
    </w:p>
    <w:p w14:paraId="120CF02C" w14:textId="77777777" w:rsidR="003D22A2" w:rsidRDefault="003D22A2" w:rsidP="003D22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SG"/>
        </w:rPr>
      </w:pP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br/>
        <w:t>One of the significant detriments with the fixed budgeting exercises is the absence of adaptability. In this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example, the department heads will look to cut expenses by one way or another and meet the spending limit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than considering the future needs and the chances. Accordingly, they need to make the correct move and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understand these issues viably. This demonstrates the effect of these territories is probably going to be high.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br/>
      </w:r>
    </w:p>
    <w:p w14:paraId="472C557E" w14:textId="1B724350" w:rsidR="003D22A2" w:rsidRPr="003D22A2" w:rsidRDefault="003D22A2" w:rsidP="003D22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SG"/>
        </w:rPr>
      </w:pP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Along these lines, it isn't the outside condition that has ruined the authoritative results; it is the inside issues and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budgeting related issues that has added to these conditions.</w:t>
      </w:r>
    </w:p>
    <w:p w14:paraId="03D6FA41" w14:textId="77777777" w:rsidR="003D22A2" w:rsidRDefault="003D22A2" w:rsidP="003D22A2">
      <w:pPr>
        <w:rPr>
          <w:rFonts w:ascii="Times New Roman" w:eastAsia="Times New Roman" w:hAnsi="Times New Roman" w:cs="Times New Roman"/>
          <w:sz w:val="24"/>
          <w:szCs w:val="24"/>
          <w:lang w:eastAsia="en-SG"/>
        </w:rPr>
      </w:pPr>
    </w:p>
    <w:p w14:paraId="34B80274" w14:textId="77777777" w:rsidR="00CA0EAB" w:rsidRDefault="003D22A2" w:rsidP="003D22A2">
      <w:pPr>
        <w:rPr>
          <w:rFonts w:ascii="Times New Roman" w:eastAsia="Times New Roman" w:hAnsi="Times New Roman" w:cs="Times New Roman"/>
          <w:sz w:val="24"/>
          <w:szCs w:val="24"/>
          <w:lang w:eastAsia="en-SG"/>
        </w:rPr>
      </w:pP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3.5 </w:t>
      </w:r>
      <w:proofErr w:type="spellStart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Analyzing</w:t>
      </w:r>
      <w:proofErr w:type="spellEnd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variances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br/>
        <w:t>It’s really important how these territories would affect the tasks and how they will probably achieve the</w:t>
      </w:r>
      <w:r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particular outcomes in accordance with the market pre requisites.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br/>
        <w:t>This implies the corporate can make the correct move. They will most likely change the financial backing in</w:t>
      </w:r>
      <w:r w:rsidR="00CA0EAB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accordance with the new prerequisites and afterward assess about what are the genuine changes that gas</w:t>
      </w:r>
      <w:r w:rsidR="00CA0EAB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occurred and if these progressions are certain or negative. This will enable them to know the regions that require</w:t>
      </w:r>
      <w:r w:rsidR="00CA0EAB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fitting changes later on setting. In this way, the exercises should be achieved </w:t>
      </w:r>
      <w:proofErr w:type="spellStart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clamor</w:t>
      </w:r>
      <w:proofErr w:type="spellEnd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line with the market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br/>
        <w:t>necessities and advantage these results in accordance with the desires for the gatherings later on.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br/>
      </w:r>
    </w:p>
    <w:p w14:paraId="7E34789A" w14:textId="77777777" w:rsidR="00CA0EAB" w:rsidRDefault="003D22A2" w:rsidP="003D22A2">
      <w:pPr>
        <w:rPr>
          <w:rFonts w:ascii="Times New Roman" w:eastAsia="Times New Roman" w:hAnsi="Times New Roman" w:cs="Times New Roman"/>
          <w:sz w:val="24"/>
          <w:szCs w:val="24"/>
          <w:lang w:eastAsia="en-SG"/>
        </w:rPr>
      </w:pP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The above territories demonstrate that the company wills most likely profit by the fluctuation investigation</w:t>
      </w:r>
      <w:r w:rsidR="00CA0EAB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which is done subsequent to flexing the financial limit. This will enable them to realize the principle issues</w:t>
      </w:r>
      <w:r w:rsidR="00CA0EAB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subsidiary with these territories and how the gatherings will almost certainly change these angles successfully.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br/>
        <w:t>These progressions will enable the organizations to ensure that they achieve the particular targets and advantage</w:t>
      </w:r>
      <w:r w:rsidR="00CA0EAB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from the results later on.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br/>
      </w:r>
    </w:p>
    <w:p w14:paraId="4D6D7FA6" w14:textId="15326AC8" w:rsidR="003D22A2" w:rsidRPr="003D22A2" w:rsidRDefault="003D22A2" w:rsidP="003D22A2">
      <w:pPr>
        <w:rPr>
          <w:sz w:val="20"/>
          <w:szCs w:val="20"/>
          <w:lang w:val="en-US"/>
        </w:rPr>
      </w:pP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The shareholder representative did also acknowledge </w:t>
      </w:r>
      <w:proofErr w:type="spellStart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Exciteco's</w:t>
      </w:r>
      <w:proofErr w:type="spellEnd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poor performance in the last year and suggested</w:t>
      </w:r>
      <w:r w:rsidR="00CA0EAB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that it would be useful if </w:t>
      </w:r>
      <w:proofErr w:type="spellStart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Exciteco's</w:t>
      </w:r>
      <w:proofErr w:type="spellEnd"/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performance reports distinguished between variances which had resulted</w:t>
      </w:r>
      <w:r w:rsidR="00CA0EAB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from its own operational performance as opposed to external circumstances which could not have been</w:t>
      </w:r>
      <w:r w:rsidR="00CA0EAB">
        <w:rPr>
          <w:rFonts w:ascii="Times New Roman" w:eastAsia="Times New Roman" w:hAnsi="Times New Roman" w:cs="Times New Roman"/>
          <w:sz w:val="24"/>
          <w:szCs w:val="24"/>
          <w:lang w:eastAsia="en-SG"/>
        </w:rPr>
        <w:t xml:space="preserve"> </w:t>
      </w:r>
      <w:r w:rsidRPr="003D22A2">
        <w:rPr>
          <w:rFonts w:ascii="Times New Roman" w:eastAsia="Times New Roman" w:hAnsi="Times New Roman" w:cs="Times New Roman"/>
          <w:sz w:val="24"/>
          <w:szCs w:val="24"/>
          <w:lang w:eastAsia="en-SG"/>
        </w:rPr>
        <w:t>anticipated when the budgets were produced</w:t>
      </w:r>
    </w:p>
    <w:sectPr w:rsidR="003D22A2" w:rsidRPr="003D22A2"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22A2"/>
    <w:rsid w:val="002F4CC2"/>
    <w:rsid w:val="003D22A2"/>
    <w:rsid w:val="003E2C35"/>
    <w:rsid w:val="00CA0E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S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497F88"/>
  <w15:chartTrackingRefBased/>
  <w15:docId w15:val="{A4EDA4A0-EABC-4AD4-810D-11D6206F94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S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9838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61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82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D4920E-48AC-4F53-8FAB-76FECECBC5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4</Pages>
  <Words>2047</Words>
  <Characters>11669</Characters>
  <Application>Microsoft Office Word</Application>
  <DocSecurity>0</DocSecurity>
  <Lines>97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Ong Ahhuat</dc:creator>
  <cp:keywords/>
  <dc:description/>
  <cp:lastModifiedBy>Ong Ahhuat</cp:lastModifiedBy>
  <cp:revision>1</cp:revision>
  <dcterms:created xsi:type="dcterms:W3CDTF">2023-04-03T03:52:00Z</dcterms:created>
  <dcterms:modified xsi:type="dcterms:W3CDTF">2023-04-03T04:04:00Z</dcterms:modified>
</cp:coreProperties>
</file>