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508"/>
        <w:gridCol w:w="4508"/>
      </w:tblGrid>
      <w:tr w:rsidR="00120249" w14:paraId="3BD21762" w14:textId="77777777" w:rsidTr="00AC02FB">
        <w:tc>
          <w:tcPr>
            <w:tcW w:w="4508" w:type="dxa"/>
            <w:shd w:val="clear" w:color="auto" w:fill="3A7C22" w:themeFill="accent6" w:themeFillShade="BF"/>
          </w:tcPr>
          <w:p w14:paraId="7373A0B2" w14:textId="6D1A8D91" w:rsidR="00120249" w:rsidRPr="00AC02FB" w:rsidRDefault="00120249" w:rsidP="00AC02FB">
            <w:pPr>
              <w:jc w:val="center"/>
              <w:rPr>
                <w:rFonts w:ascii="AdobeTextPro-Regular" w:hAnsi="AdobeTextPro-Regular" w:cs="AdobeTextPro-Regular"/>
                <w:color w:val="FFFFFF" w:themeColor="background1"/>
                <w:kern w:val="0"/>
                <w:sz w:val="28"/>
                <w:szCs w:val="28"/>
              </w:rPr>
            </w:pPr>
            <w:r w:rsidRPr="00AC02FB">
              <w:rPr>
                <w:rFonts w:ascii="AdobeTextPro-Regular" w:hAnsi="AdobeTextPro-Regular" w:cs="AdobeTextPro-Regular"/>
                <w:color w:val="FFFFFF" w:themeColor="background1"/>
                <w:kern w:val="0"/>
                <w:sz w:val="28"/>
                <w:szCs w:val="28"/>
              </w:rPr>
              <w:t>TASK</w:t>
            </w:r>
          </w:p>
        </w:tc>
        <w:tc>
          <w:tcPr>
            <w:tcW w:w="4508" w:type="dxa"/>
            <w:shd w:val="clear" w:color="auto" w:fill="3A7C22" w:themeFill="accent6" w:themeFillShade="BF"/>
          </w:tcPr>
          <w:p w14:paraId="35E8B770" w14:textId="39A97F38" w:rsidR="00120249" w:rsidRPr="00AC02FB" w:rsidRDefault="00120249" w:rsidP="00AC02FB">
            <w:pPr>
              <w:jc w:val="center"/>
              <w:rPr>
                <w:rFonts w:ascii="AdobeTextPro-Regular" w:hAnsi="AdobeTextPro-Regular" w:cs="AdobeTextPro-Regular"/>
                <w:color w:val="FFFFFF" w:themeColor="background1"/>
                <w:kern w:val="0"/>
                <w:sz w:val="28"/>
                <w:szCs w:val="28"/>
              </w:rPr>
            </w:pPr>
            <w:r w:rsidRPr="00AC02FB">
              <w:rPr>
                <w:rFonts w:ascii="AdobeTextPro-Regular" w:hAnsi="AdobeTextPro-Regular" w:cs="AdobeTextPro-Regular"/>
                <w:color w:val="FFFFFF" w:themeColor="background1"/>
                <w:kern w:val="0"/>
                <w:sz w:val="28"/>
                <w:szCs w:val="28"/>
              </w:rPr>
              <w:t>YOUR ACTION</w:t>
            </w:r>
          </w:p>
        </w:tc>
      </w:tr>
      <w:tr w:rsidR="00120249" w14:paraId="442C969C" w14:textId="77777777" w:rsidTr="00120249">
        <w:tc>
          <w:tcPr>
            <w:tcW w:w="4508" w:type="dxa"/>
          </w:tcPr>
          <w:p w14:paraId="5E218AFE" w14:textId="070DB3DA" w:rsidR="00120249" w:rsidRDefault="00120249" w:rsidP="00120249">
            <w:pPr>
              <w:rPr>
                <w:rFonts w:ascii="AdobeTextPro-Regular" w:hAnsi="AdobeTextPro-Regular" w:cs="AdobeTextPro-Regular"/>
                <w:kern w:val="0"/>
                <w:sz w:val="24"/>
                <w:szCs w:val="24"/>
              </w:rPr>
            </w:pPr>
            <w:r w:rsidRPr="00B971A7">
              <w:rPr>
                <w:rFonts w:ascii="AdobeTextPro-Regular" w:hAnsi="AdobeTextPro-Regular" w:cs="AdobeTextPro-Regular"/>
                <w:b/>
                <w:bCs/>
                <w:kern w:val="0"/>
                <w:sz w:val="24"/>
                <w:szCs w:val="24"/>
              </w:rPr>
              <w:t>When</w:t>
            </w:r>
            <w:r w:rsidR="00B971A7">
              <w:rPr>
                <w:rFonts w:ascii="AdobeTextPro-Regular" w:hAnsi="AdobeTextPro-Regular" w:cs="AdobeTextPro-Regular"/>
                <w:b/>
                <w:bCs/>
                <w:kern w:val="0"/>
                <w:sz w:val="24"/>
                <w:szCs w:val="24"/>
              </w:rPr>
              <w:t xml:space="preserve">: </w:t>
            </w:r>
            <w:r w:rsidR="00B971A7" w:rsidRPr="00955A5F">
              <w:rPr>
                <w:rFonts w:ascii="AdobeTextPro-Regular" w:hAnsi="AdobeTextPro-Regular" w:cs="AdobeTextPro-Regular"/>
                <w:kern w:val="0"/>
                <w:sz w:val="24"/>
                <w:szCs w:val="24"/>
              </w:rPr>
              <w:t>I</w:t>
            </w:r>
            <w:r>
              <w:rPr>
                <w:rFonts w:ascii="AdobeTextPro-Regular" w:hAnsi="AdobeTextPro-Regular" w:cs="AdobeTextPro-Regular"/>
                <w:kern w:val="0"/>
                <w:sz w:val="24"/>
                <w:szCs w:val="24"/>
              </w:rPr>
              <w:t>s your protected</w:t>
            </w:r>
            <w:r w:rsidR="00B971A7">
              <w:rPr>
                <w:rFonts w:ascii="AdobeTextPro-Regular" w:hAnsi="AdobeTextPro-Regular" w:cs="AdobeTextPro-Regular"/>
                <w:kern w:val="0"/>
                <w:sz w:val="24"/>
                <w:szCs w:val="24"/>
              </w:rPr>
              <w:t xml:space="preserve"> time</w:t>
            </w:r>
            <w:r>
              <w:rPr>
                <w:rFonts w:ascii="AdobeTextPro-Regular" w:hAnsi="AdobeTextPro-Regular" w:cs="AdobeTextPro-Regular"/>
                <w:kern w:val="0"/>
                <w:sz w:val="24"/>
                <w:szCs w:val="24"/>
              </w:rPr>
              <w:t xml:space="preserve"> routine going to start. Name the date and time and block this out in your diary.</w:t>
            </w:r>
          </w:p>
          <w:p w14:paraId="05D7E053" w14:textId="77777777" w:rsidR="00120249" w:rsidRDefault="00120249" w:rsidP="00242063">
            <w:pPr>
              <w:rPr>
                <w:rFonts w:ascii="AdobeTextPro-Regular" w:hAnsi="AdobeTextPro-Regular" w:cs="AdobeTextPro-Regular"/>
                <w:kern w:val="0"/>
                <w:sz w:val="24"/>
                <w:szCs w:val="24"/>
              </w:rPr>
            </w:pPr>
          </w:p>
        </w:tc>
        <w:tc>
          <w:tcPr>
            <w:tcW w:w="4508" w:type="dxa"/>
          </w:tcPr>
          <w:p w14:paraId="45C57BD6" w14:textId="77777777" w:rsidR="00120249" w:rsidRDefault="00120249" w:rsidP="00242063">
            <w:pPr>
              <w:rPr>
                <w:rFonts w:ascii="AdobeTextPro-Regular" w:hAnsi="AdobeTextPro-Regular" w:cs="AdobeTextPro-Regular"/>
                <w:kern w:val="0"/>
                <w:sz w:val="24"/>
                <w:szCs w:val="24"/>
              </w:rPr>
            </w:pPr>
          </w:p>
        </w:tc>
      </w:tr>
      <w:tr w:rsidR="00120249" w14:paraId="39D30DC4" w14:textId="77777777" w:rsidTr="00120249">
        <w:tc>
          <w:tcPr>
            <w:tcW w:w="4508" w:type="dxa"/>
          </w:tcPr>
          <w:p w14:paraId="0EB6A424" w14:textId="77777777" w:rsidR="00B971A7" w:rsidRDefault="00B971A7" w:rsidP="00B971A7">
            <w:pPr>
              <w:rPr>
                <w:rFonts w:ascii="AdobeTextPro-Regular" w:hAnsi="AdobeTextPro-Regular" w:cs="AdobeTextPro-Regular"/>
                <w:kern w:val="0"/>
                <w:sz w:val="24"/>
                <w:szCs w:val="24"/>
              </w:rPr>
            </w:pPr>
            <w:r w:rsidRPr="00955A5F">
              <w:rPr>
                <w:rFonts w:ascii="AdobeTextPro-Regular" w:hAnsi="AdobeTextPro-Regular" w:cs="AdobeTextPro-Regular"/>
                <w:b/>
                <w:bCs/>
                <w:kern w:val="0"/>
                <w:sz w:val="24"/>
                <w:szCs w:val="24"/>
              </w:rPr>
              <w:t>Who</w:t>
            </w:r>
            <w:r>
              <w:rPr>
                <w:rFonts w:ascii="AdobeTextPro-Regular" w:hAnsi="AdobeTextPro-Regular" w:cs="AdobeTextPro-Regular"/>
                <w:kern w:val="0"/>
                <w:sz w:val="24"/>
                <w:szCs w:val="24"/>
              </w:rPr>
              <w:t>:  Do you need to communicate this too, not just your down line team but those from above who may need you urgently for anything.  Obviously if there’s emerging crises on the day you need to be able to adapt.</w:t>
            </w:r>
          </w:p>
          <w:p w14:paraId="7D9ABEA7" w14:textId="77777777" w:rsidR="00120249" w:rsidRDefault="00120249" w:rsidP="00242063">
            <w:pPr>
              <w:rPr>
                <w:rFonts w:ascii="AdobeTextPro-Regular" w:hAnsi="AdobeTextPro-Regular" w:cs="AdobeTextPro-Regular"/>
                <w:kern w:val="0"/>
                <w:sz w:val="24"/>
                <w:szCs w:val="24"/>
              </w:rPr>
            </w:pPr>
          </w:p>
        </w:tc>
        <w:tc>
          <w:tcPr>
            <w:tcW w:w="4508" w:type="dxa"/>
          </w:tcPr>
          <w:p w14:paraId="349100A8" w14:textId="77777777" w:rsidR="00120249" w:rsidRDefault="00120249" w:rsidP="00242063">
            <w:pPr>
              <w:rPr>
                <w:rFonts w:ascii="AdobeTextPro-Regular" w:hAnsi="AdobeTextPro-Regular" w:cs="AdobeTextPro-Regular"/>
                <w:kern w:val="0"/>
                <w:sz w:val="24"/>
                <w:szCs w:val="24"/>
              </w:rPr>
            </w:pPr>
          </w:p>
        </w:tc>
      </w:tr>
      <w:tr w:rsidR="00120249" w14:paraId="21E468B0" w14:textId="77777777" w:rsidTr="00120249">
        <w:tc>
          <w:tcPr>
            <w:tcW w:w="4508" w:type="dxa"/>
          </w:tcPr>
          <w:p w14:paraId="61D0A8F8" w14:textId="77777777" w:rsidR="00B971A7" w:rsidRDefault="00B971A7" w:rsidP="00B971A7">
            <w:pPr>
              <w:rPr>
                <w:rFonts w:ascii="AdobeTextPro-Regular" w:hAnsi="AdobeTextPro-Regular" w:cs="AdobeTextPro-Regular"/>
                <w:kern w:val="0"/>
                <w:sz w:val="24"/>
                <w:szCs w:val="24"/>
              </w:rPr>
            </w:pPr>
            <w:r w:rsidRPr="00B971A7">
              <w:rPr>
                <w:rFonts w:ascii="AdobeTextPro-Regular" w:hAnsi="AdobeTextPro-Regular" w:cs="AdobeTextPro-Regular"/>
                <w:b/>
                <w:bCs/>
                <w:kern w:val="0"/>
                <w:sz w:val="24"/>
                <w:szCs w:val="24"/>
              </w:rPr>
              <w:t>Where:</w:t>
            </w:r>
            <w:r>
              <w:rPr>
                <w:rFonts w:ascii="AdobeTextPro-Regular" w:hAnsi="AdobeTextPro-Regular" w:cs="AdobeTextPro-Regular"/>
                <w:kern w:val="0"/>
                <w:sz w:val="24"/>
                <w:szCs w:val="24"/>
              </w:rPr>
              <w:t xml:space="preserve">  Where are you going to have this protected time?  Do you have an office?  Can you close that door (lock that door)?  If you have an open plan </w:t>
            </w:r>
            <w:proofErr w:type="gramStart"/>
            <w:r>
              <w:rPr>
                <w:rFonts w:ascii="AdobeTextPro-Regular" w:hAnsi="AdobeTextPro-Regular" w:cs="AdobeTextPro-Regular"/>
                <w:kern w:val="0"/>
                <w:sz w:val="24"/>
                <w:szCs w:val="24"/>
              </w:rPr>
              <w:t>work space</w:t>
            </w:r>
            <w:proofErr w:type="gramEnd"/>
            <w:r>
              <w:rPr>
                <w:rFonts w:ascii="AdobeTextPro-Regular" w:hAnsi="AdobeTextPro-Regular" w:cs="AdobeTextPro-Regular"/>
                <w:kern w:val="0"/>
                <w:sz w:val="24"/>
                <w:szCs w:val="24"/>
              </w:rPr>
              <w:t xml:space="preserve"> can you rent a meeting room.  Do you have options for working from home.  Could you go to a co-working space? Or even a café or restaurant (quiet space) that enables you to be uninterrupted.</w:t>
            </w:r>
          </w:p>
          <w:p w14:paraId="70C3DEC8" w14:textId="77777777" w:rsidR="00120249" w:rsidRDefault="00120249" w:rsidP="00242063">
            <w:pPr>
              <w:rPr>
                <w:rFonts w:ascii="AdobeTextPro-Regular" w:hAnsi="AdobeTextPro-Regular" w:cs="AdobeTextPro-Regular"/>
                <w:kern w:val="0"/>
                <w:sz w:val="24"/>
                <w:szCs w:val="24"/>
              </w:rPr>
            </w:pPr>
          </w:p>
        </w:tc>
        <w:tc>
          <w:tcPr>
            <w:tcW w:w="4508" w:type="dxa"/>
          </w:tcPr>
          <w:p w14:paraId="2546A2E8" w14:textId="77777777" w:rsidR="00120249" w:rsidRDefault="00120249" w:rsidP="00242063">
            <w:pPr>
              <w:rPr>
                <w:rFonts w:ascii="AdobeTextPro-Regular" w:hAnsi="AdobeTextPro-Regular" w:cs="AdobeTextPro-Regular"/>
                <w:kern w:val="0"/>
                <w:sz w:val="24"/>
                <w:szCs w:val="24"/>
              </w:rPr>
            </w:pPr>
          </w:p>
        </w:tc>
      </w:tr>
      <w:tr w:rsidR="00B971A7" w14:paraId="2C9B90CA" w14:textId="77777777" w:rsidTr="00120249">
        <w:tc>
          <w:tcPr>
            <w:tcW w:w="4508" w:type="dxa"/>
          </w:tcPr>
          <w:p w14:paraId="2B896086" w14:textId="2D994952" w:rsidR="00B971A7" w:rsidRDefault="00B971A7" w:rsidP="00B971A7">
            <w:pPr>
              <w:rPr>
                <w:rFonts w:ascii="AdobeTextPro-Regular" w:hAnsi="AdobeTextPro-Regular" w:cs="AdobeTextPro-Regular"/>
                <w:kern w:val="0"/>
                <w:sz w:val="24"/>
                <w:szCs w:val="24"/>
              </w:rPr>
            </w:pPr>
            <w:r w:rsidRPr="00B971A7">
              <w:rPr>
                <w:rFonts w:ascii="AdobeTextPro-Regular" w:hAnsi="AdobeTextPro-Regular" w:cs="AdobeTextPro-Regular"/>
                <w:b/>
                <w:bCs/>
                <w:kern w:val="0"/>
                <w:sz w:val="24"/>
                <w:szCs w:val="24"/>
              </w:rPr>
              <w:t>What:</w:t>
            </w:r>
            <w:r>
              <w:rPr>
                <w:rFonts w:ascii="AdobeTextPro-Regular" w:hAnsi="AdobeTextPro-Regular" w:cs="AdobeTextPro-Regular"/>
                <w:kern w:val="0"/>
                <w:sz w:val="24"/>
                <w:szCs w:val="24"/>
              </w:rPr>
              <w:t xml:space="preserve"> What are the 3 conditions in which someone can interrupt you.  Set these, otherwise people will interrupt you thinking you want to know about “their thing”.  My “things” with my team in my GM role were:  1) If I was waiting on something/someone urgently I’d state who I was waiting for and to let them through. 2) If someone was in urgent need of </w:t>
            </w:r>
            <w:proofErr w:type="gramStart"/>
            <w:r>
              <w:rPr>
                <w:rFonts w:ascii="AdobeTextPro-Regular" w:hAnsi="AdobeTextPro-Regular" w:cs="AdobeTextPro-Regular"/>
                <w:kern w:val="0"/>
                <w:sz w:val="24"/>
                <w:szCs w:val="24"/>
              </w:rPr>
              <w:t>care  3</w:t>
            </w:r>
            <w:proofErr w:type="gramEnd"/>
            <w:r>
              <w:rPr>
                <w:rFonts w:ascii="AdobeTextPro-Regular" w:hAnsi="AdobeTextPro-Regular" w:cs="AdobeTextPro-Regular"/>
                <w:kern w:val="0"/>
                <w:sz w:val="24"/>
                <w:szCs w:val="24"/>
              </w:rPr>
              <w:t>) If there’s a serious risk of any form emerging (fire, reputation, crisis etc)</w:t>
            </w:r>
          </w:p>
          <w:p w14:paraId="57F13CAE" w14:textId="77777777" w:rsidR="00B971A7" w:rsidRDefault="00B971A7" w:rsidP="00B971A7">
            <w:pPr>
              <w:rPr>
                <w:rFonts w:ascii="AdobeTextPro-Regular" w:hAnsi="AdobeTextPro-Regular" w:cs="AdobeTextPro-Regular"/>
                <w:kern w:val="0"/>
                <w:sz w:val="24"/>
                <w:szCs w:val="24"/>
              </w:rPr>
            </w:pPr>
          </w:p>
        </w:tc>
        <w:tc>
          <w:tcPr>
            <w:tcW w:w="4508" w:type="dxa"/>
          </w:tcPr>
          <w:p w14:paraId="5CB1D093" w14:textId="77777777" w:rsidR="00B971A7" w:rsidRDefault="00B971A7" w:rsidP="00242063">
            <w:pPr>
              <w:rPr>
                <w:rFonts w:ascii="AdobeTextPro-Regular" w:hAnsi="AdobeTextPro-Regular" w:cs="AdobeTextPro-Regular"/>
                <w:kern w:val="0"/>
                <w:sz w:val="24"/>
                <w:szCs w:val="24"/>
              </w:rPr>
            </w:pPr>
          </w:p>
        </w:tc>
      </w:tr>
      <w:tr w:rsidR="00B971A7" w14:paraId="7869FA1D" w14:textId="77777777" w:rsidTr="00120249">
        <w:tc>
          <w:tcPr>
            <w:tcW w:w="4508" w:type="dxa"/>
          </w:tcPr>
          <w:p w14:paraId="53E5940B" w14:textId="4F394DB1" w:rsidR="00B971A7" w:rsidRDefault="00B971A7" w:rsidP="00B971A7">
            <w:pPr>
              <w:rPr>
                <w:rFonts w:ascii="AdobeTextPro-Regular" w:hAnsi="AdobeTextPro-Regular" w:cs="AdobeTextPro-Regular"/>
                <w:kern w:val="0"/>
                <w:sz w:val="24"/>
                <w:szCs w:val="24"/>
              </w:rPr>
            </w:pPr>
            <w:r w:rsidRPr="00B971A7">
              <w:rPr>
                <w:rFonts w:ascii="AdobeTextPro-Regular" w:hAnsi="AdobeTextPro-Regular" w:cs="AdobeTextPro-Regular"/>
                <w:b/>
                <w:bCs/>
                <w:kern w:val="0"/>
                <w:sz w:val="24"/>
                <w:szCs w:val="24"/>
              </w:rPr>
              <w:t>How:</w:t>
            </w:r>
            <w:r>
              <w:rPr>
                <w:rFonts w:ascii="AdobeTextPro-Regular" w:hAnsi="AdobeTextPro-Regular" w:cs="AdobeTextPro-Regular"/>
                <w:kern w:val="0"/>
                <w:sz w:val="24"/>
                <w:szCs w:val="24"/>
              </w:rPr>
              <w:t xml:space="preserve">  Will you hold yourself and others accountable to protecting this time.  Don’t sacrifice your time for others, it’s tempting I know, but you have to stay true to your boundaries and remember why you are doing this.  You will also need to hold others to account. Don’t allow repeat interruptions. Set boundaries, don’t give answers on the spot – tell people you’ll see them at the end of your protected time block. Your boundary strength can make or break this.</w:t>
            </w:r>
          </w:p>
          <w:p w14:paraId="16BD5B04" w14:textId="77777777" w:rsidR="00B971A7" w:rsidRDefault="00B971A7" w:rsidP="00B971A7">
            <w:pPr>
              <w:rPr>
                <w:rFonts w:ascii="AdobeTextPro-Regular" w:hAnsi="AdobeTextPro-Regular" w:cs="AdobeTextPro-Regular"/>
                <w:kern w:val="0"/>
                <w:sz w:val="24"/>
                <w:szCs w:val="24"/>
              </w:rPr>
            </w:pPr>
          </w:p>
        </w:tc>
        <w:tc>
          <w:tcPr>
            <w:tcW w:w="4508" w:type="dxa"/>
          </w:tcPr>
          <w:p w14:paraId="79597853" w14:textId="77777777" w:rsidR="00B971A7" w:rsidRDefault="00B971A7" w:rsidP="00242063">
            <w:pPr>
              <w:rPr>
                <w:rFonts w:ascii="AdobeTextPro-Regular" w:hAnsi="AdobeTextPro-Regular" w:cs="AdobeTextPro-Regular"/>
                <w:kern w:val="0"/>
                <w:sz w:val="24"/>
                <w:szCs w:val="24"/>
              </w:rPr>
            </w:pPr>
          </w:p>
        </w:tc>
      </w:tr>
    </w:tbl>
    <w:p w14:paraId="2E4BBC18" w14:textId="77777777" w:rsidR="00120249" w:rsidRDefault="00120249" w:rsidP="00AC02FB">
      <w:pPr>
        <w:rPr>
          <w:rFonts w:ascii="AdobeTextPro-Regular" w:hAnsi="AdobeTextPro-Regular" w:cs="AdobeTextPro-Regular"/>
          <w:kern w:val="0"/>
          <w:sz w:val="24"/>
          <w:szCs w:val="24"/>
        </w:rPr>
      </w:pPr>
    </w:p>
    <w:sectPr w:rsidR="001202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dobeTextPro-Regular">
    <w:altName w:val="Cambria"/>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786594"/>
    <w:multiLevelType w:val="hybridMultilevel"/>
    <w:tmpl w:val="B06EFF48"/>
    <w:lvl w:ilvl="0" w:tplc="F6445AEE">
      <w:numFmt w:val="bullet"/>
      <w:lvlText w:val="-"/>
      <w:lvlJc w:val="left"/>
      <w:pPr>
        <w:ind w:left="720" w:hanging="360"/>
      </w:pPr>
      <w:rPr>
        <w:rFonts w:ascii="AdobeTextPro-Regular" w:eastAsiaTheme="minorHAnsi" w:hAnsi="AdobeTextPro-Regular" w:cs="AdobeTextPro-Regular"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A46436C"/>
    <w:multiLevelType w:val="hybridMultilevel"/>
    <w:tmpl w:val="8E861A1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49405806">
    <w:abstractNumId w:val="1"/>
  </w:num>
  <w:num w:numId="2" w16cid:durableId="1626698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063"/>
    <w:rsid w:val="000855AC"/>
    <w:rsid w:val="00120249"/>
    <w:rsid w:val="00151419"/>
    <w:rsid w:val="00242063"/>
    <w:rsid w:val="00256756"/>
    <w:rsid w:val="00275335"/>
    <w:rsid w:val="00522926"/>
    <w:rsid w:val="0059499C"/>
    <w:rsid w:val="005D4133"/>
    <w:rsid w:val="006723A9"/>
    <w:rsid w:val="007115AA"/>
    <w:rsid w:val="008E0A2B"/>
    <w:rsid w:val="00955A5F"/>
    <w:rsid w:val="00957C4D"/>
    <w:rsid w:val="0097386C"/>
    <w:rsid w:val="009D6CEB"/>
    <w:rsid w:val="00AC02FB"/>
    <w:rsid w:val="00AE55EC"/>
    <w:rsid w:val="00B9214D"/>
    <w:rsid w:val="00B971A7"/>
    <w:rsid w:val="00CF435B"/>
    <w:rsid w:val="00DE78EC"/>
    <w:rsid w:val="00DF5812"/>
    <w:rsid w:val="00EB0681"/>
    <w:rsid w:val="00F93618"/>
    <w:rsid w:val="00FB78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32BD1"/>
  <w15:chartTrackingRefBased/>
  <w15:docId w15:val="{6F267AF5-1BA1-41F6-8113-DE7086EE8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20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20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20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20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20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20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20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20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20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20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20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20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20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20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20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20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20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2063"/>
    <w:rPr>
      <w:rFonts w:eastAsiaTheme="majorEastAsia" w:cstheme="majorBidi"/>
      <w:color w:val="272727" w:themeColor="text1" w:themeTint="D8"/>
    </w:rPr>
  </w:style>
  <w:style w:type="paragraph" w:styleId="Title">
    <w:name w:val="Title"/>
    <w:basedOn w:val="Normal"/>
    <w:next w:val="Normal"/>
    <w:link w:val="TitleChar"/>
    <w:uiPriority w:val="10"/>
    <w:qFormat/>
    <w:rsid w:val="002420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20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20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20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2063"/>
    <w:pPr>
      <w:spacing w:before="160"/>
      <w:jc w:val="center"/>
    </w:pPr>
    <w:rPr>
      <w:i/>
      <w:iCs/>
      <w:color w:val="404040" w:themeColor="text1" w:themeTint="BF"/>
    </w:rPr>
  </w:style>
  <w:style w:type="character" w:customStyle="1" w:styleId="QuoteChar">
    <w:name w:val="Quote Char"/>
    <w:basedOn w:val="DefaultParagraphFont"/>
    <w:link w:val="Quote"/>
    <w:uiPriority w:val="29"/>
    <w:rsid w:val="00242063"/>
    <w:rPr>
      <w:i/>
      <w:iCs/>
      <w:color w:val="404040" w:themeColor="text1" w:themeTint="BF"/>
    </w:rPr>
  </w:style>
  <w:style w:type="paragraph" w:styleId="ListParagraph">
    <w:name w:val="List Paragraph"/>
    <w:basedOn w:val="Normal"/>
    <w:uiPriority w:val="34"/>
    <w:qFormat/>
    <w:rsid w:val="00242063"/>
    <w:pPr>
      <w:ind w:left="720"/>
      <w:contextualSpacing/>
    </w:pPr>
  </w:style>
  <w:style w:type="character" w:styleId="IntenseEmphasis">
    <w:name w:val="Intense Emphasis"/>
    <w:basedOn w:val="DefaultParagraphFont"/>
    <w:uiPriority w:val="21"/>
    <w:qFormat/>
    <w:rsid w:val="00242063"/>
    <w:rPr>
      <w:i/>
      <w:iCs/>
      <w:color w:val="0F4761" w:themeColor="accent1" w:themeShade="BF"/>
    </w:rPr>
  </w:style>
  <w:style w:type="paragraph" w:styleId="IntenseQuote">
    <w:name w:val="Intense Quote"/>
    <w:basedOn w:val="Normal"/>
    <w:next w:val="Normal"/>
    <w:link w:val="IntenseQuoteChar"/>
    <w:uiPriority w:val="30"/>
    <w:qFormat/>
    <w:rsid w:val="002420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2063"/>
    <w:rPr>
      <w:i/>
      <w:iCs/>
      <w:color w:val="0F4761" w:themeColor="accent1" w:themeShade="BF"/>
    </w:rPr>
  </w:style>
  <w:style w:type="character" w:styleId="IntenseReference">
    <w:name w:val="Intense Reference"/>
    <w:basedOn w:val="DefaultParagraphFont"/>
    <w:uiPriority w:val="32"/>
    <w:qFormat/>
    <w:rsid w:val="00242063"/>
    <w:rPr>
      <w:b/>
      <w:bCs/>
      <w:smallCaps/>
      <w:color w:val="0F4761" w:themeColor="accent1" w:themeShade="BF"/>
      <w:spacing w:val="5"/>
    </w:rPr>
  </w:style>
  <w:style w:type="paragraph" w:styleId="BodyText">
    <w:name w:val="Body Text"/>
    <w:basedOn w:val="Normal"/>
    <w:link w:val="BodyTextChar"/>
    <w:uiPriority w:val="1"/>
    <w:qFormat/>
    <w:rsid w:val="00242063"/>
    <w:pPr>
      <w:autoSpaceDE w:val="0"/>
      <w:autoSpaceDN w:val="0"/>
      <w:adjustRightInd w:val="0"/>
      <w:spacing w:after="0" w:line="240" w:lineRule="auto"/>
      <w:ind w:left="3"/>
      <w:jc w:val="both"/>
    </w:pPr>
    <w:rPr>
      <w:rFonts w:ascii="Book Antiqua" w:hAnsi="Book Antiqua" w:cs="Book Antiqua"/>
      <w:kern w:val="0"/>
      <w:sz w:val="24"/>
      <w:szCs w:val="24"/>
    </w:rPr>
  </w:style>
  <w:style w:type="character" w:customStyle="1" w:styleId="BodyTextChar">
    <w:name w:val="Body Text Char"/>
    <w:basedOn w:val="DefaultParagraphFont"/>
    <w:link w:val="BodyText"/>
    <w:uiPriority w:val="1"/>
    <w:rsid w:val="00242063"/>
    <w:rPr>
      <w:rFonts w:ascii="Book Antiqua" w:hAnsi="Book Antiqua" w:cs="Book Antiqua"/>
      <w:kern w:val="0"/>
      <w:sz w:val="24"/>
      <w:szCs w:val="24"/>
    </w:rPr>
  </w:style>
  <w:style w:type="table" w:styleId="TableGrid">
    <w:name w:val="Table Grid"/>
    <w:basedOn w:val="TableNormal"/>
    <w:uiPriority w:val="39"/>
    <w:rsid w:val="001202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240</Words>
  <Characters>1374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dc:creator>
  <cp:keywords/>
  <dc:description/>
  <cp:lastModifiedBy>Alexandra</cp:lastModifiedBy>
  <cp:revision>2</cp:revision>
  <dcterms:created xsi:type="dcterms:W3CDTF">2025-03-06T22:32:00Z</dcterms:created>
  <dcterms:modified xsi:type="dcterms:W3CDTF">2025-03-06T22:32:00Z</dcterms:modified>
</cp:coreProperties>
</file>