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B8F42" w14:textId="4B3611ED" w:rsidR="003F1631" w:rsidRDefault="003F1631" w:rsidP="003F1631">
      <w:pPr>
        <w:ind w:left="142" w:hanging="142"/>
      </w:pPr>
      <w:r>
        <w:t xml:space="preserve">    </w:t>
      </w:r>
    </w:p>
    <w:p w14:paraId="72FEF8E7" w14:textId="745A9A85" w:rsidR="003F1631" w:rsidRDefault="003F1631" w:rsidP="003F1631">
      <w:pPr>
        <w:tabs>
          <w:tab w:val="left" w:pos="5103"/>
          <w:tab w:val="left" w:pos="5245"/>
        </w:tabs>
        <w:ind w:left="142" w:hanging="142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CB7D421" wp14:editId="52E6CFF5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571500" cy="790575"/>
            <wp:effectExtent l="0" t="0" r="0" b="9525"/>
            <wp:wrapSquare wrapText="bothSides"/>
            <wp:docPr id="1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</w:t>
      </w:r>
    </w:p>
    <w:p w14:paraId="10BD1307" w14:textId="77777777" w:rsidR="003F1631" w:rsidRDefault="003F1631" w:rsidP="003F1631">
      <w:pPr>
        <w:ind w:left="142" w:hanging="142"/>
        <w:jc w:val="right"/>
      </w:pPr>
      <w:r>
        <w:t xml:space="preserve">  </w:t>
      </w:r>
    </w:p>
    <w:p w14:paraId="2AE3EE37" w14:textId="3972E38A" w:rsidR="00546C07" w:rsidRDefault="003F1631" w:rsidP="003F1631">
      <w:pPr>
        <w:ind w:left="142" w:hanging="142"/>
        <w:jc w:val="right"/>
      </w:pPr>
      <w:r>
        <w:t xml:space="preserve">        </w:t>
      </w:r>
      <w:r w:rsidR="00172BCB">
        <w:br w:type="textWrapping" w:clear="all"/>
      </w:r>
    </w:p>
    <w:p w14:paraId="0536826F" w14:textId="77777777" w:rsidR="00546C07" w:rsidRPr="00BF3BB6" w:rsidRDefault="00546C07" w:rsidP="002D370B">
      <w:pPr>
        <w:jc w:val="center"/>
        <w:rPr>
          <w:sz w:val="28"/>
          <w:szCs w:val="28"/>
        </w:rPr>
      </w:pPr>
      <w:r w:rsidRPr="00BF3BB6">
        <w:rPr>
          <w:sz w:val="28"/>
          <w:szCs w:val="28"/>
        </w:rPr>
        <w:t>Муниципальное образование</w:t>
      </w:r>
    </w:p>
    <w:p w14:paraId="1736969F" w14:textId="77777777" w:rsidR="00546C07" w:rsidRPr="00BF3BB6" w:rsidRDefault="00546C07" w:rsidP="002D370B">
      <w:pPr>
        <w:jc w:val="center"/>
        <w:rPr>
          <w:sz w:val="28"/>
          <w:szCs w:val="28"/>
        </w:rPr>
      </w:pPr>
      <w:r w:rsidRPr="00BF3BB6">
        <w:rPr>
          <w:sz w:val="28"/>
          <w:szCs w:val="28"/>
        </w:rPr>
        <w:t>«Свердловское городское поселение»</w:t>
      </w:r>
    </w:p>
    <w:p w14:paraId="243D1161" w14:textId="77777777" w:rsidR="00546C07" w:rsidRPr="00BF3BB6" w:rsidRDefault="00546C07" w:rsidP="002D370B">
      <w:pPr>
        <w:jc w:val="center"/>
        <w:rPr>
          <w:sz w:val="28"/>
          <w:szCs w:val="28"/>
        </w:rPr>
      </w:pPr>
      <w:r w:rsidRPr="00BF3BB6">
        <w:rPr>
          <w:sz w:val="28"/>
          <w:szCs w:val="28"/>
        </w:rPr>
        <w:t>Всеволожского муниципального района</w:t>
      </w:r>
    </w:p>
    <w:p w14:paraId="55D071E1" w14:textId="77777777" w:rsidR="00546C07" w:rsidRPr="00BF3BB6" w:rsidRDefault="00546C07" w:rsidP="002D370B">
      <w:pPr>
        <w:jc w:val="center"/>
        <w:rPr>
          <w:sz w:val="28"/>
          <w:szCs w:val="28"/>
        </w:rPr>
      </w:pPr>
      <w:r w:rsidRPr="00BF3BB6">
        <w:rPr>
          <w:sz w:val="28"/>
          <w:szCs w:val="28"/>
        </w:rPr>
        <w:t>Ленинградской области</w:t>
      </w:r>
    </w:p>
    <w:p w14:paraId="38ADB50E" w14:textId="77777777" w:rsidR="00546C07" w:rsidRPr="00BF3BB6" w:rsidRDefault="00546C07" w:rsidP="002D370B">
      <w:pPr>
        <w:jc w:val="center"/>
        <w:rPr>
          <w:sz w:val="28"/>
          <w:szCs w:val="28"/>
        </w:rPr>
      </w:pPr>
    </w:p>
    <w:p w14:paraId="7B07BEA3" w14:textId="77777777" w:rsidR="00546C07" w:rsidRPr="00BF3BB6" w:rsidRDefault="00546C07" w:rsidP="002D370B">
      <w:pPr>
        <w:jc w:val="center"/>
        <w:rPr>
          <w:sz w:val="28"/>
          <w:szCs w:val="28"/>
        </w:rPr>
      </w:pPr>
      <w:r w:rsidRPr="00BF3BB6">
        <w:rPr>
          <w:sz w:val="28"/>
          <w:szCs w:val="28"/>
        </w:rPr>
        <w:t>АДМИНИСТРАЦИЯ</w:t>
      </w:r>
    </w:p>
    <w:p w14:paraId="73296A46" w14:textId="77777777" w:rsidR="00546C07" w:rsidRPr="00BF3BB6" w:rsidRDefault="00546C07" w:rsidP="002D370B">
      <w:pPr>
        <w:jc w:val="center"/>
        <w:rPr>
          <w:sz w:val="28"/>
          <w:szCs w:val="28"/>
        </w:rPr>
      </w:pPr>
    </w:p>
    <w:p w14:paraId="16DEF166" w14:textId="77777777" w:rsidR="00546C07" w:rsidRPr="00BF3BB6" w:rsidRDefault="00546C07" w:rsidP="002D370B">
      <w:pPr>
        <w:jc w:val="center"/>
        <w:rPr>
          <w:b/>
          <w:sz w:val="28"/>
          <w:szCs w:val="28"/>
        </w:rPr>
      </w:pPr>
      <w:r w:rsidRPr="00BF3BB6">
        <w:rPr>
          <w:b/>
          <w:sz w:val="28"/>
          <w:szCs w:val="28"/>
        </w:rPr>
        <w:t>ПОСТАНОВЛЕНИЕ</w:t>
      </w:r>
    </w:p>
    <w:p w14:paraId="01DF942D" w14:textId="77777777" w:rsidR="00546C07" w:rsidRPr="00BF3BB6" w:rsidRDefault="00546C07" w:rsidP="002D370B">
      <w:pPr>
        <w:jc w:val="center"/>
        <w:rPr>
          <w:b/>
          <w:sz w:val="28"/>
          <w:szCs w:val="28"/>
        </w:rPr>
      </w:pPr>
      <w:r w:rsidRPr="00BF3BB6">
        <w:rPr>
          <w:b/>
          <w:sz w:val="28"/>
          <w:szCs w:val="28"/>
        </w:rPr>
        <w:t xml:space="preserve">   </w:t>
      </w:r>
    </w:p>
    <w:p w14:paraId="794425B6" w14:textId="5C9B003B" w:rsidR="00546C07" w:rsidRPr="00BF3BB6" w:rsidRDefault="00097D97" w:rsidP="002D370B">
      <w:pPr>
        <w:tabs>
          <w:tab w:val="left" w:pos="3960"/>
          <w:tab w:val="left" w:pos="4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D1420">
        <w:rPr>
          <w:sz w:val="28"/>
          <w:szCs w:val="28"/>
        </w:rPr>
        <w:t>08</w:t>
      </w:r>
      <w:r w:rsidR="00A9307B">
        <w:rPr>
          <w:sz w:val="28"/>
          <w:szCs w:val="28"/>
        </w:rPr>
        <w:t>»</w:t>
      </w:r>
      <w:r w:rsidR="00FD1420">
        <w:rPr>
          <w:sz w:val="28"/>
          <w:szCs w:val="28"/>
        </w:rPr>
        <w:t>декабря</w:t>
      </w:r>
      <w:r w:rsidR="00B2661A">
        <w:rPr>
          <w:sz w:val="28"/>
          <w:szCs w:val="28"/>
        </w:rPr>
        <w:t xml:space="preserve"> 202</w:t>
      </w:r>
      <w:r w:rsidR="00E52787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00FC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="00A9307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№  </w:t>
      </w:r>
      <w:r w:rsidR="00FD1420">
        <w:rPr>
          <w:sz w:val="28"/>
          <w:szCs w:val="28"/>
        </w:rPr>
        <w:t>574/01-07</w:t>
      </w:r>
    </w:p>
    <w:p w14:paraId="4667AD22" w14:textId="77777777" w:rsidR="00546C07" w:rsidRPr="009E43B9" w:rsidRDefault="00546C07" w:rsidP="002D370B">
      <w:pPr>
        <w:jc w:val="both"/>
        <w:rPr>
          <w:sz w:val="28"/>
          <w:szCs w:val="28"/>
        </w:rPr>
      </w:pPr>
      <w:r w:rsidRPr="00BF3BB6">
        <w:rPr>
          <w:sz w:val="28"/>
          <w:szCs w:val="28"/>
        </w:rPr>
        <w:t>г.п. им. Свердлова</w:t>
      </w:r>
    </w:p>
    <w:p w14:paraId="1269BF0E" w14:textId="77777777" w:rsidR="00546C07" w:rsidRPr="00F10E67" w:rsidRDefault="00546C07" w:rsidP="00C933C3">
      <w:pPr>
        <w:rPr>
          <w:sz w:val="28"/>
          <w:szCs w:val="28"/>
        </w:rPr>
      </w:pPr>
    </w:p>
    <w:p w14:paraId="7DD33D6C" w14:textId="77777777" w:rsidR="00546C07" w:rsidRPr="008B0727" w:rsidRDefault="00546C07" w:rsidP="00A9307B">
      <w:pPr>
        <w:ind w:right="5243"/>
        <w:jc w:val="both"/>
        <w:rPr>
          <w:sz w:val="28"/>
          <w:szCs w:val="28"/>
        </w:rPr>
      </w:pPr>
      <w:r w:rsidRPr="008B0727">
        <w:rPr>
          <w:sz w:val="28"/>
          <w:szCs w:val="28"/>
        </w:rPr>
        <w:t>О</w:t>
      </w:r>
      <w:r>
        <w:rPr>
          <w:sz w:val="28"/>
          <w:szCs w:val="28"/>
        </w:rPr>
        <w:t xml:space="preserve"> запрете выхода граждан и выезда</w:t>
      </w:r>
      <w:r w:rsidR="00A9307B">
        <w:rPr>
          <w:sz w:val="28"/>
          <w:szCs w:val="28"/>
        </w:rPr>
        <w:t xml:space="preserve"> </w:t>
      </w:r>
      <w:r>
        <w:rPr>
          <w:sz w:val="28"/>
          <w:szCs w:val="28"/>
        </w:rPr>
        <w:t>транспорта на ледовое покрытие</w:t>
      </w:r>
      <w:r w:rsidR="00A9307B">
        <w:rPr>
          <w:sz w:val="28"/>
          <w:szCs w:val="28"/>
        </w:rPr>
        <w:t xml:space="preserve"> </w:t>
      </w:r>
      <w:r>
        <w:rPr>
          <w:sz w:val="28"/>
          <w:szCs w:val="28"/>
        </w:rPr>
        <w:t>водных объектов на территории</w:t>
      </w:r>
      <w:r w:rsidR="00A9307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="00A9307B">
        <w:rPr>
          <w:sz w:val="28"/>
          <w:szCs w:val="28"/>
        </w:rPr>
        <w:t xml:space="preserve"> </w:t>
      </w:r>
      <w:r>
        <w:rPr>
          <w:sz w:val="28"/>
          <w:szCs w:val="28"/>
        </w:rPr>
        <w:t>«Свердловское городское поселение»</w:t>
      </w:r>
      <w:r w:rsidR="00A9307B">
        <w:rPr>
          <w:sz w:val="28"/>
          <w:szCs w:val="28"/>
        </w:rPr>
        <w:t xml:space="preserve"> Всеволожского муниципального </w:t>
      </w:r>
      <w:r>
        <w:rPr>
          <w:sz w:val="28"/>
          <w:szCs w:val="28"/>
        </w:rPr>
        <w:t>района Ленинградской области</w:t>
      </w:r>
    </w:p>
    <w:p w14:paraId="2BE84110" w14:textId="77777777" w:rsidR="00546C07" w:rsidRPr="00F10E67" w:rsidRDefault="00546C07" w:rsidP="000A7981">
      <w:pPr>
        <w:rPr>
          <w:sz w:val="28"/>
          <w:szCs w:val="28"/>
        </w:rPr>
      </w:pPr>
    </w:p>
    <w:p w14:paraId="1E4E7ECC" w14:textId="50446D8C" w:rsidR="00546C07" w:rsidRPr="0098321B" w:rsidRDefault="00546C07" w:rsidP="004A3C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847C1E">
        <w:rPr>
          <w:sz w:val="28"/>
          <w:szCs w:val="28"/>
        </w:rPr>
        <w:t xml:space="preserve"> </w:t>
      </w:r>
      <w:r w:rsidR="00DD6EB0">
        <w:rPr>
          <w:sz w:val="28"/>
          <w:szCs w:val="28"/>
        </w:rPr>
        <w:t xml:space="preserve">требованиями </w:t>
      </w:r>
      <w:r w:rsidR="00B4352E" w:rsidRPr="00B4352E">
        <w:rPr>
          <w:sz w:val="28"/>
          <w:szCs w:val="28"/>
        </w:rPr>
        <w:t>Федеральн</w:t>
      </w:r>
      <w:r w:rsidR="004A3CBE">
        <w:rPr>
          <w:sz w:val="28"/>
          <w:szCs w:val="28"/>
        </w:rPr>
        <w:t>ого</w:t>
      </w:r>
      <w:r w:rsidR="00B4352E" w:rsidRPr="00B4352E">
        <w:rPr>
          <w:sz w:val="28"/>
          <w:szCs w:val="28"/>
        </w:rPr>
        <w:t xml:space="preserve"> закон</w:t>
      </w:r>
      <w:r w:rsidR="004A3CBE">
        <w:rPr>
          <w:sz w:val="28"/>
          <w:szCs w:val="28"/>
        </w:rPr>
        <w:t>а</w:t>
      </w:r>
      <w:r w:rsidR="00B4352E" w:rsidRPr="00B4352E">
        <w:rPr>
          <w:sz w:val="28"/>
          <w:szCs w:val="28"/>
        </w:rPr>
        <w:t xml:space="preserve"> от 21</w:t>
      </w:r>
      <w:r w:rsidR="00B4352E">
        <w:rPr>
          <w:sz w:val="28"/>
          <w:szCs w:val="28"/>
        </w:rPr>
        <w:t xml:space="preserve"> декабря </w:t>
      </w:r>
      <w:r w:rsidR="00B4352E" w:rsidRPr="00B4352E">
        <w:rPr>
          <w:sz w:val="28"/>
          <w:szCs w:val="28"/>
        </w:rPr>
        <w:t xml:space="preserve">1994 </w:t>
      </w:r>
      <w:r w:rsidR="00B4352E">
        <w:rPr>
          <w:sz w:val="28"/>
          <w:szCs w:val="28"/>
        </w:rPr>
        <w:t>№</w:t>
      </w:r>
      <w:r w:rsidR="00B4352E" w:rsidRPr="00B4352E">
        <w:rPr>
          <w:sz w:val="28"/>
          <w:szCs w:val="28"/>
        </w:rPr>
        <w:t>68-ФЗ (ред. от 11</w:t>
      </w:r>
      <w:r w:rsidR="00B4352E">
        <w:rPr>
          <w:sz w:val="28"/>
          <w:szCs w:val="28"/>
        </w:rPr>
        <w:t xml:space="preserve"> июня </w:t>
      </w:r>
      <w:r w:rsidR="00B4352E" w:rsidRPr="00B4352E">
        <w:rPr>
          <w:sz w:val="28"/>
          <w:szCs w:val="28"/>
        </w:rPr>
        <w:t xml:space="preserve">2021) </w:t>
      </w:r>
      <w:r w:rsidR="00B4352E">
        <w:rPr>
          <w:sz w:val="28"/>
          <w:szCs w:val="28"/>
        </w:rPr>
        <w:t>«</w:t>
      </w:r>
      <w:r w:rsidR="00B4352E" w:rsidRPr="00B4352E">
        <w:rPr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="00B4352E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DD6EB0">
        <w:rPr>
          <w:sz w:val="28"/>
          <w:szCs w:val="28"/>
        </w:rPr>
        <w:t xml:space="preserve">Федерального закона Российской Федерации </w:t>
      </w:r>
      <w:r>
        <w:rPr>
          <w:sz w:val="28"/>
          <w:szCs w:val="28"/>
        </w:rPr>
        <w:t>от 06</w:t>
      </w:r>
      <w:r w:rsidR="00B4352E">
        <w:rPr>
          <w:sz w:val="28"/>
          <w:szCs w:val="28"/>
        </w:rPr>
        <w:t xml:space="preserve"> октября </w:t>
      </w:r>
      <w:r w:rsidRPr="00EC7AC3">
        <w:rPr>
          <w:sz w:val="28"/>
          <w:szCs w:val="28"/>
        </w:rPr>
        <w:t>2003</w:t>
      </w:r>
      <w:r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</w:t>
      </w:r>
      <w:r w:rsidRPr="00EC7AC3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постановлением Правительства Ленинградской области от 11</w:t>
      </w:r>
      <w:r w:rsidR="00B4352E">
        <w:rPr>
          <w:sz w:val="28"/>
          <w:szCs w:val="28"/>
        </w:rPr>
        <w:t xml:space="preserve"> июля </w:t>
      </w:r>
      <w:r w:rsidRPr="00EC7AC3">
        <w:rPr>
          <w:sz w:val="28"/>
          <w:szCs w:val="28"/>
        </w:rPr>
        <w:t>2013</w:t>
      </w:r>
      <w:r>
        <w:rPr>
          <w:sz w:val="28"/>
          <w:szCs w:val="28"/>
        </w:rPr>
        <w:t xml:space="preserve"> №206 «О внесении изменений в постановление Правительства Ленинградской области от 29 декабря 2007 №352 «Об утверждении Правил охраны жизни людей на водных объектах Ленинградской области»</w:t>
      </w:r>
      <w:r w:rsidRPr="00EC7AC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также в целях обеспечения безопасности людей </w:t>
      </w:r>
      <w:r w:rsidR="005A30DC">
        <w:rPr>
          <w:sz w:val="28"/>
          <w:szCs w:val="28"/>
        </w:rPr>
        <w:t xml:space="preserve">на водных объектах </w:t>
      </w:r>
      <w:r>
        <w:rPr>
          <w:sz w:val="28"/>
          <w:szCs w:val="28"/>
        </w:rPr>
        <w:t>на территории муниципального образования «Свердловское городское поселение» Всеволожского муниципального района Ленинградской области</w:t>
      </w:r>
      <w:r w:rsidR="00172BCB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муниципального образования «Свердловское</w:t>
      </w:r>
      <w:r w:rsidR="00F83D48">
        <w:rPr>
          <w:sz w:val="28"/>
          <w:szCs w:val="28"/>
        </w:rPr>
        <w:t xml:space="preserve"> городское поселение»</w:t>
      </w:r>
      <w:r w:rsidR="00172BCB">
        <w:rPr>
          <w:sz w:val="28"/>
          <w:szCs w:val="28"/>
        </w:rPr>
        <w:t xml:space="preserve"> Всеволожского муниципального района Ленинградской области</w:t>
      </w:r>
      <w:r>
        <w:rPr>
          <w:sz w:val="28"/>
          <w:szCs w:val="28"/>
        </w:rPr>
        <w:t xml:space="preserve"> постановляет</w:t>
      </w:r>
      <w:r w:rsidRPr="0098321B">
        <w:rPr>
          <w:sz w:val="28"/>
          <w:szCs w:val="28"/>
        </w:rPr>
        <w:t>:</w:t>
      </w:r>
      <w:r w:rsidR="00E8044A">
        <w:rPr>
          <w:sz w:val="28"/>
          <w:szCs w:val="28"/>
        </w:rPr>
        <w:t xml:space="preserve">   </w:t>
      </w:r>
    </w:p>
    <w:p w14:paraId="4463206A" w14:textId="68402813" w:rsidR="00546C07" w:rsidRDefault="00546C07" w:rsidP="00CC5F86">
      <w:pPr>
        <w:jc w:val="both"/>
        <w:rPr>
          <w:sz w:val="28"/>
          <w:szCs w:val="28"/>
        </w:rPr>
      </w:pPr>
      <w:r w:rsidRPr="0045274A">
        <w:rPr>
          <w:sz w:val="28"/>
          <w:szCs w:val="28"/>
        </w:rPr>
        <w:t xml:space="preserve">        </w:t>
      </w:r>
      <w:r w:rsidR="004A3CBE">
        <w:rPr>
          <w:sz w:val="28"/>
          <w:szCs w:val="28"/>
        </w:rPr>
        <w:t>1</w:t>
      </w:r>
      <w:r>
        <w:rPr>
          <w:sz w:val="28"/>
          <w:szCs w:val="28"/>
        </w:rPr>
        <w:t>. </w:t>
      </w:r>
      <w:r w:rsidRPr="0045274A">
        <w:rPr>
          <w:sz w:val="28"/>
          <w:szCs w:val="28"/>
        </w:rPr>
        <w:t> Запретить выход граждан и выезд транспорта на ледовое покрытие водных объектов</w:t>
      </w:r>
      <w:r w:rsidR="00B2661A">
        <w:rPr>
          <w:sz w:val="28"/>
          <w:szCs w:val="28"/>
        </w:rPr>
        <w:t>, расположенных на территории муниципального образования</w:t>
      </w:r>
      <w:r w:rsidRPr="0045274A">
        <w:rPr>
          <w:sz w:val="28"/>
          <w:szCs w:val="28"/>
        </w:rPr>
        <w:t xml:space="preserve"> «Св</w:t>
      </w:r>
      <w:r w:rsidR="00097D97">
        <w:rPr>
          <w:sz w:val="28"/>
          <w:szCs w:val="28"/>
        </w:rPr>
        <w:t>ердловское городское поселение»</w:t>
      </w:r>
      <w:r w:rsidR="00B2661A">
        <w:rPr>
          <w:sz w:val="28"/>
          <w:szCs w:val="28"/>
        </w:rPr>
        <w:t xml:space="preserve"> Всеволожского муниципального района Ленинградской области</w:t>
      </w:r>
      <w:r w:rsidRPr="00E65F09">
        <w:rPr>
          <w:sz w:val="28"/>
          <w:szCs w:val="28"/>
        </w:rPr>
        <w:t>.</w:t>
      </w:r>
      <w:r w:rsidR="00E8044A">
        <w:rPr>
          <w:sz w:val="28"/>
          <w:szCs w:val="28"/>
        </w:rPr>
        <w:t xml:space="preserve">   </w:t>
      </w:r>
    </w:p>
    <w:p w14:paraId="5AB0F348" w14:textId="3F843E25" w:rsidR="004A3CBE" w:rsidRPr="00E65F09" w:rsidRDefault="004A3CBE" w:rsidP="00CC5F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Pr="004A3CBE">
        <w:rPr>
          <w:sz w:val="28"/>
          <w:szCs w:val="28"/>
        </w:rPr>
        <w:t xml:space="preserve">Утвердить план мероприятий по обеспечению безопасности людей на водных объектах в зимний период   на территории муниципального </w:t>
      </w:r>
      <w:r w:rsidRPr="004A3CBE">
        <w:rPr>
          <w:sz w:val="28"/>
          <w:szCs w:val="28"/>
        </w:rPr>
        <w:lastRenderedPageBreak/>
        <w:t>образования «Свердловское городское поселение» Всеволожского муниципального района Ленинградской области согласно приложению 1.</w:t>
      </w:r>
    </w:p>
    <w:p w14:paraId="29DF6737" w14:textId="1A837DA6" w:rsidR="00546C07" w:rsidRDefault="00546C07" w:rsidP="00800FC6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3D17BF">
        <w:rPr>
          <w:sz w:val="28"/>
          <w:szCs w:val="28"/>
        </w:rPr>
        <w:t xml:space="preserve">  </w:t>
      </w:r>
      <w:r w:rsidR="00B2661A">
        <w:rPr>
          <w:sz w:val="28"/>
          <w:szCs w:val="28"/>
        </w:rPr>
        <w:t xml:space="preserve">      3. </w:t>
      </w:r>
      <w:r w:rsidR="005A30DC">
        <w:rPr>
          <w:sz w:val="28"/>
          <w:szCs w:val="28"/>
        </w:rPr>
        <w:t>Отделу</w:t>
      </w:r>
      <w:r w:rsidR="00B2661A">
        <w:rPr>
          <w:sz w:val="28"/>
          <w:szCs w:val="28"/>
        </w:rPr>
        <w:t xml:space="preserve"> ГО</w:t>
      </w:r>
      <w:r w:rsidR="005A30DC">
        <w:rPr>
          <w:sz w:val="28"/>
          <w:szCs w:val="28"/>
        </w:rPr>
        <w:t xml:space="preserve"> и</w:t>
      </w:r>
      <w:r w:rsidR="00B2661A">
        <w:rPr>
          <w:sz w:val="28"/>
          <w:szCs w:val="28"/>
        </w:rPr>
        <w:t xml:space="preserve"> ЧС</w:t>
      </w:r>
      <w:r w:rsidR="005A30DC">
        <w:rPr>
          <w:sz w:val="28"/>
          <w:szCs w:val="28"/>
        </w:rPr>
        <w:t>, ВУС</w:t>
      </w:r>
      <w:r w:rsidR="00B2661A">
        <w:rPr>
          <w:sz w:val="28"/>
          <w:szCs w:val="28"/>
        </w:rPr>
        <w:t xml:space="preserve"> администрации муниципального образования</w:t>
      </w:r>
      <w:r>
        <w:rPr>
          <w:sz w:val="28"/>
          <w:szCs w:val="28"/>
        </w:rPr>
        <w:t xml:space="preserve"> «Свердловское городское</w:t>
      </w:r>
      <w:r w:rsidRPr="00E65F09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поселение»</w:t>
      </w:r>
      <w:r w:rsidR="00B2661A">
        <w:rPr>
          <w:sz w:val="28"/>
          <w:szCs w:val="28"/>
        </w:rPr>
        <w:t xml:space="preserve"> Всеволожского муниципального района Ленинградской области</w:t>
      </w:r>
      <w:r w:rsidR="00160C7B">
        <w:rPr>
          <w:sz w:val="28"/>
          <w:szCs w:val="28"/>
        </w:rPr>
        <w:t xml:space="preserve">, </w:t>
      </w:r>
      <w:r w:rsidR="00E53EAA" w:rsidRPr="00E53EAA">
        <w:rPr>
          <w:sz w:val="28"/>
          <w:szCs w:val="28"/>
        </w:rPr>
        <w:t>МКУ «Управление по обеспечению деятельности      муниципального образования»</w:t>
      </w:r>
      <w:r w:rsidRPr="00CC5F8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7A876140" w14:textId="199FA574" w:rsidR="00546C07" w:rsidRDefault="00546C07" w:rsidP="00DD6EB0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        </w:t>
      </w:r>
      <w:r w:rsidR="00A548DB">
        <w:rPr>
          <w:sz w:val="28"/>
          <w:szCs w:val="28"/>
        </w:rPr>
        <w:t xml:space="preserve">  </w:t>
      </w:r>
      <w:r w:rsidR="004B4492">
        <w:rPr>
          <w:sz w:val="28"/>
          <w:szCs w:val="28"/>
        </w:rPr>
        <w:t xml:space="preserve"> </w:t>
      </w:r>
      <w:r w:rsidRPr="00CC5F86">
        <w:rPr>
          <w:sz w:val="28"/>
          <w:szCs w:val="28"/>
        </w:rPr>
        <w:t>3</w:t>
      </w:r>
      <w:r w:rsidR="00DD6EB0">
        <w:rPr>
          <w:sz w:val="28"/>
          <w:szCs w:val="28"/>
        </w:rPr>
        <w:t>.1</w:t>
      </w:r>
      <w:r w:rsidRPr="0045274A">
        <w:rPr>
          <w:sz w:val="28"/>
          <w:szCs w:val="28"/>
        </w:rPr>
        <w:t>. Организовать взаимодействие с работниками 97 отдела полиции УМВД по Всеволожскому району Ленинградской области, отделением Центра ГИМС ГУ МЧС России по Ленинградской области по организации рейдов на водоемы с целью проверки выполнения гражданами требований нормативных правовых актов</w:t>
      </w:r>
      <w:r w:rsidR="00B2661A">
        <w:rPr>
          <w:sz w:val="28"/>
          <w:szCs w:val="28"/>
        </w:rPr>
        <w:t>, а также пресечения</w:t>
      </w:r>
      <w:r w:rsidR="00B2661A" w:rsidRPr="0045274A">
        <w:rPr>
          <w:sz w:val="28"/>
          <w:szCs w:val="28"/>
        </w:rPr>
        <w:t xml:space="preserve"> прав</w:t>
      </w:r>
      <w:r w:rsidR="00B2661A">
        <w:rPr>
          <w:sz w:val="28"/>
          <w:szCs w:val="28"/>
        </w:rPr>
        <w:t>онарушений, предусмотренных ст.2</w:t>
      </w:r>
      <w:r w:rsidR="00B2661A" w:rsidRPr="0045274A">
        <w:rPr>
          <w:sz w:val="28"/>
          <w:szCs w:val="28"/>
        </w:rPr>
        <w:t>.1</w:t>
      </w:r>
      <w:r w:rsidR="00B2661A">
        <w:rPr>
          <w:sz w:val="28"/>
          <w:szCs w:val="28"/>
        </w:rPr>
        <w:t xml:space="preserve">0-1 «Нарушение установленного органами местного </w:t>
      </w:r>
      <w:r w:rsidR="00A9307B">
        <w:rPr>
          <w:sz w:val="28"/>
          <w:szCs w:val="28"/>
        </w:rPr>
        <w:t>управления запрета выхода граждан на ледовое покрытие водных объектов»</w:t>
      </w:r>
      <w:r w:rsidR="00B2661A" w:rsidRPr="0045274A">
        <w:rPr>
          <w:sz w:val="28"/>
          <w:szCs w:val="28"/>
        </w:rPr>
        <w:t xml:space="preserve"> областного закона от 02</w:t>
      </w:r>
      <w:r w:rsidR="00A27897">
        <w:rPr>
          <w:sz w:val="28"/>
          <w:szCs w:val="28"/>
        </w:rPr>
        <w:t xml:space="preserve"> июля </w:t>
      </w:r>
      <w:r w:rsidR="00B2661A" w:rsidRPr="0045274A">
        <w:rPr>
          <w:sz w:val="28"/>
          <w:szCs w:val="28"/>
        </w:rPr>
        <w:t xml:space="preserve">2003 №47-оз </w:t>
      </w:r>
      <w:r w:rsidR="008B1E24" w:rsidRPr="00B4352E">
        <w:rPr>
          <w:sz w:val="28"/>
          <w:szCs w:val="28"/>
        </w:rPr>
        <w:t>(ред. от 1</w:t>
      </w:r>
      <w:r w:rsidR="008B1E24">
        <w:rPr>
          <w:sz w:val="28"/>
          <w:szCs w:val="28"/>
        </w:rPr>
        <w:t xml:space="preserve">6 ноября </w:t>
      </w:r>
      <w:r w:rsidR="008B1E24" w:rsidRPr="00B4352E">
        <w:rPr>
          <w:sz w:val="28"/>
          <w:szCs w:val="28"/>
        </w:rPr>
        <w:t>2021)</w:t>
      </w:r>
      <w:r w:rsidR="008B1E24" w:rsidRPr="0045274A">
        <w:rPr>
          <w:sz w:val="28"/>
          <w:szCs w:val="28"/>
        </w:rPr>
        <w:t xml:space="preserve"> </w:t>
      </w:r>
      <w:r w:rsidR="00B2661A" w:rsidRPr="0045274A">
        <w:rPr>
          <w:sz w:val="28"/>
          <w:szCs w:val="28"/>
        </w:rPr>
        <w:t>«Об административ</w:t>
      </w:r>
      <w:r w:rsidR="00B2661A">
        <w:rPr>
          <w:sz w:val="28"/>
          <w:szCs w:val="28"/>
        </w:rPr>
        <w:t>ных правонарушениях»</w:t>
      </w:r>
      <w:r w:rsidRPr="0045274A">
        <w:rPr>
          <w:sz w:val="28"/>
          <w:szCs w:val="28"/>
        </w:rPr>
        <w:t>;</w:t>
      </w:r>
      <w:r>
        <w:rPr>
          <w:sz w:val="28"/>
          <w:szCs w:val="28"/>
        </w:rPr>
        <w:t xml:space="preserve">   </w:t>
      </w:r>
    </w:p>
    <w:p w14:paraId="36AABDE6" w14:textId="12643F35" w:rsidR="00546C07" w:rsidRDefault="00A548DB" w:rsidP="00DD6EB0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46C07" w:rsidRPr="00CC5F86">
        <w:rPr>
          <w:sz w:val="28"/>
          <w:szCs w:val="28"/>
        </w:rPr>
        <w:t>3</w:t>
      </w:r>
      <w:r w:rsidR="00546C07">
        <w:rPr>
          <w:sz w:val="28"/>
          <w:szCs w:val="28"/>
        </w:rPr>
        <w:t>.</w:t>
      </w:r>
      <w:r w:rsidR="00546C07" w:rsidRPr="0045274A">
        <w:rPr>
          <w:sz w:val="28"/>
          <w:szCs w:val="28"/>
        </w:rPr>
        <w:t>2. Проводить разъяснительную работу с населением с целью доведения основных мер безопасности при нахождении на льду водоемов, а также информирования о телефон</w:t>
      </w:r>
      <w:r w:rsidR="00546C07">
        <w:rPr>
          <w:sz w:val="28"/>
          <w:szCs w:val="28"/>
        </w:rPr>
        <w:t>ах служб спасения;</w:t>
      </w:r>
    </w:p>
    <w:p w14:paraId="33B28C38" w14:textId="78FD72A7" w:rsidR="00A548DB" w:rsidRDefault="00A548DB" w:rsidP="00A548DB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46C07" w:rsidRPr="00CC5F86">
        <w:rPr>
          <w:sz w:val="28"/>
          <w:szCs w:val="28"/>
        </w:rPr>
        <w:t>3</w:t>
      </w:r>
      <w:r w:rsidR="00546C07">
        <w:rPr>
          <w:sz w:val="28"/>
          <w:szCs w:val="28"/>
        </w:rPr>
        <w:t>.</w:t>
      </w:r>
      <w:r w:rsidR="00DD6EB0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065182">
        <w:rPr>
          <w:sz w:val="28"/>
          <w:szCs w:val="28"/>
        </w:rPr>
        <w:t xml:space="preserve">Проверить наличие </w:t>
      </w:r>
      <w:r w:rsidR="00DD6EB0">
        <w:rPr>
          <w:sz w:val="28"/>
          <w:szCs w:val="28"/>
        </w:rPr>
        <w:t>предупреждающи</w:t>
      </w:r>
      <w:r w:rsidR="00065182">
        <w:rPr>
          <w:sz w:val="28"/>
          <w:szCs w:val="28"/>
        </w:rPr>
        <w:t>х</w:t>
      </w:r>
      <w:r w:rsidR="00DD6EB0">
        <w:rPr>
          <w:sz w:val="28"/>
          <w:szCs w:val="28"/>
        </w:rPr>
        <w:t xml:space="preserve"> информационны</w:t>
      </w:r>
      <w:r w:rsidR="00065182">
        <w:rPr>
          <w:sz w:val="28"/>
          <w:szCs w:val="28"/>
        </w:rPr>
        <w:t>х</w:t>
      </w:r>
      <w:r w:rsidR="00DD6EB0">
        <w:rPr>
          <w:sz w:val="28"/>
          <w:szCs w:val="28"/>
        </w:rPr>
        <w:t xml:space="preserve"> щит</w:t>
      </w:r>
      <w:r w:rsidR="00065182">
        <w:rPr>
          <w:sz w:val="28"/>
          <w:szCs w:val="28"/>
        </w:rPr>
        <w:t>ов</w:t>
      </w:r>
      <w:r w:rsidR="00546C07" w:rsidRPr="0045274A">
        <w:rPr>
          <w:sz w:val="28"/>
          <w:szCs w:val="28"/>
        </w:rPr>
        <w:t xml:space="preserve"> в местах возможного выхода граждан и выезда автотранспорта на лед</w:t>
      </w:r>
      <w:r w:rsidR="00010D1F">
        <w:rPr>
          <w:sz w:val="28"/>
          <w:szCs w:val="28"/>
        </w:rPr>
        <w:t>, в случае их отсутствия установить новые</w:t>
      </w:r>
      <w:r w:rsidR="00546C07" w:rsidRPr="0045274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7E963E9A" w14:textId="564B579D" w:rsidR="00A9307B" w:rsidRPr="00A9307B" w:rsidRDefault="00DD6EB0" w:rsidP="00A548DB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548DB" w:rsidRPr="00A548DB">
        <w:rPr>
          <w:sz w:val="28"/>
          <w:szCs w:val="28"/>
        </w:rPr>
        <w:t xml:space="preserve">Настоящее постановление вступает в силу со дня его подписания и подлежит размещению на официальном сайте администрации муниципального образования «Свердловское городское поселение» Всеволожского муниципального района Ленинградской области. </w:t>
      </w:r>
    </w:p>
    <w:p w14:paraId="64EC889D" w14:textId="63BA18C2" w:rsidR="00A9307B" w:rsidRDefault="00A9307B" w:rsidP="00DD6EB0">
      <w:pPr>
        <w:tabs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 w:rsidRPr="00A9307B">
        <w:rPr>
          <w:sz w:val="28"/>
          <w:szCs w:val="28"/>
        </w:rPr>
        <w:t xml:space="preserve">5. </w:t>
      </w:r>
      <w:r w:rsidR="00DD6EB0">
        <w:rPr>
          <w:sz w:val="28"/>
          <w:szCs w:val="28"/>
        </w:rPr>
        <w:t xml:space="preserve"> </w:t>
      </w:r>
      <w:r w:rsidR="00A548DB">
        <w:rPr>
          <w:sz w:val="28"/>
          <w:szCs w:val="28"/>
        </w:rPr>
        <w:t xml:space="preserve"> </w:t>
      </w:r>
      <w:r w:rsidRPr="00A9307B">
        <w:rPr>
          <w:sz w:val="28"/>
          <w:szCs w:val="28"/>
        </w:rPr>
        <w:t>Постановление вступает в силу с момента его подписания.</w:t>
      </w:r>
    </w:p>
    <w:p w14:paraId="6141D3D0" w14:textId="3422DC55" w:rsidR="00546C07" w:rsidRPr="00097D97" w:rsidRDefault="00A9307B" w:rsidP="00DD6EB0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46C07" w:rsidRPr="0045274A">
        <w:rPr>
          <w:sz w:val="28"/>
          <w:szCs w:val="28"/>
        </w:rPr>
        <w:t>. Контроль за исполнением настоящего постановления возложить на</w:t>
      </w:r>
      <w:r w:rsidR="00DA7179">
        <w:rPr>
          <w:sz w:val="28"/>
          <w:szCs w:val="28"/>
        </w:rPr>
        <w:t xml:space="preserve"> начальника Управления ЖКХ</w:t>
      </w:r>
      <w:r w:rsidR="00097D97" w:rsidRPr="00097D97">
        <w:rPr>
          <w:sz w:val="28"/>
          <w:szCs w:val="28"/>
        </w:rPr>
        <w:t>.</w:t>
      </w:r>
      <w:r w:rsidR="00DA7179">
        <w:rPr>
          <w:sz w:val="28"/>
          <w:szCs w:val="28"/>
        </w:rPr>
        <w:t xml:space="preserve"> </w:t>
      </w:r>
    </w:p>
    <w:p w14:paraId="3567B82B" w14:textId="77777777" w:rsidR="00546C07" w:rsidRPr="000A466F" w:rsidRDefault="00546C07" w:rsidP="00800FC6">
      <w:pPr>
        <w:ind w:left="1134"/>
        <w:jc w:val="both"/>
        <w:rPr>
          <w:sz w:val="28"/>
          <w:szCs w:val="28"/>
        </w:rPr>
      </w:pPr>
    </w:p>
    <w:p w14:paraId="671108C9" w14:textId="77777777" w:rsidR="00546C07" w:rsidRDefault="00546C07" w:rsidP="0000145B">
      <w:pPr>
        <w:jc w:val="both"/>
        <w:rPr>
          <w:sz w:val="28"/>
          <w:szCs w:val="28"/>
        </w:rPr>
      </w:pPr>
    </w:p>
    <w:p w14:paraId="138AE595" w14:textId="6F9139FE" w:rsidR="00A9307B" w:rsidRDefault="00A9307B" w:rsidP="000014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</w:t>
      </w:r>
      <w:r w:rsidR="00A548DB">
        <w:rPr>
          <w:sz w:val="28"/>
          <w:szCs w:val="28"/>
        </w:rPr>
        <w:t>обязанности</w:t>
      </w:r>
    </w:p>
    <w:p w14:paraId="52964172" w14:textId="7D09EB10" w:rsidR="00546C07" w:rsidRPr="00097D97" w:rsidRDefault="00A9307B" w:rsidP="0000145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546C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           </w:t>
      </w:r>
      <w:r w:rsidR="00546C07">
        <w:rPr>
          <w:sz w:val="28"/>
          <w:szCs w:val="28"/>
        </w:rPr>
        <w:t xml:space="preserve">                                            </w:t>
      </w:r>
      <w:r w:rsidR="00097D97">
        <w:rPr>
          <w:sz w:val="28"/>
          <w:szCs w:val="28"/>
        </w:rPr>
        <w:t xml:space="preserve">  </w:t>
      </w:r>
      <w:r w:rsidR="00097D97" w:rsidRPr="00097D97">
        <w:rPr>
          <w:sz w:val="28"/>
          <w:szCs w:val="28"/>
        </w:rPr>
        <w:t xml:space="preserve">         </w:t>
      </w:r>
      <w:r w:rsidR="00A548DB">
        <w:rPr>
          <w:sz w:val="28"/>
          <w:szCs w:val="28"/>
        </w:rPr>
        <w:t xml:space="preserve">         </w:t>
      </w:r>
      <w:r w:rsidR="00DD6EB0">
        <w:rPr>
          <w:sz w:val="28"/>
          <w:szCs w:val="28"/>
        </w:rPr>
        <w:t xml:space="preserve">  </w:t>
      </w:r>
      <w:r w:rsidR="00A548DB">
        <w:rPr>
          <w:sz w:val="28"/>
          <w:szCs w:val="28"/>
        </w:rPr>
        <w:t>А.С. Ерофеев</w:t>
      </w:r>
    </w:p>
    <w:p w14:paraId="695994B8" w14:textId="77777777" w:rsidR="00546C07" w:rsidRPr="003D17BF" w:rsidRDefault="00546C07" w:rsidP="0000145B">
      <w:pPr>
        <w:jc w:val="both"/>
        <w:rPr>
          <w:sz w:val="28"/>
          <w:szCs w:val="28"/>
        </w:rPr>
      </w:pPr>
    </w:p>
    <w:p w14:paraId="2CAB3CAC" w14:textId="77777777" w:rsidR="00546C07" w:rsidRPr="003D17BF" w:rsidRDefault="00546C07" w:rsidP="0000145B">
      <w:pPr>
        <w:jc w:val="both"/>
        <w:rPr>
          <w:sz w:val="28"/>
          <w:szCs w:val="28"/>
        </w:rPr>
      </w:pPr>
    </w:p>
    <w:p w14:paraId="4043668E" w14:textId="77777777" w:rsidR="00546C07" w:rsidRPr="003D17BF" w:rsidRDefault="00546C07" w:rsidP="0000145B">
      <w:pPr>
        <w:jc w:val="both"/>
        <w:rPr>
          <w:sz w:val="28"/>
          <w:szCs w:val="28"/>
        </w:rPr>
      </w:pPr>
    </w:p>
    <w:p w14:paraId="74C227C8" w14:textId="77777777" w:rsidR="00546C07" w:rsidRDefault="00546C07" w:rsidP="0000145B">
      <w:pPr>
        <w:jc w:val="both"/>
        <w:rPr>
          <w:sz w:val="28"/>
          <w:szCs w:val="28"/>
        </w:rPr>
      </w:pPr>
    </w:p>
    <w:p w14:paraId="577D0776" w14:textId="77777777" w:rsidR="00546C07" w:rsidRDefault="00546C07" w:rsidP="0000145B">
      <w:pPr>
        <w:jc w:val="both"/>
        <w:rPr>
          <w:sz w:val="28"/>
          <w:szCs w:val="28"/>
        </w:rPr>
      </w:pPr>
    </w:p>
    <w:p w14:paraId="7294119B" w14:textId="77777777" w:rsidR="00A9307B" w:rsidRDefault="00A9307B" w:rsidP="0000145B">
      <w:pPr>
        <w:jc w:val="both"/>
        <w:rPr>
          <w:sz w:val="28"/>
          <w:szCs w:val="28"/>
        </w:rPr>
      </w:pPr>
    </w:p>
    <w:p w14:paraId="35745C0C" w14:textId="77777777" w:rsidR="00A9307B" w:rsidRDefault="00A9307B" w:rsidP="0000145B">
      <w:pPr>
        <w:jc w:val="both"/>
        <w:rPr>
          <w:sz w:val="28"/>
          <w:szCs w:val="28"/>
        </w:rPr>
      </w:pPr>
    </w:p>
    <w:p w14:paraId="4BFC1233" w14:textId="77777777" w:rsidR="00A9307B" w:rsidRDefault="00A9307B" w:rsidP="0000145B">
      <w:pPr>
        <w:jc w:val="both"/>
        <w:rPr>
          <w:sz w:val="28"/>
          <w:szCs w:val="28"/>
        </w:rPr>
      </w:pPr>
    </w:p>
    <w:p w14:paraId="20530034" w14:textId="008BB04D" w:rsidR="00A9307B" w:rsidRDefault="00A9307B" w:rsidP="0000145B">
      <w:pPr>
        <w:jc w:val="both"/>
        <w:rPr>
          <w:sz w:val="28"/>
          <w:szCs w:val="28"/>
        </w:rPr>
      </w:pPr>
    </w:p>
    <w:p w14:paraId="09F73000" w14:textId="77777777" w:rsidR="00800FC6" w:rsidRDefault="00800FC6" w:rsidP="0000145B">
      <w:pPr>
        <w:jc w:val="both"/>
        <w:rPr>
          <w:sz w:val="28"/>
          <w:szCs w:val="28"/>
        </w:rPr>
      </w:pPr>
    </w:p>
    <w:p w14:paraId="7C181A84" w14:textId="77777777" w:rsidR="00A548DB" w:rsidRDefault="00A548DB" w:rsidP="0000145B">
      <w:pPr>
        <w:jc w:val="both"/>
        <w:rPr>
          <w:sz w:val="28"/>
          <w:szCs w:val="28"/>
        </w:rPr>
      </w:pPr>
    </w:p>
    <w:p w14:paraId="2B3B7DEB" w14:textId="77777777" w:rsidR="006D0BAB" w:rsidRDefault="006D0BAB" w:rsidP="0000145B">
      <w:pPr>
        <w:jc w:val="both"/>
        <w:rPr>
          <w:sz w:val="28"/>
          <w:szCs w:val="28"/>
        </w:rPr>
      </w:pPr>
    </w:p>
    <w:p w14:paraId="245A6E99" w14:textId="77777777" w:rsidR="006D0BAB" w:rsidRDefault="006D0BAB" w:rsidP="0000145B">
      <w:pPr>
        <w:jc w:val="both"/>
        <w:rPr>
          <w:sz w:val="28"/>
          <w:szCs w:val="28"/>
        </w:rPr>
      </w:pPr>
    </w:p>
    <w:p w14:paraId="3C51AF56" w14:textId="77777777" w:rsidR="00097D97" w:rsidRPr="00C01D42" w:rsidRDefault="00546C07" w:rsidP="006D0BAB">
      <w:pPr>
        <w:keepNext/>
        <w:keepLines/>
        <w:ind w:left="-142"/>
        <w:jc w:val="right"/>
        <w:rPr>
          <w:sz w:val="28"/>
          <w:szCs w:val="28"/>
        </w:rPr>
      </w:pPr>
      <w:r>
        <w:lastRenderedPageBreak/>
        <w:t>       </w:t>
      </w:r>
      <w:r w:rsidR="00097D97">
        <w:rPr>
          <w:sz w:val="28"/>
          <w:szCs w:val="28"/>
        </w:rPr>
        <w:t xml:space="preserve">Приложение </w:t>
      </w:r>
      <w:r w:rsidR="00B2661A">
        <w:rPr>
          <w:sz w:val="28"/>
          <w:szCs w:val="28"/>
        </w:rPr>
        <w:t>1</w:t>
      </w:r>
    </w:p>
    <w:p w14:paraId="24C04239" w14:textId="77777777" w:rsidR="00097D97" w:rsidRPr="00BD07AE" w:rsidRDefault="00097D97" w:rsidP="00097D97">
      <w:pPr>
        <w:keepNext/>
        <w:keepLines/>
        <w:jc w:val="right"/>
        <w:rPr>
          <w:sz w:val="28"/>
          <w:szCs w:val="28"/>
        </w:rPr>
      </w:pPr>
      <w:r w:rsidRPr="00BD07AE">
        <w:rPr>
          <w:sz w:val="28"/>
          <w:szCs w:val="28"/>
        </w:rPr>
        <w:t>к постановлению администрации</w:t>
      </w:r>
    </w:p>
    <w:p w14:paraId="7EB93F39" w14:textId="610F86DD" w:rsidR="00546C07" w:rsidRPr="003D3D71" w:rsidRDefault="003D3D71" w:rsidP="003D3D71">
      <w:pPr>
        <w:keepNext/>
        <w:keepLine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97D97">
        <w:rPr>
          <w:sz w:val="28"/>
          <w:szCs w:val="28"/>
        </w:rPr>
        <w:t xml:space="preserve">от </w:t>
      </w:r>
      <w:r w:rsidR="00FD1420">
        <w:rPr>
          <w:sz w:val="28"/>
          <w:szCs w:val="28"/>
        </w:rPr>
        <w:t xml:space="preserve">08.12. </w:t>
      </w:r>
      <w:bookmarkStart w:id="0" w:name="_GoBack"/>
      <w:bookmarkEnd w:id="0"/>
      <w:r w:rsidR="00A9307B">
        <w:rPr>
          <w:sz w:val="28"/>
          <w:szCs w:val="28"/>
        </w:rPr>
        <w:t>202</w:t>
      </w:r>
      <w:r w:rsidR="007F509A">
        <w:rPr>
          <w:sz w:val="28"/>
          <w:szCs w:val="28"/>
        </w:rPr>
        <w:t>1</w:t>
      </w:r>
      <w:r w:rsidR="00097D97" w:rsidRPr="00BD07AE">
        <w:rPr>
          <w:sz w:val="28"/>
          <w:szCs w:val="28"/>
        </w:rPr>
        <w:t xml:space="preserve"> г. № </w:t>
      </w:r>
      <w:r w:rsidR="00FD1420">
        <w:rPr>
          <w:sz w:val="28"/>
          <w:szCs w:val="28"/>
        </w:rPr>
        <w:t>574/01-07</w:t>
      </w:r>
      <w:r>
        <w:t> </w:t>
      </w:r>
      <w:r w:rsidR="00546C07">
        <w:t> </w:t>
      </w:r>
    </w:p>
    <w:p w14:paraId="23BB6897" w14:textId="77777777" w:rsidR="00546C07" w:rsidRDefault="00546C07" w:rsidP="006D0BAB">
      <w:pPr>
        <w:spacing w:before="100" w:beforeAutospacing="1" w:after="100" w:afterAutospacing="1"/>
        <w:jc w:val="center"/>
        <w:outlineLvl w:val="3"/>
        <w:rPr>
          <w:b/>
          <w:bCs/>
        </w:rPr>
      </w:pPr>
      <w:r>
        <w:rPr>
          <w:b/>
          <w:bCs/>
        </w:rPr>
        <w:t>ПЛАН</w:t>
      </w:r>
    </w:p>
    <w:p w14:paraId="67A83E7F" w14:textId="77777777" w:rsidR="00546C07" w:rsidRDefault="00546C07" w:rsidP="003D3D71">
      <w:pPr>
        <w:spacing w:before="100" w:beforeAutospacing="1" w:after="100" w:afterAutospacing="1"/>
        <w:jc w:val="center"/>
        <w:outlineLvl w:val="3"/>
        <w:rPr>
          <w:b/>
          <w:bCs/>
        </w:rPr>
      </w:pPr>
      <w:r>
        <w:rPr>
          <w:b/>
          <w:bCs/>
        </w:rPr>
        <w:t xml:space="preserve">мероприятий по обеспечению безопасности жизни людей на </w:t>
      </w:r>
      <w:r w:rsidR="00A9307B">
        <w:rPr>
          <w:b/>
          <w:bCs/>
        </w:rPr>
        <w:t>водных объектах на территории муниципального образования</w:t>
      </w:r>
      <w:r>
        <w:rPr>
          <w:b/>
          <w:bCs/>
        </w:rPr>
        <w:t xml:space="preserve"> «Свердловское городское поселение»</w:t>
      </w:r>
      <w:r w:rsidR="00A9307B">
        <w:rPr>
          <w:b/>
          <w:bCs/>
        </w:rPr>
        <w:t xml:space="preserve"> Всеволожского муниципального района Ленинградской области</w:t>
      </w:r>
      <w:r>
        <w:rPr>
          <w:b/>
          <w:bCs/>
        </w:rPr>
        <w:t xml:space="preserve"> в зимний период</w:t>
      </w:r>
    </w:p>
    <w:p w14:paraId="3C727F94" w14:textId="08D27AC7" w:rsidR="00546C07" w:rsidRPr="00057AD7" w:rsidRDefault="00A9307B" w:rsidP="00057AD7">
      <w:pPr>
        <w:spacing w:before="100" w:beforeAutospacing="1" w:after="100" w:afterAutospacing="1"/>
        <w:jc w:val="center"/>
        <w:outlineLvl w:val="3"/>
        <w:rPr>
          <w:b/>
          <w:bCs/>
        </w:rPr>
      </w:pPr>
      <w:r>
        <w:rPr>
          <w:b/>
          <w:bCs/>
        </w:rPr>
        <w:t>202</w:t>
      </w:r>
      <w:r w:rsidR="007F509A">
        <w:rPr>
          <w:b/>
          <w:bCs/>
        </w:rPr>
        <w:t>2</w:t>
      </w:r>
      <w:r>
        <w:rPr>
          <w:b/>
          <w:bCs/>
        </w:rPr>
        <w:t>-202</w:t>
      </w:r>
      <w:r w:rsidR="007F509A">
        <w:rPr>
          <w:b/>
          <w:bCs/>
        </w:rPr>
        <w:t>3</w:t>
      </w:r>
      <w:r w:rsidR="00546C07">
        <w:rPr>
          <w:b/>
          <w:bCs/>
        </w:rPr>
        <w:t xml:space="preserve"> г.г.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3"/>
        <w:gridCol w:w="3591"/>
        <w:gridCol w:w="1786"/>
        <w:gridCol w:w="3315"/>
      </w:tblGrid>
      <w:tr w:rsidR="00546C07" w14:paraId="136222FB" w14:textId="77777777" w:rsidTr="003D3D71">
        <w:trPr>
          <w:tblCellSpacing w:w="0" w:type="dxa"/>
          <w:jc w:val="center"/>
        </w:trPr>
        <w:tc>
          <w:tcPr>
            <w:tcW w:w="66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0F952AC2" w14:textId="77777777" w:rsidR="00546C07" w:rsidRDefault="003D3D71" w:rsidP="003D3D71">
            <w:pPr>
              <w:spacing w:before="100" w:beforeAutospacing="1" w:after="100" w:afterAutospacing="1"/>
              <w:ind w:right="256"/>
            </w:pPr>
            <w:r>
              <w:rPr>
                <w:b/>
                <w:bCs/>
              </w:rPr>
              <w:t>№</w:t>
            </w:r>
            <w:r w:rsidR="00546C07">
              <w:rPr>
                <w:b/>
                <w:bCs/>
              </w:rPr>
              <w:t xml:space="preserve"> п/п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960DB8" w14:textId="77777777" w:rsidR="00546C07" w:rsidRDefault="00546C07">
            <w:pPr>
              <w:spacing w:before="100" w:beforeAutospacing="1" w:after="100" w:afterAutospacing="1"/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99435A" w14:textId="77777777" w:rsidR="00546C07" w:rsidRDefault="00546C07" w:rsidP="003D3D71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Даты</w:t>
            </w:r>
            <w:r w:rsidR="003D3D71">
              <w:t xml:space="preserve"> </w:t>
            </w:r>
            <w:r>
              <w:rPr>
                <w:b/>
                <w:bCs/>
              </w:rPr>
              <w:t>проведения</w:t>
            </w:r>
          </w:p>
        </w:tc>
        <w:tc>
          <w:tcPr>
            <w:tcW w:w="3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14:paraId="15B9C909" w14:textId="77777777" w:rsidR="00546C07" w:rsidRDefault="00546C07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Ответственные исполнители</w:t>
            </w:r>
          </w:p>
        </w:tc>
      </w:tr>
    </w:tbl>
    <w:p w14:paraId="36E4C051" w14:textId="77777777" w:rsidR="00546C07" w:rsidRDefault="00546C07" w:rsidP="00057AD7">
      <w:pPr>
        <w:spacing w:before="100" w:beforeAutospacing="1" w:after="100" w:afterAutospacing="1"/>
        <w:jc w:val="center"/>
      </w:pPr>
      <w:r>
        <w:rPr>
          <w:b/>
          <w:bCs/>
        </w:rPr>
        <w:t>Мероприятия, проводимые в осенне-зимний период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4"/>
        <w:gridCol w:w="3832"/>
        <w:gridCol w:w="1578"/>
        <w:gridCol w:w="3321"/>
      </w:tblGrid>
      <w:tr w:rsidR="00546C07" w14:paraId="147B521A" w14:textId="77777777" w:rsidTr="00930652">
        <w:trPr>
          <w:trHeight w:val="1441"/>
          <w:tblCellSpacing w:w="0" w:type="dxa"/>
          <w:jc w:val="center"/>
        </w:trPr>
        <w:tc>
          <w:tcPr>
            <w:tcW w:w="62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765CEA44" w14:textId="722BFE18" w:rsidR="00546C07" w:rsidRPr="00E53EAA" w:rsidRDefault="007F509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E53EAA">
              <w:rPr>
                <w:sz w:val="18"/>
                <w:szCs w:val="18"/>
              </w:rPr>
              <w:t>1</w:t>
            </w:r>
            <w:r w:rsidR="00546C07" w:rsidRPr="00E53EAA">
              <w:rPr>
                <w:sz w:val="18"/>
                <w:szCs w:val="18"/>
              </w:rPr>
              <w:t>.</w:t>
            </w:r>
          </w:p>
        </w:tc>
        <w:tc>
          <w:tcPr>
            <w:tcW w:w="3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9423E1" w14:textId="6E5EEE19" w:rsidR="00546C07" w:rsidRPr="00E53EAA" w:rsidRDefault="001A4010" w:rsidP="00265CC4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E53EAA">
              <w:rPr>
                <w:sz w:val="20"/>
                <w:szCs w:val="20"/>
              </w:rPr>
              <w:t>Проверка наличия</w:t>
            </w:r>
            <w:r w:rsidR="003F1631" w:rsidRPr="00E53EAA">
              <w:rPr>
                <w:sz w:val="20"/>
                <w:szCs w:val="20"/>
              </w:rPr>
              <w:t xml:space="preserve"> </w:t>
            </w:r>
            <w:r w:rsidRPr="00E53EAA">
              <w:rPr>
                <w:sz w:val="20"/>
                <w:szCs w:val="20"/>
              </w:rPr>
              <w:t>предупреждающих</w:t>
            </w:r>
            <w:r w:rsidR="003F1631" w:rsidRPr="00E53EAA">
              <w:rPr>
                <w:sz w:val="20"/>
                <w:szCs w:val="20"/>
              </w:rPr>
              <w:t xml:space="preserve"> </w:t>
            </w:r>
            <w:r w:rsidRPr="00E53EAA">
              <w:rPr>
                <w:sz w:val="20"/>
                <w:szCs w:val="20"/>
              </w:rPr>
              <w:t xml:space="preserve">информационных щитов в местах возможного выхода граждан и выезда автотранспорта на лед, в случае их отсутствия установка новых 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3169FE" w14:textId="5BA8BA66" w:rsidR="00546C07" w:rsidRPr="00E53EAA" w:rsidRDefault="0006518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53EAA">
              <w:rPr>
                <w:sz w:val="20"/>
                <w:szCs w:val="20"/>
              </w:rPr>
              <w:t xml:space="preserve">в </w:t>
            </w:r>
            <w:r w:rsidR="001A4010" w:rsidRPr="00E53EAA">
              <w:rPr>
                <w:sz w:val="20"/>
                <w:szCs w:val="20"/>
              </w:rPr>
              <w:t>начале зимнего</w:t>
            </w:r>
            <w:r w:rsidRPr="00E53EAA">
              <w:rPr>
                <w:sz w:val="20"/>
                <w:szCs w:val="20"/>
              </w:rPr>
              <w:t xml:space="preserve"> периода</w:t>
            </w:r>
            <w:r w:rsidR="00546C07" w:rsidRPr="00E53EAA">
              <w:rPr>
                <w:sz w:val="20"/>
                <w:szCs w:val="20"/>
              </w:rPr>
              <w:t> </w:t>
            </w:r>
          </w:p>
          <w:p w14:paraId="25BC2DC3" w14:textId="77777777" w:rsidR="00546C07" w:rsidRPr="00E53EAA" w:rsidRDefault="00546C0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  <w:p w14:paraId="3F344850" w14:textId="3BE12431" w:rsidR="00546C07" w:rsidRPr="00E53EAA" w:rsidRDefault="00546C07" w:rsidP="006D0BA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14:paraId="5F769BA2" w14:textId="2DFA6F5A" w:rsidR="00E53EAA" w:rsidRPr="00E53EAA" w:rsidRDefault="00E53EAA" w:rsidP="00265CC4">
            <w:pPr>
              <w:spacing w:before="100" w:beforeAutospacing="1" w:after="100" w:afterAutospacing="1"/>
              <w:ind w:left="126"/>
              <w:jc w:val="both"/>
              <w:rPr>
                <w:sz w:val="20"/>
                <w:szCs w:val="20"/>
              </w:rPr>
            </w:pPr>
            <w:r w:rsidRPr="00E53EAA">
              <w:rPr>
                <w:sz w:val="20"/>
                <w:szCs w:val="20"/>
              </w:rPr>
              <w:t>А</w:t>
            </w:r>
            <w:r w:rsidR="003D3D71" w:rsidRPr="00E53EAA">
              <w:rPr>
                <w:sz w:val="20"/>
                <w:szCs w:val="20"/>
              </w:rPr>
              <w:t xml:space="preserve">дминистрация </w:t>
            </w:r>
            <w:r w:rsidRPr="00E53EAA">
              <w:rPr>
                <w:sz w:val="20"/>
                <w:szCs w:val="20"/>
              </w:rPr>
              <w:t>МО</w:t>
            </w:r>
            <w:r w:rsidR="003D3D71" w:rsidRPr="00E53EAA">
              <w:rPr>
                <w:sz w:val="20"/>
                <w:szCs w:val="20"/>
              </w:rPr>
              <w:t xml:space="preserve"> «Свердловское городское поселение» Всеволожского муниципального района Ленинградской области</w:t>
            </w:r>
            <w:r w:rsidRPr="00E53EAA">
              <w:rPr>
                <w:sz w:val="20"/>
                <w:szCs w:val="20"/>
              </w:rPr>
              <w:t>;</w:t>
            </w:r>
          </w:p>
          <w:p w14:paraId="53C700EC" w14:textId="40647E39" w:rsidR="00546C07" w:rsidRPr="00E53EAA" w:rsidRDefault="00E53EAA" w:rsidP="00265CC4">
            <w:pPr>
              <w:spacing w:before="100" w:beforeAutospacing="1" w:after="100" w:afterAutospacing="1"/>
              <w:ind w:left="126"/>
              <w:jc w:val="both"/>
              <w:rPr>
                <w:sz w:val="20"/>
                <w:szCs w:val="20"/>
              </w:rPr>
            </w:pPr>
            <w:r w:rsidRPr="00E53EAA">
              <w:rPr>
                <w:sz w:val="20"/>
                <w:szCs w:val="20"/>
              </w:rPr>
              <w:t>МКУ «Управление по обеспечению деятельности      муниципального образования»</w:t>
            </w:r>
          </w:p>
        </w:tc>
      </w:tr>
      <w:tr w:rsidR="00065182" w14:paraId="3710C1EA" w14:textId="77777777" w:rsidTr="00930652">
        <w:trPr>
          <w:trHeight w:val="2166"/>
          <w:tblCellSpacing w:w="0" w:type="dxa"/>
          <w:jc w:val="center"/>
        </w:trPr>
        <w:tc>
          <w:tcPr>
            <w:tcW w:w="62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5D0CB46B" w14:textId="595CFE8F" w:rsidR="00065182" w:rsidRPr="00E53EAA" w:rsidRDefault="0006518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E53EAA">
              <w:rPr>
                <w:sz w:val="18"/>
                <w:szCs w:val="18"/>
              </w:rPr>
              <w:t>2.</w:t>
            </w:r>
          </w:p>
        </w:tc>
        <w:tc>
          <w:tcPr>
            <w:tcW w:w="3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724E5A" w14:textId="6BED717A" w:rsidR="00065182" w:rsidRPr="00E53EAA" w:rsidRDefault="00065182" w:rsidP="00265CC4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E53EAA">
              <w:rPr>
                <w:sz w:val="20"/>
                <w:szCs w:val="20"/>
              </w:rPr>
              <w:t>Организация разъяснительной работы с населением по мерам безопасности и предупреждению несчастных случаев на водных объектах в зимний период с использованием средств массовой информации</w:t>
            </w:r>
            <w:r w:rsidR="001A4010" w:rsidRPr="00E53E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34B898" w14:textId="47363109" w:rsidR="00065182" w:rsidRPr="00E53EAA" w:rsidRDefault="0006518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53EAA">
              <w:rPr>
                <w:sz w:val="20"/>
                <w:szCs w:val="20"/>
              </w:rPr>
              <w:t>в течение периода</w:t>
            </w:r>
          </w:p>
        </w:tc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14:paraId="443AB11A" w14:textId="3ADDA6E8" w:rsidR="00E53EAA" w:rsidRPr="00E53EAA" w:rsidRDefault="00E53EAA" w:rsidP="00265CC4">
            <w:pPr>
              <w:spacing w:before="100" w:beforeAutospacing="1" w:after="100" w:afterAutospacing="1"/>
              <w:ind w:left="126"/>
              <w:jc w:val="both"/>
              <w:rPr>
                <w:sz w:val="20"/>
                <w:szCs w:val="20"/>
              </w:rPr>
            </w:pPr>
            <w:r w:rsidRPr="00E53EAA">
              <w:rPr>
                <w:sz w:val="20"/>
                <w:szCs w:val="20"/>
              </w:rPr>
              <w:t>Администрация МО «Свердловское городское поселение» Всеволожского муниципального района Ленинградской области;</w:t>
            </w:r>
          </w:p>
          <w:p w14:paraId="309AA09F" w14:textId="1AA902FF" w:rsidR="00065182" w:rsidRPr="00E53EAA" w:rsidRDefault="00E53EAA" w:rsidP="00265CC4">
            <w:pPr>
              <w:spacing w:before="100" w:beforeAutospacing="1" w:after="100" w:afterAutospacing="1"/>
              <w:ind w:left="126"/>
              <w:jc w:val="both"/>
              <w:rPr>
                <w:sz w:val="20"/>
                <w:szCs w:val="20"/>
              </w:rPr>
            </w:pPr>
            <w:r w:rsidRPr="00E53EAA">
              <w:rPr>
                <w:sz w:val="20"/>
                <w:szCs w:val="20"/>
              </w:rPr>
              <w:t>МКУ «Управление по обеспечению деятельности      муниципального образования»</w:t>
            </w:r>
          </w:p>
        </w:tc>
      </w:tr>
      <w:tr w:rsidR="00546C07" w14:paraId="7F139C46" w14:textId="77777777" w:rsidTr="00930652">
        <w:trPr>
          <w:tblCellSpacing w:w="0" w:type="dxa"/>
          <w:jc w:val="center"/>
        </w:trPr>
        <w:tc>
          <w:tcPr>
            <w:tcW w:w="62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5A09664B" w14:textId="650ABE01" w:rsidR="00546C07" w:rsidRPr="00E53EAA" w:rsidRDefault="0006518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E53EAA">
              <w:rPr>
                <w:sz w:val="18"/>
                <w:szCs w:val="18"/>
              </w:rPr>
              <w:t>3</w:t>
            </w:r>
            <w:r w:rsidR="00546C07" w:rsidRPr="00E53EAA">
              <w:rPr>
                <w:sz w:val="18"/>
                <w:szCs w:val="18"/>
              </w:rPr>
              <w:t>.</w:t>
            </w:r>
          </w:p>
        </w:tc>
        <w:tc>
          <w:tcPr>
            <w:tcW w:w="3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A62396" w14:textId="77777777" w:rsidR="00546C07" w:rsidRPr="00E53EAA" w:rsidRDefault="00546C0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53EAA">
              <w:rPr>
                <w:sz w:val="20"/>
                <w:szCs w:val="20"/>
              </w:rPr>
              <w:t>Распространение памяток среди населения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B01140" w14:textId="77777777" w:rsidR="00546C07" w:rsidRPr="00E53EAA" w:rsidRDefault="00546C0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  <w:p w14:paraId="1A92A356" w14:textId="77777777" w:rsidR="00546C07" w:rsidRPr="00E53EAA" w:rsidRDefault="00546C0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53EAA">
              <w:rPr>
                <w:sz w:val="20"/>
                <w:szCs w:val="20"/>
              </w:rPr>
              <w:t>в течение периода</w:t>
            </w:r>
          </w:p>
        </w:tc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14:paraId="01F78831" w14:textId="7586F231" w:rsidR="00E53EAA" w:rsidRPr="00E53EAA" w:rsidRDefault="00E53EAA" w:rsidP="00265CC4">
            <w:pPr>
              <w:spacing w:before="100" w:beforeAutospacing="1" w:after="100" w:afterAutospacing="1"/>
              <w:ind w:left="126"/>
              <w:jc w:val="both"/>
              <w:rPr>
                <w:sz w:val="20"/>
                <w:szCs w:val="20"/>
              </w:rPr>
            </w:pPr>
            <w:r w:rsidRPr="00E53EAA">
              <w:rPr>
                <w:sz w:val="20"/>
                <w:szCs w:val="20"/>
              </w:rPr>
              <w:t>Администрация МО «Свердловское городское поселение» Всеволожского муниципального района Ленинградской области;</w:t>
            </w:r>
          </w:p>
          <w:p w14:paraId="0690E0FA" w14:textId="1030783A" w:rsidR="00546C07" w:rsidRPr="00E53EAA" w:rsidRDefault="00E53EAA" w:rsidP="00265CC4">
            <w:pPr>
              <w:spacing w:before="100" w:beforeAutospacing="1" w:after="100" w:afterAutospacing="1"/>
              <w:ind w:left="126"/>
              <w:jc w:val="both"/>
              <w:rPr>
                <w:sz w:val="20"/>
                <w:szCs w:val="20"/>
              </w:rPr>
            </w:pPr>
            <w:r w:rsidRPr="00E53EAA">
              <w:rPr>
                <w:sz w:val="20"/>
                <w:szCs w:val="20"/>
              </w:rPr>
              <w:t>МКУ «Управление по обеспечению деятельности      муниципального образования»</w:t>
            </w:r>
          </w:p>
        </w:tc>
      </w:tr>
      <w:tr w:rsidR="00546C07" w14:paraId="4F4B1D79" w14:textId="77777777" w:rsidTr="00930652">
        <w:trPr>
          <w:tblCellSpacing w:w="0" w:type="dxa"/>
          <w:jc w:val="center"/>
        </w:trPr>
        <w:tc>
          <w:tcPr>
            <w:tcW w:w="62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2E5F383F" w14:textId="64E70F04" w:rsidR="00546C07" w:rsidRPr="00E53EAA" w:rsidRDefault="0006518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E53EAA">
              <w:rPr>
                <w:sz w:val="18"/>
                <w:szCs w:val="18"/>
              </w:rPr>
              <w:t>4</w:t>
            </w:r>
            <w:r w:rsidR="00546C07" w:rsidRPr="00E53EAA">
              <w:rPr>
                <w:sz w:val="18"/>
                <w:szCs w:val="18"/>
              </w:rPr>
              <w:t>.</w:t>
            </w:r>
          </w:p>
        </w:tc>
        <w:tc>
          <w:tcPr>
            <w:tcW w:w="3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FD8475" w14:textId="77777777" w:rsidR="00546C07" w:rsidRPr="00E53EAA" w:rsidRDefault="00546C07" w:rsidP="00265CC4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E53EAA">
              <w:rPr>
                <w:sz w:val="20"/>
                <w:szCs w:val="20"/>
              </w:rPr>
              <w:t>Проведение бесед в организациях и на предприятиях с рабочими и служащими, любителями подледного лова рыбы, о мерах безопасности на льду.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CF3F7E" w14:textId="77777777" w:rsidR="00546C07" w:rsidRPr="00E53EAA" w:rsidRDefault="00546C0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53EAA">
              <w:rPr>
                <w:sz w:val="20"/>
                <w:szCs w:val="20"/>
              </w:rPr>
              <w:t> </w:t>
            </w:r>
          </w:p>
          <w:p w14:paraId="5EC38715" w14:textId="77777777" w:rsidR="00546C07" w:rsidRPr="00E53EAA" w:rsidRDefault="00546C0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53EAA">
              <w:rPr>
                <w:sz w:val="20"/>
                <w:szCs w:val="20"/>
              </w:rPr>
              <w:t>в течение периода</w:t>
            </w:r>
          </w:p>
        </w:tc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14:paraId="0E222752" w14:textId="77777777" w:rsidR="00546C07" w:rsidRPr="00E53EAA" w:rsidRDefault="00546C07" w:rsidP="003D3D71">
            <w:pPr>
              <w:spacing w:before="100" w:beforeAutospacing="1" w:after="100" w:afterAutospacing="1"/>
              <w:ind w:left="127"/>
              <w:rPr>
                <w:sz w:val="20"/>
                <w:szCs w:val="20"/>
              </w:rPr>
            </w:pPr>
            <w:r w:rsidRPr="00E53EAA">
              <w:rPr>
                <w:sz w:val="20"/>
                <w:szCs w:val="20"/>
              </w:rPr>
              <w:t>руководители учреждений, организаций   и предприятий</w:t>
            </w:r>
          </w:p>
        </w:tc>
      </w:tr>
      <w:tr w:rsidR="00546C07" w14:paraId="5A8920A5" w14:textId="77777777" w:rsidTr="00930652">
        <w:trPr>
          <w:trHeight w:val="2501"/>
          <w:tblCellSpacing w:w="0" w:type="dxa"/>
          <w:jc w:val="center"/>
        </w:trPr>
        <w:tc>
          <w:tcPr>
            <w:tcW w:w="62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0FB69D00" w14:textId="6F28B5CD" w:rsidR="00546C07" w:rsidRPr="00E53EAA" w:rsidRDefault="00546C07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E53EAA">
              <w:rPr>
                <w:sz w:val="18"/>
                <w:szCs w:val="18"/>
              </w:rPr>
              <w:t> </w:t>
            </w:r>
            <w:r w:rsidR="00065182" w:rsidRPr="00E53EAA">
              <w:rPr>
                <w:sz w:val="18"/>
                <w:szCs w:val="18"/>
              </w:rPr>
              <w:t>5</w:t>
            </w:r>
            <w:r w:rsidRPr="00E53EAA">
              <w:rPr>
                <w:sz w:val="18"/>
                <w:szCs w:val="18"/>
              </w:rPr>
              <w:t>.</w:t>
            </w:r>
          </w:p>
        </w:tc>
        <w:tc>
          <w:tcPr>
            <w:tcW w:w="3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B1CE02" w14:textId="22B0D5DF" w:rsidR="00546C07" w:rsidRPr="00E53EAA" w:rsidRDefault="00546C07" w:rsidP="00265CC4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E53EAA">
              <w:rPr>
                <w:sz w:val="20"/>
                <w:szCs w:val="20"/>
              </w:rPr>
              <w:t>Проведение совместных рейдов с целью обеспечения правопорядка и безопасности людей на водных объектах в зимний период, расположенных на территории городского поселения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3907BB" w14:textId="77777777" w:rsidR="00546C07" w:rsidRPr="00E53EAA" w:rsidRDefault="00546C0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  <w:p w14:paraId="69EA6513" w14:textId="77777777" w:rsidR="00546C07" w:rsidRPr="00E53EAA" w:rsidRDefault="00546C0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53EAA">
              <w:rPr>
                <w:sz w:val="20"/>
                <w:szCs w:val="20"/>
              </w:rPr>
              <w:t>в течение периода</w:t>
            </w:r>
          </w:p>
        </w:tc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14:paraId="6034896E" w14:textId="4B83B981" w:rsidR="00546C07" w:rsidRPr="00E53EAA" w:rsidRDefault="00E53EAA" w:rsidP="00265CC4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E53EAA">
              <w:rPr>
                <w:sz w:val="20"/>
                <w:szCs w:val="20"/>
              </w:rPr>
              <w:t>А</w:t>
            </w:r>
            <w:r w:rsidR="003D3D71" w:rsidRPr="00E53EAA">
              <w:rPr>
                <w:sz w:val="20"/>
                <w:szCs w:val="20"/>
              </w:rPr>
              <w:t xml:space="preserve">дминистрация </w:t>
            </w:r>
            <w:r w:rsidRPr="00E53EAA">
              <w:rPr>
                <w:sz w:val="20"/>
                <w:szCs w:val="20"/>
              </w:rPr>
              <w:t>МО</w:t>
            </w:r>
            <w:r w:rsidR="003D3D71" w:rsidRPr="00E53EAA">
              <w:rPr>
                <w:sz w:val="20"/>
                <w:szCs w:val="20"/>
              </w:rPr>
              <w:t xml:space="preserve"> «Свердловское городское поселение» Всеволожского муниципального района Ленинградской области,</w:t>
            </w:r>
            <w:r w:rsidRPr="00E53EAA">
              <w:rPr>
                <w:sz w:val="20"/>
                <w:szCs w:val="20"/>
              </w:rPr>
              <w:t xml:space="preserve"> МКУ «Управление по обеспечению деятельности      муниципального образования»,</w:t>
            </w:r>
            <w:r w:rsidR="003D3D71" w:rsidRPr="00E53EAA">
              <w:rPr>
                <w:sz w:val="20"/>
                <w:szCs w:val="20"/>
              </w:rPr>
              <w:t xml:space="preserve"> </w:t>
            </w:r>
            <w:r w:rsidR="00546C07" w:rsidRPr="00E53EAA">
              <w:rPr>
                <w:sz w:val="20"/>
                <w:szCs w:val="20"/>
              </w:rPr>
              <w:t xml:space="preserve">ГИМС по Всеволожскому </w:t>
            </w:r>
            <w:r w:rsidR="003D3D71" w:rsidRPr="00E53EAA">
              <w:rPr>
                <w:sz w:val="20"/>
                <w:szCs w:val="20"/>
              </w:rPr>
              <w:t xml:space="preserve">  </w:t>
            </w:r>
            <w:r w:rsidR="00546C07" w:rsidRPr="00E53EAA">
              <w:rPr>
                <w:sz w:val="20"/>
                <w:szCs w:val="20"/>
              </w:rPr>
              <w:t>району</w:t>
            </w:r>
            <w:r w:rsidR="003D3D71" w:rsidRPr="00E53EAA">
              <w:rPr>
                <w:sz w:val="20"/>
                <w:szCs w:val="20"/>
              </w:rPr>
              <w:t xml:space="preserve">, </w:t>
            </w:r>
            <w:r w:rsidR="00546C07" w:rsidRPr="00E53EAA">
              <w:rPr>
                <w:sz w:val="20"/>
                <w:szCs w:val="20"/>
              </w:rPr>
              <w:t>УМВД по Всеволожскому району, 97 отдел полиции</w:t>
            </w:r>
          </w:p>
        </w:tc>
      </w:tr>
    </w:tbl>
    <w:p w14:paraId="3176B391" w14:textId="77777777" w:rsidR="006D0BAB" w:rsidRPr="006D0BAB" w:rsidRDefault="006D0BAB" w:rsidP="006D0BA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sectPr w:rsidR="006D0BAB" w:rsidRPr="006D0BAB" w:rsidSect="00800FC6">
      <w:pgSz w:w="11906" w:h="16838"/>
      <w:pgMar w:top="568" w:right="1133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E73986" w14:textId="77777777" w:rsidR="007B6D72" w:rsidRDefault="007B6D72" w:rsidP="006D0BAB">
      <w:r>
        <w:separator/>
      </w:r>
    </w:p>
  </w:endnote>
  <w:endnote w:type="continuationSeparator" w:id="0">
    <w:p w14:paraId="2BC7259B" w14:textId="77777777" w:rsidR="007B6D72" w:rsidRDefault="007B6D72" w:rsidP="006D0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68804" w14:textId="77777777" w:rsidR="007B6D72" w:rsidRDefault="007B6D72" w:rsidP="006D0BAB">
      <w:r>
        <w:separator/>
      </w:r>
    </w:p>
  </w:footnote>
  <w:footnote w:type="continuationSeparator" w:id="0">
    <w:p w14:paraId="682DD7DB" w14:textId="77777777" w:rsidR="007B6D72" w:rsidRDefault="007B6D72" w:rsidP="006D0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3C3"/>
    <w:rsid w:val="0000145B"/>
    <w:rsid w:val="00010D1F"/>
    <w:rsid w:val="00016F6A"/>
    <w:rsid w:val="000402F6"/>
    <w:rsid w:val="00040A39"/>
    <w:rsid w:val="00057AD7"/>
    <w:rsid w:val="00065182"/>
    <w:rsid w:val="000843F5"/>
    <w:rsid w:val="00093A86"/>
    <w:rsid w:val="00094F7C"/>
    <w:rsid w:val="00097D97"/>
    <w:rsid w:val="000A0533"/>
    <w:rsid w:val="000A466F"/>
    <w:rsid w:val="000A7981"/>
    <w:rsid w:val="000B3D13"/>
    <w:rsid w:val="000D4E77"/>
    <w:rsid w:val="000F41E8"/>
    <w:rsid w:val="00106959"/>
    <w:rsid w:val="001429D0"/>
    <w:rsid w:val="00152AFC"/>
    <w:rsid w:val="00156452"/>
    <w:rsid w:val="00157600"/>
    <w:rsid w:val="00160C7B"/>
    <w:rsid w:val="00172BCB"/>
    <w:rsid w:val="001818CC"/>
    <w:rsid w:val="001849D7"/>
    <w:rsid w:val="001A4010"/>
    <w:rsid w:val="001B3D93"/>
    <w:rsid w:val="001B53E6"/>
    <w:rsid w:val="001B7A8F"/>
    <w:rsid w:val="001E4F77"/>
    <w:rsid w:val="00200247"/>
    <w:rsid w:val="00205F6C"/>
    <w:rsid w:val="00206740"/>
    <w:rsid w:val="00207E87"/>
    <w:rsid w:val="002220C2"/>
    <w:rsid w:val="00247814"/>
    <w:rsid w:val="00253C00"/>
    <w:rsid w:val="00265CC4"/>
    <w:rsid w:val="00272440"/>
    <w:rsid w:val="00277A0E"/>
    <w:rsid w:val="00281F82"/>
    <w:rsid w:val="00284E86"/>
    <w:rsid w:val="0028599B"/>
    <w:rsid w:val="00290B7F"/>
    <w:rsid w:val="00291608"/>
    <w:rsid w:val="002A0CF2"/>
    <w:rsid w:val="002A694B"/>
    <w:rsid w:val="002B46DF"/>
    <w:rsid w:val="002C4278"/>
    <w:rsid w:val="002D370B"/>
    <w:rsid w:val="002E562E"/>
    <w:rsid w:val="002F49B6"/>
    <w:rsid w:val="002F7D82"/>
    <w:rsid w:val="00302DBC"/>
    <w:rsid w:val="003055D6"/>
    <w:rsid w:val="00315E04"/>
    <w:rsid w:val="00346605"/>
    <w:rsid w:val="003506DA"/>
    <w:rsid w:val="0037458B"/>
    <w:rsid w:val="00375AE5"/>
    <w:rsid w:val="00382B84"/>
    <w:rsid w:val="00387C5C"/>
    <w:rsid w:val="003A0F3F"/>
    <w:rsid w:val="003B26C3"/>
    <w:rsid w:val="003B7B04"/>
    <w:rsid w:val="003C7193"/>
    <w:rsid w:val="003D17BF"/>
    <w:rsid w:val="003D3D71"/>
    <w:rsid w:val="003D4E9B"/>
    <w:rsid w:val="003E1EB0"/>
    <w:rsid w:val="003E3DBB"/>
    <w:rsid w:val="003F1631"/>
    <w:rsid w:val="00402530"/>
    <w:rsid w:val="00406499"/>
    <w:rsid w:val="00410F3A"/>
    <w:rsid w:val="00410FA9"/>
    <w:rsid w:val="00421E71"/>
    <w:rsid w:val="00423F7F"/>
    <w:rsid w:val="00427ABD"/>
    <w:rsid w:val="0043194A"/>
    <w:rsid w:val="004503A5"/>
    <w:rsid w:val="0045274A"/>
    <w:rsid w:val="004A3CBE"/>
    <w:rsid w:val="004A4D01"/>
    <w:rsid w:val="004B4492"/>
    <w:rsid w:val="004C4EC2"/>
    <w:rsid w:val="004C6315"/>
    <w:rsid w:val="00524E0F"/>
    <w:rsid w:val="005459AF"/>
    <w:rsid w:val="00546C07"/>
    <w:rsid w:val="0054710A"/>
    <w:rsid w:val="00551628"/>
    <w:rsid w:val="00553216"/>
    <w:rsid w:val="00553C6C"/>
    <w:rsid w:val="00554340"/>
    <w:rsid w:val="00560EAF"/>
    <w:rsid w:val="00564703"/>
    <w:rsid w:val="00564775"/>
    <w:rsid w:val="005A30DC"/>
    <w:rsid w:val="005A6E70"/>
    <w:rsid w:val="005B0822"/>
    <w:rsid w:val="005C6B98"/>
    <w:rsid w:val="005D7B26"/>
    <w:rsid w:val="005E1FD2"/>
    <w:rsid w:val="005E3C28"/>
    <w:rsid w:val="005F2C1C"/>
    <w:rsid w:val="0062503C"/>
    <w:rsid w:val="0063756D"/>
    <w:rsid w:val="00652441"/>
    <w:rsid w:val="00652557"/>
    <w:rsid w:val="00652FEA"/>
    <w:rsid w:val="006614D7"/>
    <w:rsid w:val="006703C3"/>
    <w:rsid w:val="00687EA6"/>
    <w:rsid w:val="00695665"/>
    <w:rsid w:val="006A6B62"/>
    <w:rsid w:val="006B0BD9"/>
    <w:rsid w:val="006C72BC"/>
    <w:rsid w:val="006D0B74"/>
    <w:rsid w:val="006D0BAB"/>
    <w:rsid w:val="006E3B1D"/>
    <w:rsid w:val="006F2421"/>
    <w:rsid w:val="00715CA0"/>
    <w:rsid w:val="00724A8A"/>
    <w:rsid w:val="00740D9F"/>
    <w:rsid w:val="00750733"/>
    <w:rsid w:val="007A7D09"/>
    <w:rsid w:val="007B4359"/>
    <w:rsid w:val="007B4B79"/>
    <w:rsid w:val="007B6D72"/>
    <w:rsid w:val="007C72E7"/>
    <w:rsid w:val="007D322B"/>
    <w:rsid w:val="007F22B4"/>
    <w:rsid w:val="007F509A"/>
    <w:rsid w:val="00800FC6"/>
    <w:rsid w:val="00806A2E"/>
    <w:rsid w:val="008221CF"/>
    <w:rsid w:val="00836524"/>
    <w:rsid w:val="00843682"/>
    <w:rsid w:val="00847C1E"/>
    <w:rsid w:val="00865984"/>
    <w:rsid w:val="00870F57"/>
    <w:rsid w:val="008747C3"/>
    <w:rsid w:val="0089040A"/>
    <w:rsid w:val="00893305"/>
    <w:rsid w:val="008A1D11"/>
    <w:rsid w:val="008A3DF0"/>
    <w:rsid w:val="008B0727"/>
    <w:rsid w:val="008B1E24"/>
    <w:rsid w:val="008B49D2"/>
    <w:rsid w:val="008D1AD7"/>
    <w:rsid w:val="00907B8F"/>
    <w:rsid w:val="00910FA6"/>
    <w:rsid w:val="00924E7F"/>
    <w:rsid w:val="00930652"/>
    <w:rsid w:val="00981207"/>
    <w:rsid w:val="0098321B"/>
    <w:rsid w:val="009941FA"/>
    <w:rsid w:val="00995830"/>
    <w:rsid w:val="009A7A2B"/>
    <w:rsid w:val="009C01DC"/>
    <w:rsid w:val="009C06F5"/>
    <w:rsid w:val="009E01D7"/>
    <w:rsid w:val="009E23CC"/>
    <w:rsid w:val="009E43B9"/>
    <w:rsid w:val="00A02B53"/>
    <w:rsid w:val="00A27897"/>
    <w:rsid w:val="00A41131"/>
    <w:rsid w:val="00A4158D"/>
    <w:rsid w:val="00A42436"/>
    <w:rsid w:val="00A47ABC"/>
    <w:rsid w:val="00A548DB"/>
    <w:rsid w:val="00A712D0"/>
    <w:rsid w:val="00A730EF"/>
    <w:rsid w:val="00A875A1"/>
    <w:rsid w:val="00A9307B"/>
    <w:rsid w:val="00AA05EE"/>
    <w:rsid w:val="00AA2C91"/>
    <w:rsid w:val="00AA4ADF"/>
    <w:rsid w:val="00AD139B"/>
    <w:rsid w:val="00AD6D27"/>
    <w:rsid w:val="00AE3118"/>
    <w:rsid w:val="00AF2109"/>
    <w:rsid w:val="00B03200"/>
    <w:rsid w:val="00B0747C"/>
    <w:rsid w:val="00B2661A"/>
    <w:rsid w:val="00B31EE3"/>
    <w:rsid w:val="00B36713"/>
    <w:rsid w:val="00B4352E"/>
    <w:rsid w:val="00BA7CEC"/>
    <w:rsid w:val="00BC3757"/>
    <w:rsid w:val="00BC45B3"/>
    <w:rsid w:val="00BD09FF"/>
    <w:rsid w:val="00BF3BB6"/>
    <w:rsid w:val="00C01D42"/>
    <w:rsid w:val="00C131BB"/>
    <w:rsid w:val="00C416F4"/>
    <w:rsid w:val="00C43C91"/>
    <w:rsid w:val="00C44665"/>
    <w:rsid w:val="00C515CF"/>
    <w:rsid w:val="00C70905"/>
    <w:rsid w:val="00C71908"/>
    <w:rsid w:val="00C735E9"/>
    <w:rsid w:val="00C770B1"/>
    <w:rsid w:val="00C8062A"/>
    <w:rsid w:val="00C84DF1"/>
    <w:rsid w:val="00C933C3"/>
    <w:rsid w:val="00CC5F86"/>
    <w:rsid w:val="00CD3C2E"/>
    <w:rsid w:val="00CD7413"/>
    <w:rsid w:val="00CF059C"/>
    <w:rsid w:val="00CF1121"/>
    <w:rsid w:val="00CF60BA"/>
    <w:rsid w:val="00D52762"/>
    <w:rsid w:val="00D6189C"/>
    <w:rsid w:val="00D734CC"/>
    <w:rsid w:val="00D8465D"/>
    <w:rsid w:val="00D8634C"/>
    <w:rsid w:val="00DA11DE"/>
    <w:rsid w:val="00DA7179"/>
    <w:rsid w:val="00DC61A5"/>
    <w:rsid w:val="00DD6EB0"/>
    <w:rsid w:val="00E05024"/>
    <w:rsid w:val="00E24036"/>
    <w:rsid w:val="00E47B20"/>
    <w:rsid w:val="00E47CCC"/>
    <w:rsid w:val="00E52787"/>
    <w:rsid w:val="00E53EAA"/>
    <w:rsid w:val="00E60A97"/>
    <w:rsid w:val="00E65F09"/>
    <w:rsid w:val="00E70816"/>
    <w:rsid w:val="00E7167F"/>
    <w:rsid w:val="00E76BA4"/>
    <w:rsid w:val="00E8044A"/>
    <w:rsid w:val="00EB247B"/>
    <w:rsid w:val="00EC7AC3"/>
    <w:rsid w:val="00ED2D29"/>
    <w:rsid w:val="00F10E67"/>
    <w:rsid w:val="00F21322"/>
    <w:rsid w:val="00F23F35"/>
    <w:rsid w:val="00F265EA"/>
    <w:rsid w:val="00F309FD"/>
    <w:rsid w:val="00F30E17"/>
    <w:rsid w:val="00F47301"/>
    <w:rsid w:val="00F54FA9"/>
    <w:rsid w:val="00F55494"/>
    <w:rsid w:val="00F67457"/>
    <w:rsid w:val="00F80569"/>
    <w:rsid w:val="00F83D48"/>
    <w:rsid w:val="00FA3406"/>
    <w:rsid w:val="00FB72CC"/>
    <w:rsid w:val="00FC6081"/>
    <w:rsid w:val="00FD1420"/>
    <w:rsid w:val="00FD7DAF"/>
    <w:rsid w:val="00FE632C"/>
    <w:rsid w:val="00FF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0CE46C"/>
  <w15:docId w15:val="{806C847D-BC4C-4726-BE9A-DA30529E4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3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C7193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3C7193"/>
    <w:rPr>
      <w:rFonts w:ascii="Tahoma" w:hAnsi="Tahoma" w:cs="Times New Roman"/>
      <w:sz w:val="16"/>
    </w:rPr>
  </w:style>
  <w:style w:type="paragraph" w:styleId="a5">
    <w:name w:val="Normal (Web)"/>
    <w:basedOn w:val="a"/>
    <w:uiPriority w:val="99"/>
    <w:rsid w:val="0062503C"/>
    <w:pPr>
      <w:spacing w:before="100" w:beforeAutospacing="1" w:after="100" w:afterAutospacing="1"/>
    </w:pPr>
  </w:style>
  <w:style w:type="character" w:styleId="a6">
    <w:name w:val="Strong"/>
    <w:basedOn w:val="a0"/>
    <w:uiPriority w:val="99"/>
    <w:qFormat/>
    <w:rsid w:val="00A41131"/>
    <w:rPr>
      <w:rFonts w:cs="Times New Roman"/>
      <w:b/>
      <w:bCs/>
    </w:rPr>
  </w:style>
  <w:style w:type="paragraph" w:customStyle="1" w:styleId="FR3">
    <w:name w:val="FR3"/>
    <w:uiPriority w:val="99"/>
    <w:rsid w:val="00057AD7"/>
    <w:pPr>
      <w:widowControl w:val="0"/>
      <w:ind w:left="120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6D0B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0BAB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D0B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D0B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F5F4B-5232-4542-82D5-DFC35C645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>Sheglovo ADM</Company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creator>Zinaida</dc:creator>
  <cp:lastModifiedBy>MO_3</cp:lastModifiedBy>
  <cp:revision>2</cp:revision>
  <cp:lastPrinted>2021-12-06T13:37:00Z</cp:lastPrinted>
  <dcterms:created xsi:type="dcterms:W3CDTF">2021-12-15T08:59:00Z</dcterms:created>
  <dcterms:modified xsi:type="dcterms:W3CDTF">2021-12-15T08:59:00Z</dcterms:modified>
</cp:coreProperties>
</file>