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32" w:rsidRPr="001B61C7" w:rsidRDefault="00B53632" w:rsidP="00B536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B61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Техническая поддержка электронных сервисов ПФР</w:t>
      </w:r>
    </w:p>
    <w:p w:rsidR="00B53632" w:rsidRPr="001B61C7" w:rsidRDefault="00B53632" w:rsidP="00B53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C7">
        <w:rPr>
          <w:rFonts w:ascii="Times New Roman" w:eastAsia="Times New Roman" w:hAnsi="Times New Roman" w:cs="Times New Roman"/>
          <w:sz w:val="24"/>
          <w:szCs w:val="24"/>
        </w:rPr>
        <w:t>В связи с участившимися случаями  обращения граждан РФ на контактный номер технической поддержки централизованной службы эксплуатации по вопросам государственных услуг, размещенных в «Личном кабинете застрахованного лица» Единого портала государственных услуг (ЛКЗЛ ЕПГУ).</w:t>
      </w:r>
    </w:p>
    <w:p w:rsidR="00B53632" w:rsidRPr="001B61C7" w:rsidRDefault="00B53632" w:rsidP="00B53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C7">
        <w:rPr>
          <w:rFonts w:ascii="Times New Roman" w:eastAsia="Times New Roman" w:hAnsi="Times New Roman" w:cs="Times New Roman"/>
          <w:sz w:val="24"/>
          <w:szCs w:val="24"/>
        </w:rPr>
        <w:t>Напоминаем, что обращения граждан техническая поддержка централизованной службы эксплуатации не обрабатывает.</w:t>
      </w:r>
    </w:p>
    <w:p w:rsidR="00B53632" w:rsidRPr="001B61C7" w:rsidRDefault="00B53632" w:rsidP="00B53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C7">
        <w:rPr>
          <w:rFonts w:ascii="Times New Roman" w:eastAsia="Times New Roman" w:hAnsi="Times New Roman" w:cs="Times New Roman"/>
          <w:sz w:val="24"/>
          <w:szCs w:val="24"/>
        </w:rPr>
        <w:t xml:space="preserve">При возникновении проблем работы в «Личном кабинете застрахованного лица» (ЛКЗЛ) необходимо пользоваться формой подачи обращения в техническую поддержку, расположенную на сайте </w:t>
      </w:r>
      <w:hyperlink r:id="rId4" w:anchor="services-f" w:history="1">
        <w:r w:rsidRPr="001B6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www.pfrf.ru</w:t>
        </w:r>
      </w:hyperlink>
      <w:r w:rsidRPr="001B61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632" w:rsidRPr="001B61C7" w:rsidRDefault="00B53632" w:rsidP="00B53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C7">
        <w:rPr>
          <w:rFonts w:ascii="Times New Roman" w:eastAsia="Times New Roman" w:hAnsi="Times New Roman" w:cs="Times New Roman"/>
          <w:sz w:val="24"/>
          <w:szCs w:val="24"/>
        </w:rPr>
        <w:t xml:space="preserve">На сайте ПФР расположен раздел «Центр консультирования» </w:t>
      </w:r>
      <w:hyperlink r:id="rId5" w:history="1">
        <w:r w:rsidRPr="001B61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http://www.pfrf.ru/knopki/online_kons/</w:t>
        </w:r>
      </w:hyperlink>
      <w:r w:rsidRPr="001B61C7">
        <w:rPr>
          <w:rFonts w:ascii="Times New Roman" w:eastAsia="Times New Roman" w:hAnsi="Times New Roman" w:cs="Times New Roman"/>
          <w:sz w:val="24"/>
          <w:szCs w:val="24"/>
        </w:rPr>
        <w:t>, в котором представлена база знаний по услугам и сервисам ПФР. Также на сайте опубликован телефон Единой федеральной консультационной службы ПФР 8-800-250-8-800 для обращений граждан.</w:t>
      </w:r>
    </w:p>
    <w:p w:rsidR="00B53632" w:rsidRPr="001B61C7" w:rsidRDefault="00B53632" w:rsidP="00B53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C7">
        <w:rPr>
          <w:rFonts w:ascii="Times New Roman" w:eastAsia="Times New Roman" w:hAnsi="Times New Roman" w:cs="Times New Roman"/>
          <w:sz w:val="24"/>
          <w:szCs w:val="24"/>
        </w:rPr>
        <w:t>При работе с сервисами ЕПГУ физических лиц необходимо направлять в Федеральный ситуационный центр электронного правительства.                         </w:t>
      </w:r>
    </w:p>
    <w:p w:rsidR="00B53632" w:rsidRPr="001B61C7" w:rsidRDefault="00B53632" w:rsidP="00B53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1C7">
        <w:rPr>
          <w:rFonts w:ascii="Times New Roman" w:eastAsia="Times New Roman" w:hAnsi="Times New Roman" w:cs="Times New Roman"/>
          <w:sz w:val="24"/>
          <w:szCs w:val="24"/>
        </w:rPr>
        <w:t>Контактный номер 8-800-200-21-39.</w:t>
      </w:r>
    </w:p>
    <w:p w:rsidR="00B53632" w:rsidRDefault="00B53632" w:rsidP="00B53632"/>
    <w:p w:rsidR="001820B3" w:rsidRDefault="001820B3"/>
    <w:sectPr w:rsidR="0018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632"/>
    <w:rsid w:val="001820B3"/>
    <w:rsid w:val="00B5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online_kons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2020-09-14T12:59:00Z</dcterms:created>
  <dcterms:modified xsi:type="dcterms:W3CDTF">2020-09-14T12:59:00Z</dcterms:modified>
</cp:coreProperties>
</file>