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3" w:rsidRDefault="004C5A13" w:rsidP="004C5A13">
      <w:pPr>
        <w:pStyle w:val="a8"/>
        <w:rPr>
          <w:b/>
          <w:sz w:val="32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71500" cy="6572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13" w:rsidRDefault="004C5A13" w:rsidP="004C5A13">
      <w:pPr>
        <w:pStyle w:val="a8"/>
        <w:rPr>
          <w:sz w:val="28"/>
          <w:szCs w:val="28"/>
          <w:lang w:val="ru-RU"/>
        </w:rPr>
      </w:pPr>
      <w:r w:rsidRPr="002126E3">
        <w:rPr>
          <w:sz w:val="28"/>
          <w:szCs w:val="28"/>
          <w:lang w:val="ru-RU"/>
        </w:rPr>
        <w:t xml:space="preserve">Муниципальное образование </w:t>
      </w:r>
    </w:p>
    <w:p w:rsidR="004C5A13" w:rsidRPr="002126E3" w:rsidRDefault="000E2454" w:rsidP="004C5A13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4C5A13">
        <w:rPr>
          <w:sz w:val="28"/>
          <w:szCs w:val="28"/>
          <w:lang w:val="ru-RU"/>
        </w:rPr>
        <w:t>Морозовское городское поселение</w:t>
      </w:r>
    </w:p>
    <w:p w:rsidR="004C5A13" w:rsidRPr="002126E3" w:rsidRDefault="004C5A13" w:rsidP="004C5A13">
      <w:pPr>
        <w:pStyle w:val="a8"/>
        <w:rPr>
          <w:sz w:val="28"/>
          <w:szCs w:val="28"/>
          <w:lang w:val="ru-RU"/>
        </w:rPr>
      </w:pPr>
      <w:r w:rsidRPr="002126E3">
        <w:rPr>
          <w:sz w:val="28"/>
          <w:szCs w:val="28"/>
          <w:lang w:val="ru-RU"/>
        </w:rPr>
        <w:t xml:space="preserve"> Всеволожского муниципального района </w:t>
      </w:r>
    </w:p>
    <w:p w:rsidR="004C5A13" w:rsidRPr="002126E3" w:rsidRDefault="004C5A13" w:rsidP="004C5A13">
      <w:pPr>
        <w:pStyle w:val="a8"/>
        <w:rPr>
          <w:sz w:val="28"/>
          <w:szCs w:val="28"/>
          <w:lang w:val="ru-RU"/>
        </w:rPr>
      </w:pPr>
      <w:r w:rsidRPr="002126E3">
        <w:rPr>
          <w:sz w:val="28"/>
          <w:szCs w:val="28"/>
          <w:lang w:val="ru-RU"/>
        </w:rPr>
        <w:t>Ленинградской области</w:t>
      </w:r>
      <w:r w:rsidR="000E2454">
        <w:rPr>
          <w:sz w:val="28"/>
          <w:szCs w:val="28"/>
          <w:lang w:val="ru-RU"/>
        </w:rPr>
        <w:t>»</w:t>
      </w:r>
    </w:p>
    <w:p w:rsidR="004C5A13" w:rsidRPr="00D04904" w:rsidRDefault="004C5A13" w:rsidP="004C5A13">
      <w:pPr>
        <w:jc w:val="center"/>
      </w:pPr>
    </w:p>
    <w:p w:rsidR="004C5A13" w:rsidRPr="00D04904" w:rsidRDefault="004C5A13" w:rsidP="004C5A13">
      <w:pPr>
        <w:jc w:val="center"/>
        <w:rPr>
          <w:sz w:val="28"/>
        </w:rPr>
      </w:pPr>
      <w:r w:rsidRPr="00D04904">
        <w:rPr>
          <w:sz w:val="28"/>
        </w:rPr>
        <w:t>АДМИНИСТРАЦИЯ</w:t>
      </w:r>
    </w:p>
    <w:p w:rsidR="004C5A13" w:rsidRPr="00FD7D2D" w:rsidRDefault="004C5A13" w:rsidP="004C5A13">
      <w:pPr>
        <w:jc w:val="center"/>
        <w:rPr>
          <w:sz w:val="28"/>
        </w:rPr>
      </w:pPr>
    </w:p>
    <w:p w:rsidR="004C5A13" w:rsidRPr="00595A03" w:rsidRDefault="004C5A13" w:rsidP="004C5A13">
      <w:pPr>
        <w:pStyle w:val="3"/>
        <w:rPr>
          <w:lang w:val="ru-RU"/>
        </w:rPr>
      </w:pPr>
      <w:proofErr w:type="gramStart"/>
      <w:r w:rsidRPr="002126E3">
        <w:rPr>
          <w:lang w:val="ru-RU"/>
        </w:rPr>
        <w:t>П</w:t>
      </w:r>
      <w:proofErr w:type="gramEnd"/>
      <w:r w:rsidRPr="002126E3">
        <w:rPr>
          <w:lang w:val="ru-RU"/>
        </w:rPr>
        <w:t xml:space="preserve"> О С Т А Н О В Л Е Н И Е</w:t>
      </w:r>
    </w:p>
    <w:p w:rsidR="004C5A13" w:rsidRDefault="004C5A13" w:rsidP="004C5A13"/>
    <w:p w:rsidR="004C5A13" w:rsidRDefault="004C5A13" w:rsidP="004C5A13"/>
    <w:p w:rsidR="004C5A13" w:rsidRPr="00123797" w:rsidRDefault="00CC6553" w:rsidP="004C5A13">
      <w:r w:rsidRPr="00CC6553">
        <w:rPr>
          <w:u w:val="single"/>
        </w:rPr>
        <w:t>27.04.2022</w:t>
      </w:r>
      <w:r w:rsidR="00B479B0" w:rsidRPr="00CC6553">
        <w:rPr>
          <w:u w:val="single"/>
        </w:rPr>
        <w:t xml:space="preserve"> г.</w:t>
      </w:r>
      <w:r w:rsidR="004C5A13" w:rsidRPr="00CC6553">
        <w:rPr>
          <w:u w:val="single"/>
        </w:rPr>
        <w:tab/>
      </w:r>
      <w:r w:rsidR="004C5A13" w:rsidRPr="00123797">
        <w:tab/>
      </w:r>
      <w:r w:rsidR="004C5A13" w:rsidRPr="00123797">
        <w:tab/>
      </w:r>
      <w:r w:rsidR="004C5A13" w:rsidRPr="00123797">
        <w:tab/>
      </w:r>
      <w:r w:rsidR="004C5A13" w:rsidRPr="00123797">
        <w:tab/>
      </w:r>
      <w:r w:rsidR="00123797" w:rsidRPr="00123797">
        <w:t xml:space="preserve">       </w:t>
      </w:r>
      <w:r w:rsidR="004C5A13" w:rsidRPr="00123797">
        <w:t xml:space="preserve">      </w:t>
      </w:r>
      <w:r w:rsidR="00D34BC3">
        <w:t xml:space="preserve">                            </w:t>
      </w:r>
      <w:r w:rsidR="00B479B0">
        <w:t xml:space="preserve">            </w:t>
      </w:r>
      <w:r w:rsidR="00D34BC3">
        <w:t xml:space="preserve">   </w:t>
      </w:r>
      <w:r w:rsidR="004C5A13" w:rsidRPr="00123797">
        <w:t xml:space="preserve">       </w:t>
      </w:r>
      <w:r w:rsidR="004C5A13" w:rsidRPr="00CC6553">
        <w:rPr>
          <w:u w:val="single"/>
        </w:rPr>
        <w:t>№</w:t>
      </w:r>
      <w:r w:rsidR="00D34BC3" w:rsidRPr="00CC6553">
        <w:rPr>
          <w:u w:val="single"/>
        </w:rPr>
        <w:t xml:space="preserve"> </w:t>
      </w:r>
      <w:r w:rsidRPr="00CC6553">
        <w:rPr>
          <w:u w:val="single"/>
        </w:rPr>
        <w:t>241</w:t>
      </w:r>
    </w:p>
    <w:p w:rsidR="004C5A13" w:rsidRPr="00123797" w:rsidRDefault="004C5A13" w:rsidP="004C5A13">
      <w:r w:rsidRPr="00123797">
        <w:t>г.п. им. Морозова</w:t>
      </w:r>
    </w:p>
    <w:p w:rsidR="004C5A13" w:rsidRPr="00123797" w:rsidRDefault="004C5A13" w:rsidP="004C5A1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6"/>
      </w:tblGrid>
      <w:tr w:rsidR="004C5A13" w:rsidRPr="00123797" w:rsidTr="00FC53B7">
        <w:trPr>
          <w:trHeight w:val="1168"/>
        </w:trPr>
        <w:tc>
          <w:tcPr>
            <w:tcW w:w="4786" w:type="dxa"/>
          </w:tcPr>
          <w:p w:rsidR="003D13D8" w:rsidRPr="003D13D8" w:rsidRDefault="003D13D8" w:rsidP="003D13D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3D13D8">
              <w:rPr>
                <w:rFonts w:eastAsiaTheme="minorHAnsi"/>
                <w:bCs/>
                <w:lang w:eastAsia="en-US"/>
              </w:rPr>
              <w:t xml:space="preserve">О </w:t>
            </w:r>
            <w:r w:rsidR="0057564A">
              <w:rPr>
                <w:rFonts w:eastAsiaTheme="minorHAnsi"/>
                <w:bCs/>
                <w:lang w:eastAsia="en-US"/>
              </w:rPr>
              <w:t xml:space="preserve">подготовке объектов жилищно-коммунального хозяйства и </w:t>
            </w:r>
            <w:r w:rsidR="00AD4DF6">
              <w:rPr>
                <w:rFonts w:eastAsiaTheme="minorHAnsi"/>
                <w:bCs/>
                <w:lang w:eastAsia="en-US"/>
              </w:rPr>
              <w:t xml:space="preserve">объектов системы теплоснабжения </w:t>
            </w:r>
            <w:r w:rsidR="00712C8A">
              <w:rPr>
                <w:rFonts w:eastAsiaTheme="minorHAnsi"/>
                <w:bCs/>
                <w:lang w:eastAsia="en-US"/>
              </w:rPr>
              <w:t>к отопительному периоду 202</w:t>
            </w:r>
            <w:r w:rsidR="00AB02B8">
              <w:rPr>
                <w:rFonts w:eastAsiaTheme="minorHAnsi"/>
                <w:bCs/>
                <w:lang w:eastAsia="en-US"/>
              </w:rPr>
              <w:t>2</w:t>
            </w:r>
            <w:r w:rsidR="0057564A">
              <w:rPr>
                <w:rFonts w:eastAsiaTheme="minorHAnsi"/>
                <w:bCs/>
                <w:lang w:eastAsia="en-US"/>
              </w:rPr>
              <w:t>-202</w:t>
            </w:r>
            <w:r w:rsidR="00AB02B8">
              <w:rPr>
                <w:rFonts w:eastAsiaTheme="minorHAnsi"/>
                <w:bCs/>
                <w:lang w:eastAsia="en-US"/>
              </w:rPr>
              <w:t>3</w:t>
            </w:r>
            <w:r w:rsidR="0057564A">
              <w:rPr>
                <w:rFonts w:eastAsiaTheme="minorHAnsi"/>
                <w:bCs/>
                <w:lang w:eastAsia="en-US"/>
              </w:rPr>
              <w:t xml:space="preserve"> </w:t>
            </w:r>
            <w:r w:rsidR="00712C8A">
              <w:rPr>
                <w:rFonts w:eastAsiaTheme="minorHAnsi"/>
                <w:bCs/>
                <w:lang w:eastAsia="en-US"/>
              </w:rPr>
              <w:t xml:space="preserve">годов </w:t>
            </w:r>
            <w:r w:rsidR="0057564A">
              <w:rPr>
                <w:rFonts w:eastAsiaTheme="minorHAnsi"/>
                <w:bCs/>
                <w:lang w:eastAsia="en-US"/>
              </w:rPr>
              <w:t xml:space="preserve">на </w:t>
            </w:r>
            <w:r w:rsidRPr="003D13D8">
              <w:rPr>
                <w:rFonts w:eastAsiaTheme="minorHAnsi"/>
                <w:bCs/>
                <w:lang w:eastAsia="en-US"/>
              </w:rPr>
              <w:t xml:space="preserve">территории МО </w:t>
            </w:r>
            <w:r w:rsidR="000E2454">
              <w:rPr>
                <w:rFonts w:eastAsiaTheme="minorHAnsi"/>
                <w:bCs/>
                <w:lang w:eastAsia="en-US"/>
              </w:rPr>
              <w:t>«</w:t>
            </w:r>
            <w:r w:rsidRPr="003D13D8">
              <w:rPr>
                <w:rFonts w:eastAsiaTheme="minorHAnsi"/>
                <w:bCs/>
                <w:lang w:eastAsia="en-US"/>
              </w:rPr>
              <w:t>Морозовское городское поселение Всеволожского</w:t>
            </w:r>
            <w:r w:rsidR="00016281">
              <w:rPr>
                <w:rFonts w:eastAsiaTheme="minorHAnsi"/>
                <w:bCs/>
                <w:lang w:eastAsia="en-US"/>
              </w:rPr>
              <w:t xml:space="preserve"> </w:t>
            </w:r>
            <w:r w:rsidRPr="003D13D8">
              <w:rPr>
                <w:rFonts w:eastAsiaTheme="minorHAnsi"/>
                <w:bCs/>
                <w:lang w:eastAsia="en-US"/>
              </w:rPr>
              <w:t>муниципального района Ленинградской области</w:t>
            </w:r>
            <w:r w:rsidR="000E2454">
              <w:rPr>
                <w:rFonts w:eastAsiaTheme="minorHAnsi"/>
                <w:bCs/>
                <w:lang w:eastAsia="en-US"/>
              </w:rPr>
              <w:t>»</w:t>
            </w:r>
          </w:p>
          <w:p w:rsidR="00FC53B7" w:rsidRDefault="00FC53B7" w:rsidP="0012379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4C5A13" w:rsidRPr="00123797" w:rsidRDefault="004C5A13" w:rsidP="0012379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123797">
              <w:rPr>
                <w:rFonts w:eastAsiaTheme="minorHAnsi"/>
                <w:bCs/>
                <w:lang w:eastAsia="en-US"/>
              </w:rPr>
              <w:t xml:space="preserve">  </w:t>
            </w:r>
          </w:p>
        </w:tc>
      </w:tr>
    </w:tbl>
    <w:p w:rsidR="0056571B" w:rsidRPr="00AD4DF6" w:rsidRDefault="0056571B" w:rsidP="0056571B">
      <w:pPr>
        <w:pStyle w:val="a8"/>
        <w:ind w:firstLine="567"/>
        <w:jc w:val="both"/>
        <w:rPr>
          <w:lang w:val="ru-RU"/>
        </w:rPr>
      </w:pPr>
      <w:r w:rsidRPr="0056571B">
        <w:rPr>
          <w:lang w:val="ru-RU"/>
        </w:rPr>
        <w:t>В целях своевременной и качественной подготовки</w:t>
      </w:r>
      <w:r>
        <w:rPr>
          <w:lang w:val="ru-RU"/>
        </w:rPr>
        <w:t xml:space="preserve"> объектов жилищно-коммунального хозяйства и объектов системы теплоснабжения </w:t>
      </w:r>
      <w:r w:rsidRPr="0056571B">
        <w:rPr>
          <w:lang w:val="ru-RU"/>
        </w:rPr>
        <w:t>к работе</w:t>
      </w:r>
      <w:r w:rsidR="0019396F">
        <w:rPr>
          <w:lang w:val="ru-RU"/>
        </w:rPr>
        <w:t xml:space="preserve"> и обеспечения их устойчивого функционирования </w:t>
      </w:r>
      <w:r w:rsidRPr="0056571B">
        <w:rPr>
          <w:lang w:val="ru-RU"/>
        </w:rPr>
        <w:t xml:space="preserve"> в отопительный период, руководствуясь Федеральным законом Российской </w:t>
      </w:r>
      <w:r w:rsidRPr="00AD4DF6">
        <w:rPr>
          <w:lang w:val="ru-RU"/>
        </w:rPr>
        <w:t>Федерации</w:t>
      </w:r>
      <w:r w:rsidRPr="00AD4DF6">
        <w:t> </w:t>
      </w:r>
      <w:hyperlink r:id="rId9" w:history="1">
        <w:r w:rsidRPr="00AD4DF6">
          <w:rPr>
            <w:rStyle w:val="a3"/>
            <w:color w:val="auto"/>
            <w:u w:val="none"/>
            <w:lang w:val="ru-RU"/>
          </w:rPr>
          <w:t xml:space="preserve">от 06.10.2003 </w:t>
        </w:r>
        <w:r w:rsidRPr="00AD4DF6">
          <w:rPr>
            <w:rStyle w:val="a3"/>
            <w:color w:val="auto"/>
            <w:u w:val="none"/>
          </w:rPr>
          <w:t>N</w:t>
        </w:r>
        <w:r w:rsidRPr="00AD4DF6">
          <w:rPr>
            <w:rStyle w:val="a3"/>
            <w:color w:val="auto"/>
            <w:u w:val="none"/>
            <w:lang w:val="ru-RU"/>
          </w:rPr>
          <w:t xml:space="preserve"> 131-ФЗ </w:t>
        </w:r>
        <w:r w:rsidR="000E2454">
          <w:rPr>
            <w:rStyle w:val="a3"/>
            <w:color w:val="auto"/>
            <w:u w:val="none"/>
            <w:lang w:val="ru-RU"/>
          </w:rPr>
          <w:t>«</w:t>
        </w:r>
        <w:r w:rsidRPr="00AD4DF6">
          <w:rPr>
            <w:rStyle w:val="a3"/>
            <w:color w:val="auto"/>
            <w:u w:val="none"/>
            <w:lang w:val="ru-RU"/>
          </w:rPr>
          <w:t xml:space="preserve">Об общих принципах организации местного </w:t>
        </w:r>
        <w:proofErr w:type="gramStart"/>
        <w:r w:rsidRPr="00AD4DF6">
          <w:rPr>
            <w:rStyle w:val="a3"/>
            <w:color w:val="auto"/>
            <w:u w:val="none"/>
            <w:lang w:val="ru-RU"/>
          </w:rPr>
          <w:t>самоуправления в Российской Федерации</w:t>
        </w:r>
        <w:r w:rsidR="000E2454">
          <w:rPr>
            <w:rStyle w:val="a3"/>
            <w:color w:val="auto"/>
            <w:u w:val="none"/>
            <w:lang w:val="ru-RU"/>
          </w:rPr>
          <w:t>»</w:t>
        </w:r>
      </w:hyperlink>
      <w:r w:rsidRPr="00AD4DF6">
        <w:rPr>
          <w:lang w:val="ru-RU"/>
        </w:rPr>
        <w:t>, Федеральным законом Российской Федерации</w:t>
      </w:r>
      <w:r w:rsidRPr="00AD4DF6">
        <w:t> </w:t>
      </w:r>
      <w:hyperlink r:id="rId10" w:history="1">
        <w:r w:rsidRPr="00AD4DF6">
          <w:rPr>
            <w:rStyle w:val="a3"/>
            <w:color w:val="auto"/>
            <w:u w:val="none"/>
            <w:lang w:val="ru-RU"/>
          </w:rPr>
          <w:t xml:space="preserve">от 27.07.2010 </w:t>
        </w:r>
        <w:r w:rsidRPr="00AD4DF6">
          <w:rPr>
            <w:rStyle w:val="a3"/>
            <w:color w:val="auto"/>
            <w:u w:val="none"/>
          </w:rPr>
          <w:t>N</w:t>
        </w:r>
        <w:r w:rsidRPr="00AD4DF6">
          <w:rPr>
            <w:rStyle w:val="a3"/>
            <w:color w:val="auto"/>
            <w:u w:val="none"/>
            <w:lang w:val="ru-RU"/>
          </w:rPr>
          <w:t xml:space="preserve"> 190-ФЗ </w:t>
        </w:r>
        <w:r w:rsidR="000E2454">
          <w:rPr>
            <w:rStyle w:val="a3"/>
            <w:color w:val="auto"/>
            <w:u w:val="none"/>
            <w:lang w:val="ru-RU"/>
          </w:rPr>
          <w:t>«</w:t>
        </w:r>
        <w:r w:rsidRPr="00AD4DF6">
          <w:rPr>
            <w:rStyle w:val="a3"/>
            <w:color w:val="auto"/>
            <w:u w:val="none"/>
            <w:lang w:val="ru-RU"/>
          </w:rPr>
          <w:t>О теплоснабжении</w:t>
        </w:r>
        <w:r w:rsidR="000E2454">
          <w:rPr>
            <w:rStyle w:val="a3"/>
            <w:color w:val="auto"/>
            <w:u w:val="none"/>
            <w:lang w:val="ru-RU"/>
          </w:rPr>
          <w:t>»</w:t>
        </w:r>
      </w:hyperlink>
      <w:r w:rsidRPr="00AD4DF6">
        <w:rPr>
          <w:lang w:val="ru-RU"/>
        </w:rPr>
        <w:t>,</w:t>
      </w:r>
      <w:r w:rsidRPr="00AD4DF6">
        <w:t> </w:t>
      </w:r>
      <w:hyperlink r:id="rId11" w:history="1">
        <w:r w:rsidRPr="00AD4DF6">
          <w:rPr>
            <w:rStyle w:val="a3"/>
            <w:color w:val="auto"/>
            <w:u w:val="none"/>
            <w:lang w:val="ru-RU"/>
          </w:rPr>
          <w:t xml:space="preserve">Постановлением Правительства Российской Федерации от 06.09.2012 </w:t>
        </w:r>
        <w:r w:rsidRPr="00AD4DF6">
          <w:rPr>
            <w:rStyle w:val="a3"/>
            <w:color w:val="auto"/>
            <w:u w:val="none"/>
          </w:rPr>
          <w:t>N</w:t>
        </w:r>
        <w:r w:rsidRPr="00AD4DF6">
          <w:rPr>
            <w:rStyle w:val="a3"/>
            <w:color w:val="auto"/>
            <w:u w:val="none"/>
            <w:lang w:val="ru-RU"/>
          </w:rPr>
          <w:t xml:space="preserve"> 889 </w:t>
        </w:r>
        <w:r w:rsidR="000E2454">
          <w:rPr>
            <w:rStyle w:val="a3"/>
            <w:color w:val="auto"/>
            <w:u w:val="none"/>
            <w:lang w:val="ru-RU"/>
          </w:rPr>
          <w:t>«</w:t>
        </w:r>
        <w:r w:rsidRPr="00AD4DF6">
          <w:rPr>
            <w:rStyle w:val="a3"/>
            <w:color w:val="auto"/>
            <w:u w:val="none"/>
            <w:lang w:val="ru-RU"/>
          </w:rPr>
          <w:t>О выводе в ремонт и из эксплуатации источников тепловой энергии и тепловых сетей</w:t>
        </w:r>
        <w:r w:rsidR="000E2454">
          <w:rPr>
            <w:rStyle w:val="a3"/>
            <w:color w:val="auto"/>
            <w:u w:val="none"/>
            <w:lang w:val="ru-RU"/>
          </w:rPr>
          <w:t>»</w:t>
        </w:r>
      </w:hyperlink>
      <w:r w:rsidRPr="00AD4DF6">
        <w:rPr>
          <w:lang w:val="ru-RU"/>
        </w:rPr>
        <w:t>,</w:t>
      </w:r>
      <w:r w:rsidRPr="00AD4DF6">
        <w:t> </w:t>
      </w:r>
      <w:hyperlink r:id="rId12" w:history="1">
        <w:r w:rsidRPr="00AD4DF6">
          <w:rPr>
            <w:rStyle w:val="a3"/>
            <w:color w:val="auto"/>
            <w:u w:val="none"/>
            <w:lang w:val="ru-RU"/>
          </w:rPr>
          <w:t xml:space="preserve">Постановлением Госстроя России от 27.09.2003 </w:t>
        </w:r>
        <w:r w:rsidRPr="00AD4DF6">
          <w:rPr>
            <w:rStyle w:val="a3"/>
            <w:color w:val="auto"/>
            <w:u w:val="none"/>
          </w:rPr>
          <w:t>N</w:t>
        </w:r>
        <w:r w:rsidRPr="00AD4DF6">
          <w:rPr>
            <w:rStyle w:val="a3"/>
            <w:color w:val="auto"/>
            <w:u w:val="none"/>
            <w:lang w:val="ru-RU"/>
          </w:rPr>
          <w:t xml:space="preserve"> 170 </w:t>
        </w:r>
        <w:r w:rsidR="000E2454">
          <w:rPr>
            <w:rStyle w:val="a3"/>
            <w:color w:val="auto"/>
            <w:u w:val="none"/>
            <w:lang w:val="ru-RU"/>
          </w:rPr>
          <w:t>«</w:t>
        </w:r>
        <w:r w:rsidRPr="00AD4DF6">
          <w:rPr>
            <w:rStyle w:val="a3"/>
            <w:color w:val="auto"/>
            <w:u w:val="none"/>
            <w:lang w:val="ru-RU"/>
          </w:rPr>
          <w:t>Об утверждении Правил и норм технической эксплуатации жилищного фонда</w:t>
        </w:r>
        <w:r w:rsidR="000E2454">
          <w:rPr>
            <w:rStyle w:val="a3"/>
            <w:color w:val="auto"/>
            <w:u w:val="none"/>
            <w:lang w:val="ru-RU"/>
          </w:rPr>
          <w:t>»</w:t>
        </w:r>
      </w:hyperlink>
      <w:r w:rsidRPr="00AD4DF6">
        <w:rPr>
          <w:lang w:val="ru-RU"/>
        </w:rPr>
        <w:t>,</w:t>
      </w:r>
      <w:r w:rsidRPr="00AD4DF6">
        <w:t> </w:t>
      </w:r>
      <w:hyperlink r:id="rId13" w:history="1">
        <w:r w:rsidRPr="00AD4DF6">
          <w:rPr>
            <w:rStyle w:val="a3"/>
            <w:color w:val="auto"/>
            <w:u w:val="none"/>
            <w:lang w:val="ru-RU"/>
          </w:rPr>
          <w:t xml:space="preserve">Приказом Министерства энергетики Российской Федерации от 24.03.2003 </w:t>
        </w:r>
        <w:r w:rsidRPr="00AD4DF6">
          <w:rPr>
            <w:rStyle w:val="a3"/>
            <w:color w:val="auto"/>
            <w:u w:val="none"/>
          </w:rPr>
          <w:t>N</w:t>
        </w:r>
        <w:r w:rsidRPr="00AD4DF6">
          <w:rPr>
            <w:rStyle w:val="a3"/>
            <w:color w:val="auto"/>
            <w:u w:val="none"/>
            <w:lang w:val="ru-RU"/>
          </w:rPr>
          <w:t xml:space="preserve"> 115</w:t>
        </w:r>
        <w:proofErr w:type="gramEnd"/>
        <w:r w:rsidRPr="00AD4DF6">
          <w:rPr>
            <w:rStyle w:val="a3"/>
            <w:color w:val="auto"/>
            <w:u w:val="none"/>
            <w:lang w:val="ru-RU"/>
          </w:rPr>
          <w:t xml:space="preserve"> </w:t>
        </w:r>
        <w:r w:rsidR="000E2454">
          <w:rPr>
            <w:rStyle w:val="a3"/>
            <w:color w:val="auto"/>
            <w:u w:val="none"/>
            <w:lang w:val="ru-RU"/>
          </w:rPr>
          <w:t>«</w:t>
        </w:r>
        <w:proofErr w:type="gramStart"/>
        <w:r w:rsidRPr="00AD4DF6">
          <w:rPr>
            <w:rStyle w:val="a3"/>
            <w:color w:val="auto"/>
            <w:u w:val="none"/>
            <w:lang w:val="ru-RU"/>
          </w:rPr>
          <w:t>Об утверждении Правил технической эксплуатации тепловых энергоустановок</w:t>
        </w:r>
        <w:r w:rsidR="000E2454">
          <w:rPr>
            <w:rStyle w:val="a3"/>
            <w:color w:val="auto"/>
            <w:u w:val="none"/>
            <w:lang w:val="ru-RU"/>
          </w:rPr>
          <w:t>»</w:t>
        </w:r>
      </w:hyperlink>
      <w:r w:rsidRPr="00AD4DF6">
        <w:rPr>
          <w:lang w:val="ru-RU"/>
        </w:rPr>
        <w:t>,</w:t>
      </w:r>
      <w:r w:rsidRPr="00AD4DF6">
        <w:t> </w:t>
      </w:r>
      <w:hyperlink r:id="rId14" w:history="1">
        <w:r w:rsidRPr="00AD4DF6">
          <w:rPr>
            <w:rStyle w:val="a3"/>
            <w:color w:val="auto"/>
            <w:u w:val="none"/>
            <w:lang w:val="ru-RU"/>
          </w:rPr>
          <w:t xml:space="preserve">Приказом Министерства энергетики Российской Федерации от 12.03.2013 </w:t>
        </w:r>
        <w:r w:rsidRPr="00AD4DF6">
          <w:rPr>
            <w:rStyle w:val="a3"/>
            <w:color w:val="auto"/>
            <w:u w:val="none"/>
          </w:rPr>
          <w:t>N</w:t>
        </w:r>
        <w:r w:rsidRPr="00AD4DF6">
          <w:rPr>
            <w:rStyle w:val="a3"/>
            <w:color w:val="auto"/>
            <w:u w:val="none"/>
            <w:lang w:val="ru-RU"/>
          </w:rPr>
          <w:t xml:space="preserve"> 103 </w:t>
        </w:r>
        <w:r w:rsidR="000E2454">
          <w:rPr>
            <w:rStyle w:val="a3"/>
            <w:color w:val="auto"/>
            <w:u w:val="none"/>
            <w:lang w:val="ru-RU"/>
          </w:rPr>
          <w:t>«</w:t>
        </w:r>
        <w:r w:rsidRPr="00AD4DF6">
          <w:rPr>
            <w:rStyle w:val="a3"/>
            <w:color w:val="auto"/>
            <w:u w:val="none"/>
            <w:lang w:val="ru-RU"/>
          </w:rPr>
          <w:t>Об утверждении Правил оценки готовности к отопительному периоду</w:t>
        </w:r>
        <w:r w:rsidR="000E2454">
          <w:rPr>
            <w:rStyle w:val="a3"/>
            <w:color w:val="auto"/>
            <w:u w:val="none"/>
            <w:lang w:val="ru-RU"/>
          </w:rPr>
          <w:t>»</w:t>
        </w:r>
      </w:hyperlink>
      <w:r w:rsidRPr="00AD4DF6">
        <w:rPr>
          <w:lang w:val="ru-RU"/>
        </w:rPr>
        <w:t>,</w:t>
      </w:r>
      <w:r w:rsidRPr="00AD4DF6">
        <w:t> </w:t>
      </w:r>
      <w:r w:rsidR="00AD4DF6">
        <w:rPr>
          <w:lang w:val="ru-RU"/>
        </w:rPr>
        <w:t xml:space="preserve">Постановлением Правительства Ленинградской области от 19.06.2008 № 177 </w:t>
      </w:r>
      <w:r w:rsidR="000E2454">
        <w:rPr>
          <w:lang w:val="ru-RU"/>
        </w:rPr>
        <w:t>«</w:t>
      </w:r>
      <w:r w:rsidR="00AD4DF6">
        <w:rPr>
          <w:lang w:val="ru-RU"/>
        </w:rPr>
        <w:t>Об утверждении правил подготовки и проведения отопительного сезона в ленинградской области</w:t>
      </w:r>
      <w:r w:rsidR="000E2454">
        <w:rPr>
          <w:lang w:val="ru-RU"/>
        </w:rPr>
        <w:t>»</w:t>
      </w:r>
      <w:r w:rsidR="00AD4DF6">
        <w:rPr>
          <w:lang w:val="ru-RU"/>
        </w:rPr>
        <w:t xml:space="preserve">, Уставом муниципального образования </w:t>
      </w:r>
      <w:r w:rsidR="000E2454">
        <w:rPr>
          <w:lang w:val="ru-RU"/>
        </w:rPr>
        <w:t>«</w:t>
      </w:r>
      <w:r w:rsidR="00AD4DF6">
        <w:rPr>
          <w:lang w:val="ru-RU"/>
        </w:rPr>
        <w:t>Морозовское городское поселение Всеволожского муниципального района Ленинградской области</w:t>
      </w:r>
      <w:r w:rsidR="000E2454">
        <w:rPr>
          <w:lang w:val="ru-RU"/>
        </w:rPr>
        <w:t>»</w:t>
      </w:r>
      <w:r w:rsidRPr="00AD4DF6">
        <w:rPr>
          <w:lang w:val="ru-RU"/>
        </w:rPr>
        <w:t xml:space="preserve">, </w:t>
      </w:r>
      <w:proofErr w:type="gramEnd"/>
    </w:p>
    <w:p w:rsidR="004C5A13" w:rsidRPr="00123797" w:rsidRDefault="004C5A13" w:rsidP="004C5A13">
      <w:pPr>
        <w:pStyle w:val="a8"/>
        <w:ind w:firstLine="567"/>
        <w:jc w:val="both"/>
        <w:rPr>
          <w:szCs w:val="24"/>
          <w:lang w:val="ru-RU"/>
        </w:rPr>
      </w:pPr>
    </w:p>
    <w:p w:rsidR="004C5A13" w:rsidRDefault="003838EB" w:rsidP="004C5A13">
      <w:pPr>
        <w:pStyle w:val="a8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ПОСТАНОВЛЯЮ</w:t>
      </w:r>
      <w:r w:rsidR="004C5A13" w:rsidRPr="00123797">
        <w:rPr>
          <w:szCs w:val="24"/>
          <w:lang w:val="ru-RU"/>
        </w:rPr>
        <w:t xml:space="preserve">: </w:t>
      </w:r>
    </w:p>
    <w:p w:rsidR="005276DE" w:rsidRDefault="005276DE" w:rsidP="004C5A13">
      <w:pPr>
        <w:pStyle w:val="a8"/>
        <w:ind w:firstLine="567"/>
        <w:jc w:val="both"/>
        <w:rPr>
          <w:szCs w:val="24"/>
          <w:lang w:val="ru-RU"/>
        </w:rPr>
      </w:pPr>
    </w:p>
    <w:p w:rsidR="005276DE" w:rsidRPr="0086106C" w:rsidRDefault="005276DE" w:rsidP="0086106C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86106C">
        <w:rPr>
          <w:szCs w:val="24"/>
          <w:lang w:val="ru-RU"/>
        </w:rPr>
        <w:t>Утвердить состав комиссии по подготовке и проведению проверки готовности</w:t>
      </w:r>
      <w:r w:rsidR="0086106C" w:rsidRPr="0086106C">
        <w:rPr>
          <w:szCs w:val="24"/>
          <w:lang w:val="ru-RU"/>
        </w:rPr>
        <w:t xml:space="preserve"> </w:t>
      </w:r>
      <w:r w:rsidRPr="0086106C">
        <w:rPr>
          <w:szCs w:val="24"/>
          <w:lang w:val="ru-RU"/>
        </w:rPr>
        <w:t xml:space="preserve"> </w:t>
      </w:r>
      <w:r w:rsidR="00AB1562" w:rsidRPr="0086106C">
        <w:rPr>
          <w:szCs w:val="24"/>
          <w:lang w:val="ru-RU"/>
        </w:rPr>
        <w:t xml:space="preserve">объектов </w:t>
      </w:r>
      <w:r w:rsidR="00AB1562" w:rsidRPr="0086106C">
        <w:rPr>
          <w:lang w:val="ru-RU"/>
        </w:rPr>
        <w:t xml:space="preserve"> </w:t>
      </w:r>
      <w:r w:rsidR="00AB1562" w:rsidRPr="0086106C">
        <w:rPr>
          <w:szCs w:val="24"/>
          <w:lang w:val="ru-RU"/>
        </w:rPr>
        <w:t xml:space="preserve">жилищно-коммунального хозяйства и объектов системы теплоснабжения к </w:t>
      </w:r>
      <w:r w:rsidR="0086106C">
        <w:rPr>
          <w:szCs w:val="24"/>
          <w:lang w:val="ru-RU"/>
        </w:rPr>
        <w:t xml:space="preserve"> </w:t>
      </w:r>
      <w:r w:rsidR="0086106C" w:rsidRPr="0086106C">
        <w:rPr>
          <w:szCs w:val="24"/>
          <w:lang w:val="ru-RU"/>
        </w:rPr>
        <w:t>отопительному периоду 202</w:t>
      </w:r>
      <w:r w:rsidR="00AB02B8">
        <w:rPr>
          <w:szCs w:val="24"/>
          <w:lang w:val="ru-RU"/>
        </w:rPr>
        <w:t>2</w:t>
      </w:r>
      <w:r w:rsidRPr="0086106C">
        <w:rPr>
          <w:szCs w:val="24"/>
          <w:lang w:val="ru-RU"/>
        </w:rPr>
        <w:t>-202</w:t>
      </w:r>
      <w:r w:rsidR="00AB02B8">
        <w:rPr>
          <w:szCs w:val="24"/>
          <w:lang w:val="ru-RU"/>
        </w:rPr>
        <w:t>3</w:t>
      </w:r>
      <w:r w:rsidRPr="0086106C">
        <w:rPr>
          <w:szCs w:val="24"/>
          <w:lang w:val="ru-RU"/>
        </w:rPr>
        <w:t xml:space="preserve"> </w:t>
      </w:r>
      <w:r w:rsidR="00E57F4B" w:rsidRPr="0086106C">
        <w:rPr>
          <w:szCs w:val="24"/>
          <w:lang w:val="ru-RU"/>
        </w:rPr>
        <w:t xml:space="preserve">годов (далее по тексту - </w:t>
      </w:r>
      <w:r w:rsidR="00371F6B">
        <w:rPr>
          <w:szCs w:val="24"/>
          <w:lang w:val="ru-RU"/>
        </w:rPr>
        <w:t>К</w:t>
      </w:r>
      <w:r w:rsidR="00E57F4B" w:rsidRPr="0086106C">
        <w:rPr>
          <w:szCs w:val="24"/>
          <w:lang w:val="ru-RU"/>
        </w:rPr>
        <w:t>омиссия)</w:t>
      </w:r>
      <w:r w:rsidR="00701B5A" w:rsidRPr="0086106C">
        <w:rPr>
          <w:szCs w:val="24"/>
          <w:lang w:val="ru-RU"/>
        </w:rPr>
        <w:t xml:space="preserve"> </w:t>
      </w:r>
      <w:r w:rsidRPr="0086106C">
        <w:rPr>
          <w:szCs w:val="24"/>
          <w:lang w:val="ru-RU"/>
        </w:rPr>
        <w:t xml:space="preserve">согласно Приложению № </w:t>
      </w:r>
      <w:r w:rsidR="00BA0671" w:rsidRPr="0086106C">
        <w:rPr>
          <w:szCs w:val="24"/>
          <w:lang w:val="ru-RU"/>
        </w:rPr>
        <w:t>1</w:t>
      </w:r>
      <w:r w:rsidR="001465E8">
        <w:rPr>
          <w:szCs w:val="24"/>
          <w:lang w:val="ru-RU"/>
        </w:rPr>
        <w:t>.</w:t>
      </w:r>
    </w:p>
    <w:p w:rsidR="008D0F91" w:rsidRPr="00BA0671" w:rsidRDefault="008D0F91" w:rsidP="0081109F">
      <w:pPr>
        <w:pStyle w:val="a8"/>
        <w:jc w:val="both"/>
        <w:rPr>
          <w:sz w:val="21"/>
          <w:szCs w:val="21"/>
          <w:lang w:val="ru-RU"/>
        </w:rPr>
      </w:pPr>
    </w:p>
    <w:p w:rsidR="005276DE" w:rsidRPr="0086106C" w:rsidRDefault="005276DE" w:rsidP="0086106C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86106C">
        <w:rPr>
          <w:szCs w:val="24"/>
          <w:lang w:val="ru-RU"/>
        </w:rPr>
        <w:t>Утвердить программу проведения проверки готовности к отопительному периоду</w:t>
      </w:r>
      <w:r w:rsidR="0086106C">
        <w:rPr>
          <w:szCs w:val="24"/>
          <w:lang w:val="ru-RU"/>
        </w:rPr>
        <w:t xml:space="preserve"> </w:t>
      </w:r>
      <w:r w:rsidR="00712C8A" w:rsidRPr="0086106C">
        <w:rPr>
          <w:szCs w:val="24"/>
          <w:lang w:val="ru-RU"/>
        </w:rPr>
        <w:t>202</w:t>
      </w:r>
      <w:r w:rsidR="00AB02B8">
        <w:rPr>
          <w:szCs w:val="24"/>
          <w:lang w:val="ru-RU"/>
        </w:rPr>
        <w:t>2</w:t>
      </w:r>
      <w:r w:rsidRPr="0086106C">
        <w:rPr>
          <w:szCs w:val="24"/>
          <w:lang w:val="ru-RU"/>
        </w:rPr>
        <w:t>-202</w:t>
      </w:r>
      <w:r w:rsidR="00AB02B8">
        <w:rPr>
          <w:szCs w:val="24"/>
          <w:lang w:val="ru-RU"/>
        </w:rPr>
        <w:t>3</w:t>
      </w:r>
      <w:r w:rsidRPr="0086106C">
        <w:rPr>
          <w:szCs w:val="24"/>
          <w:lang w:val="ru-RU"/>
        </w:rPr>
        <w:t xml:space="preserve"> </w:t>
      </w:r>
      <w:r w:rsidR="00701B5A" w:rsidRPr="0086106C">
        <w:rPr>
          <w:szCs w:val="24"/>
          <w:lang w:val="ru-RU"/>
        </w:rPr>
        <w:t xml:space="preserve">годов </w:t>
      </w:r>
      <w:r w:rsidRPr="0086106C">
        <w:rPr>
          <w:szCs w:val="24"/>
          <w:lang w:val="ru-RU"/>
        </w:rPr>
        <w:t xml:space="preserve">согласно Приложению № </w:t>
      </w:r>
      <w:r w:rsidR="005C16FA" w:rsidRPr="0086106C">
        <w:rPr>
          <w:szCs w:val="24"/>
          <w:lang w:val="ru-RU"/>
        </w:rPr>
        <w:t>4</w:t>
      </w:r>
      <w:r w:rsidR="001465E8">
        <w:rPr>
          <w:szCs w:val="24"/>
          <w:lang w:val="ru-RU"/>
        </w:rPr>
        <w:t>.</w:t>
      </w:r>
    </w:p>
    <w:p w:rsidR="00701B5A" w:rsidRDefault="00701B5A" w:rsidP="00701B5A">
      <w:pPr>
        <w:pStyle w:val="ad"/>
      </w:pPr>
    </w:p>
    <w:p w:rsidR="005821EF" w:rsidRPr="008D0F91" w:rsidRDefault="00701B5A" w:rsidP="0086106C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8D0F91">
        <w:rPr>
          <w:szCs w:val="24"/>
          <w:lang w:val="ru-RU"/>
        </w:rPr>
        <w:lastRenderedPageBreak/>
        <w:t xml:space="preserve">Теплоснабжающей и теплосетевой  организации ООО </w:t>
      </w:r>
      <w:r w:rsidR="000E2454">
        <w:rPr>
          <w:szCs w:val="24"/>
          <w:lang w:val="ru-RU"/>
        </w:rPr>
        <w:t>«</w:t>
      </w:r>
      <w:r w:rsidRPr="008D0F91">
        <w:rPr>
          <w:szCs w:val="24"/>
          <w:lang w:val="ru-RU"/>
        </w:rPr>
        <w:t>Флагман</w:t>
      </w:r>
      <w:r w:rsidR="000E2454">
        <w:rPr>
          <w:szCs w:val="24"/>
          <w:lang w:val="ru-RU"/>
        </w:rPr>
        <w:t>»</w:t>
      </w:r>
      <w:r w:rsidR="005821EF" w:rsidRPr="008D0F91">
        <w:rPr>
          <w:szCs w:val="24"/>
          <w:lang w:val="ru-RU"/>
        </w:rPr>
        <w:t>:</w:t>
      </w:r>
    </w:p>
    <w:p w:rsidR="005821EF" w:rsidRDefault="005821EF" w:rsidP="00977111">
      <w:pPr>
        <w:pStyle w:val="a8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045C8A">
        <w:rPr>
          <w:szCs w:val="24"/>
          <w:lang w:val="ru-RU"/>
        </w:rPr>
        <w:t xml:space="preserve"> </w:t>
      </w:r>
      <w:r w:rsidR="00701B5A" w:rsidRPr="00701B5A">
        <w:rPr>
          <w:szCs w:val="24"/>
          <w:lang w:val="ru-RU"/>
        </w:rPr>
        <w:t xml:space="preserve"> приступить к</w:t>
      </w:r>
      <w:r>
        <w:rPr>
          <w:szCs w:val="24"/>
          <w:lang w:val="ru-RU"/>
        </w:rPr>
        <w:t xml:space="preserve"> </w:t>
      </w:r>
      <w:r w:rsidR="00701B5A" w:rsidRPr="00701B5A">
        <w:rPr>
          <w:szCs w:val="24"/>
          <w:lang w:val="ru-RU"/>
        </w:rPr>
        <w:t>подготовке объектов</w:t>
      </w:r>
      <w:r w:rsidR="00045C8A">
        <w:rPr>
          <w:szCs w:val="24"/>
          <w:lang w:val="ru-RU"/>
        </w:rPr>
        <w:t xml:space="preserve"> системы теплоснабжения </w:t>
      </w:r>
      <w:r w:rsidR="00701B5A" w:rsidRPr="00701B5A">
        <w:rPr>
          <w:szCs w:val="24"/>
          <w:lang w:val="ru-RU"/>
        </w:rPr>
        <w:t xml:space="preserve"> к отопител</w:t>
      </w:r>
      <w:r w:rsidR="0023703C">
        <w:rPr>
          <w:szCs w:val="24"/>
          <w:lang w:val="ru-RU"/>
        </w:rPr>
        <w:t>ьному</w:t>
      </w:r>
      <w:r w:rsidR="00977111">
        <w:rPr>
          <w:szCs w:val="24"/>
          <w:lang w:val="ru-RU"/>
        </w:rPr>
        <w:t xml:space="preserve"> </w:t>
      </w:r>
      <w:r w:rsidR="00712C8A">
        <w:rPr>
          <w:szCs w:val="24"/>
          <w:lang w:val="ru-RU"/>
        </w:rPr>
        <w:t>периоду 202</w:t>
      </w:r>
      <w:r w:rsidR="00AB02B8">
        <w:rPr>
          <w:szCs w:val="24"/>
          <w:lang w:val="ru-RU"/>
        </w:rPr>
        <w:t>2</w:t>
      </w:r>
      <w:r>
        <w:rPr>
          <w:szCs w:val="24"/>
          <w:lang w:val="ru-RU"/>
        </w:rPr>
        <w:t xml:space="preserve"> - 202</w:t>
      </w:r>
      <w:r w:rsidR="00AB02B8">
        <w:rPr>
          <w:szCs w:val="24"/>
          <w:lang w:val="ru-RU"/>
        </w:rPr>
        <w:t>3</w:t>
      </w:r>
      <w:r>
        <w:rPr>
          <w:szCs w:val="24"/>
          <w:lang w:val="ru-RU"/>
        </w:rPr>
        <w:t xml:space="preserve"> годов;</w:t>
      </w:r>
      <w:r w:rsidR="0023703C">
        <w:rPr>
          <w:szCs w:val="24"/>
          <w:lang w:val="ru-RU"/>
        </w:rPr>
        <w:t xml:space="preserve"> </w:t>
      </w:r>
    </w:p>
    <w:p w:rsidR="0081109F" w:rsidRDefault="005821EF" w:rsidP="005821EF">
      <w:pPr>
        <w:pStyle w:val="a8"/>
        <w:ind w:firstLine="567"/>
        <w:jc w:val="both"/>
        <w:rPr>
          <w:lang w:val="ru-RU"/>
        </w:rPr>
      </w:pPr>
      <w:r>
        <w:rPr>
          <w:szCs w:val="24"/>
          <w:lang w:val="ru-RU"/>
        </w:rPr>
        <w:t xml:space="preserve">- </w:t>
      </w:r>
      <w:r w:rsidR="0023703C">
        <w:rPr>
          <w:szCs w:val="24"/>
          <w:lang w:val="ru-RU"/>
        </w:rPr>
        <w:t xml:space="preserve">предоставить </w:t>
      </w:r>
      <w:r w:rsidR="00232837" w:rsidRPr="00232837">
        <w:rPr>
          <w:szCs w:val="24"/>
          <w:lang w:val="ru-RU"/>
        </w:rPr>
        <w:t>в срок до 01 ию</w:t>
      </w:r>
      <w:r w:rsidR="00977111">
        <w:rPr>
          <w:szCs w:val="24"/>
          <w:lang w:val="ru-RU"/>
        </w:rPr>
        <w:t>ня</w:t>
      </w:r>
      <w:r w:rsidR="00232837" w:rsidRPr="00232837">
        <w:rPr>
          <w:szCs w:val="24"/>
          <w:lang w:val="ru-RU"/>
        </w:rPr>
        <w:t xml:space="preserve"> 20</w:t>
      </w:r>
      <w:r w:rsidR="00712C8A">
        <w:rPr>
          <w:szCs w:val="24"/>
          <w:lang w:val="ru-RU"/>
        </w:rPr>
        <w:t>2</w:t>
      </w:r>
      <w:r w:rsidR="00977111">
        <w:rPr>
          <w:szCs w:val="24"/>
          <w:lang w:val="ru-RU"/>
        </w:rPr>
        <w:t>2</w:t>
      </w:r>
      <w:r w:rsidR="00232837" w:rsidRPr="00232837">
        <w:rPr>
          <w:szCs w:val="24"/>
          <w:lang w:val="ru-RU"/>
        </w:rPr>
        <w:t xml:space="preserve"> года </w:t>
      </w:r>
      <w:r w:rsidR="0081109F">
        <w:rPr>
          <w:szCs w:val="24"/>
          <w:lang w:val="ru-RU"/>
        </w:rPr>
        <w:t xml:space="preserve">на согласование в администрацию </w:t>
      </w:r>
      <w:r>
        <w:rPr>
          <w:szCs w:val="24"/>
          <w:lang w:val="ru-RU"/>
        </w:rPr>
        <w:t xml:space="preserve">планы-графики </w:t>
      </w:r>
      <w:r w:rsidR="00061C19">
        <w:rPr>
          <w:szCs w:val="24"/>
          <w:lang w:val="ru-RU"/>
        </w:rPr>
        <w:t xml:space="preserve">выполнения </w:t>
      </w:r>
      <w:r w:rsidR="0023703C" w:rsidRPr="0023703C">
        <w:rPr>
          <w:szCs w:val="24"/>
          <w:lang w:val="ru-RU"/>
        </w:rPr>
        <w:t xml:space="preserve"> мероприятий по подготовке к отопительному периоду </w:t>
      </w:r>
      <w:r w:rsidR="00045C8A">
        <w:rPr>
          <w:szCs w:val="24"/>
          <w:lang w:val="ru-RU"/>
        </w:rPr>
        <w:t>20</w:t>
      </w:r>
      <w:r w:rsidR="00712C8A">
        <w:rPr>
          <w:szCs w:val="24"/>
          <w:lang w:val="ru-RU"/>
        </w:rPr>
        <w:t>2</w:t>
      </w:r>
      <w:r w:rsidR="00AB02B8">
        <w:rPr>
          <w:szCs w:val="24"/>
          <w:lang w:val="ru-RU"/>
        </w:rPr>
        <w:t>2</w:t>
      </w:r>
      <w:r w:rsidR="00045C8A">
        <w:rPr>
          <w:szCs w:val="24"/>
          <w:lang w:val="ru-RU"/>
        </w:rPr>
        <w:t>-202</w:t>
      </w:r>
      <w:r w:rsidR="00AB02B8">
        <w:rPr>
          <w:szCs w:val="24"/>
          <w:lang w:val="ru-RU"/>
        </w:rPr>
        <w:t>3</w:t>
      </w:r>
      <w:r w:rsidR="00045C8A">
        <w:rPr>
          <w:szCs w:val="24"/>
          <w:lang w:val="ru-RU"/>
        </w:rPr>
        <w:t xml:space="preserve"> годов </w:t>
      </w:r>
      <w:r w:rsidR="0023703C" w:rsidRPr="0023703C">
        <w:rPr>
          <w:szCs w:val="24"/>
          <w:lang w:val="ru-RU"/>
        </w:rPr>
        <w:t>с у</w:t>
      </w:r>
      <w:r w:rsidR="00045C8A">
        <w:rPr>
          <w:szCs w:val="24"/>
          <w:lang w:val="ru-RU"/>
        </w:rPr>
        <w:t xml:space="preserve">четом предписаний </w:t>
      </w:r>
      <w:proofErr w:type="spellStart"/>
      <w:r w:rsidR="00045C8A">
        <w:rPr>
          <w:szCs w:val="24"/>
          <w:lang w:val="ru-RU"/>
        </w:rPr>
        <w:t>Ростехнадзора</w:t>
      </w:r>
      <w:proofErr w:type="spellEnd"/>
      <w:r w:rsidR="00045C8A">
        <w:rPr>
          <w:szCs w:val="24"/>
          <w:lang w:val="ru-RU"/>
        </w:rPr>
        <w:t xml:space="preserve"> </w:t>
      </w:r>
      <w:r>
        <w:rPr>
          <w:lang w:val="ru-RU"/>
        </w:rPr>
        <w:t>предыдущего периода;</w:t>
      </w:r>
    </w:p>
    <w:p w:rsidR="00AB1562" w:rsidRDefault="005821EF" w:rsidP="00AB1562">
      <w:pPr>
        <w:pStyle w:val="a8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AB1562">
        <w:rPr>
          <w:lang w:val="ru-RU"/>
        </w:rPr>
        <w:t>обеспе</w:t>
      </w:r>
      <w:r w:rsidR="00C97677">
        <w:rPr>
          <w:lang w:val="ru-RU"/>
        </w:rPr>
        <w:t xml:space="preserve">чить проведение ремонта источников теплоснабжения, центральных тепловых пунктов </w:t>
      </w:r>
      <w:r w:rsidR="00AB1562">
        <w:rPr>
          <w:lang w:val="ru-RU"/>
        </w:rPr>
        <w:t xml:space="preserve"> в сроки, установленные планом -</w:t>
      </w:r>
      <w:r w:rsidR="0086106C">
        <w:rPr>
          <w:lang w:val="ru-RU"/>
        </w:rPr>
        <w:t xml:space="preserve"> </w:t>
      </w:r>
      <w:r w:rsidR="00AB1562">
        <w:rPr>
          <w:lang w:val="ru-RU"/>
        </w:rPr>
        <w:t>графиком выполнения мероприятий по подгото</w:t>
      </w:r>
      <w:r w:rsidR="00712C8A">
        <w:rPr>
          <w:lang w:val="ru-RU"/>
        </w:rPr>
        <w:t>вке к отопительному периоду 202</w:t>
      </w:r>
      <w:r w:rsidR="00977111">
        <w:rPr>
          <w:lang w:val="ru-RU"/>
        </w:rPr>
        <w:t>2</w:t>
      </w:r>
      <w:r w:rsidR="0086106C">
        <w:rPr>
          <w:lang w:val="ru-RU"/>
        </w:rPr>
        <w:t>-202</w:t>
      </w:r>
      <w:r w:rsidR="00977111">
        <w:rPr>
          <w:lang w:val="ru-RU"/>
        </w:rPr>
        <w:t>3</w:t>
      </w:r>
      <w:r w:rsidR="00AB1562">
        <w:rPr>
          <w:lang w:val="ru-RU"/>
        </w:rPr>
        <w:t xml:space="preserve"> годов. После завершения ремонтных работ предоставить в  комиссию</w:t>
      </w:r>
      <w:r w:rsidR="00AB1562" w:rsidRPr="00AB1562">
        <w:rPr>
          <w:lang w:val="ru-RU"/>
        </w:rPr>
        <w:t xml:space="preserve"> </w:t>
      </w:r>
      <w:r w:rsidR="00AB1562">
        <w:rPr>
          <w:lang w:val="ru-RU"/>
        </w:rPr>
        <w:t>акты готовности котельных к эксплуатации в отопительном периоде;</w:t>
      </w:r>
    </w:p>
    <w:p w:rsidR="00AB1562" w:rsidRDefault="00AB1562" w:rsidP="00AB1562">
      <w:pPr>
        <w:pStyle w:val="a8"/>
        <w:ind w:firstLine="567"/>
        <w:jc w:val="both"/>
        <w:rPr>
          <w:lang w:val="ru-RU"/>
        </w:rPr>
      </w:pPr>
      <w:r>
        <w:rPr>
          <w:lang w:val="ru-RU"/>
        </w:rPr>
        <w:t xml:space="preserve">- обеспечить проведение гидравлических и тепловых испытаний тепловых сетей, ремонт тепловых сетей. По результатам проведения  </w:t>
      </w:r>
      <w:r w:rsidRPr="00AB1562">
        <w:rPr>
          <w:lang w:val="ru-RU"/>
        </w:rPr>
        <w:t>гидравлических и тепловых испытаний тепловых сетей</w:t>
      </w:r>
      <w:r>
        <w:rPr>
          <w:lang w:val="ru-RU"/>
        </w:rPr>
        <w:t xml:space="preserve"> представлять </w:t>
      </w:r>
      <w:r w:rsidRPr="00AB1562">
        <w:rPr>
          <w:lang w:val="ru-RU"/>
        </w:rPr>
        <w:t xml:space="preserve">в  комиссию </w:t>
      </w:r>
      <w:r>
        <w:rPr>
          <w:lang w:val="ru-RU"/>
        </w:rPr>
        <w:t>акты проведения гидравлических и тепловых испытаний. После завершения ремонтных работ предоставлять в комиссию акт о допуске в эксплуатацию участка тепловых сетей.</w:t>
      </w:r>
    </w:p>
    <w:p w:rsidR="00AB1562" w:rsidRDefault="003D7367" w:rsidP="008A24CD">
      <w:pPr>
        <w:pStyle w:val="a8"/>
        <w:ind w:firstLine="567"/>
        <w:jc w:val="both"/>
        <w:rPr>
          <w:lang w:val="ru-RU"/>
        </w:rPr>
      </w:pPr>
      <w:r>
        <w:rPr>
          <w:lang w:val="ru-RU"/>
        </w:rPr>
        <w:t xml:space="preserve">- предоставлять </w:t>
      </w:r>
      <w:r w:rsidR="008D3315">
        <w:rPr>
          <w:lang w:val="ru-RU"/>
        </w:rPr>
        <w:t>на заседания комиссии</w:t>
      </w:r>
      <w:r w:rsidR="00000573">
        <w:rPr>
          <w:lang w:val="ru-RU"/>
        </w:rPr>
        <w:t xml:space="preserve"> </w:t>
      </w:r>
      <w:r>
        <w:rPr>
          <w:lang w:val="ru-RU"/>
        </w:rPr>
        <w:t xml:space="preserve">отчеты о выполнении плана мероприятий согласно </w:t>
      </w:r>
      <w:r w:rsidR="008A24CD">
        <w:rPr>
          <w:lang w:val="ru-RU"/>
        </w:rPr>
        <w:t xml:space="preserve">утвержденному </w:t>
      </w:r>
      <w:r w:rsidR="00712C8A">
        <w:rPr>
          <w:lang w:val="ru-RU"/>
        </w:rPr>
        <w:t>плану</w:t>
      </w:r>
      <w:r>
        <w:rPr>
          <w:lang w:val="ru-RU"/>
        </w:rPr>
        <w:t xml:space="preserve">-графику </w:t>
      </w:r>
      <w:r w:rsidR="008A24CD" w:rsidRPr="008A24CD">
        <w:rPr>
          <w:lang w:val="ru-RU"/>
        </w:rPr>
        <w:t>мероприятий по подгото</w:t>
      </w:r>
      <w:r w:rsidR="00712C8A">
        <w:rPr>
          <w:lang w:val="ru-RU"/>
        </w:rPr>
        <w:t>вке к отопительному периоду 202</w:t>
      </w:r>
      <w:r w:rsidR="00977111">
        <w:rPr>
          <w:lang w:val="ru-RU"/>
        </w:rPr>
        <w:t>2</w:t>
      </w:r>
      <w:r w:rsidR="008A24CD" w:rsidRPr="008A24CD">
        <w:rPr>
          <w:lang w:val="ru-RU"/>
        </w:rPr>
        <w:t>-202</w:t>
      </w:r>
      <w:r w:rsidR="00977111">
        <w:rPr>
          <w:lang w:val="ru-RU"/>
        </w:rPr>
        <w:t>3</w:t>
      </w:r>
      <w:r w:rsidR="008A24CD" w:rsidRPr="008A24CD">
        <w:rPr>
          <w:lang w:val="ru-RU"/>
        </w:rPr>
        <w:t xml:space="preserve"> годов</w:t>
      </w:r>
      <w:r w:rsidR="008A24CD">
        <w:rPr>
          <w:lang w:val="ru-RU"/>
        </w:rPr>
        <w:t>.</w:t>
      </w:r>
    </w:p>
    <w:p w:rsidR="00232837" w:rsidRDefault="00232837" w:rsidP="00D72C6B">
      <w:pPr>
        <w:pStyle w:val="a8"/>
        <w:ind w:firstLine="567"/>
        <w:jc w:val="both"/>
        <w:rPr>
          <w:lang w:val="ru-RU"/>
        </w:rPr>
      </w:pPr>
      <w:r>
        <w:rPr>
          <w:lang w:val="ru-RU"/>
        </w:rPr>
        <w:t xml:space="preserve">-представить </w:t>
      </w:r>
      <w:r w:rsidR="008D3315">
        <w:rPr>
          <w:lang w:val="ru-RU"/>
        </w:rPr>
        <w:t xml:space="preserve">в комиссию </w:t>
      </w:r>
      <w:r w:rsidRPr="00232837">
        <w:rPr>
          <w:lang w:val="ru-RU"/>
        </w:rPr>
        <w:t>в срок до 01 октября 20</w:t>
      </w:r>
      <w:r w:rsidR="00712C8A">
        <w:rPr>
          <w:lang w:val="ru-RU"/>
        </w:rPr>
        <w:t>2</w:t>
      </w:r>
      <w:r w:rsidR="00977111">
        <w:rPr>
          <w:lang w:val="ru-RU"/>
        </w:rPr>
        <w:t>2</w:t>
      </w:r>
      <w:r w:rsidRPr="00232837">
        <w:rPr>
          <w:lang w:val="ru-RU"/>
        </w:rPr>
        <w:t xml:space="preserve"> года пакет документов, определённый пунктом 13 Правил оценки готовности к отопительному периоду, утвержденных Приказом Министерства энергетики Российской Федерации о</w:t>
      </w:r>
      <w:r>
        <w:rPr>
          <w:lang w:val="ru-RU"/>
        </w:rPr>
        <w:t>т 12.03.2013 № 103.</w:t>
      </w:r>
    </w:p>
    <w:p w:rsidR="008D0F91" w:rsidRDefault="008D0F91" w:rsidP="00D72C6B">
      <w:pPr>
        <w:pStyle w:val="a8"/>
        <w:ind w:firstLine="567"/>
        <w:jc w:val="both"/>
        <w:rPr>
          <w:lang w:val="ru-RU"/>
        </w:rPr>
      </w:pPr>
    </w:p>
    <w:p w:rsidR="00701B5A" w:rsidRPr="0086106C" w:rsidRDefault="0081109F" w:rsidP="0081109F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86106C">
        <w:rPr>
          <w:szCs w:val="24"/>
          <w:lang w:val="ru-RU"/>
        </w:rPr>
        <w:t>Организациям</w:t>
      </w:r>
      <w:r w:rsidR="000E2454">
        <w:rPr>
          <w:szCs w:val="24"/>
          <w:lang w:val="ru-RU"/>
        </w:rPr>
        <w:t>,</w:t>
      </w:r>
      <w:r w:rsidRPr="0086106C">
        <w:rPr>
          <w:szCs w:val="24"/>
          <w:lang w:val="ru-RU"/>
        </w:rPr>
        <w:t xml:space="preserve"> обслуживающим жилищный фонд:</w:t>
      </w:r>
      <w:r w:rsidR="0086106C" w:rsidRPr="0086106C">
        <w:rPr>
          <w:szCs w:val="24"/>
          <w:lang w:val="ru-RU"/>
        </w:rPr>
        <w:t xml:space="preserve"> </w:t>
      </w:r>
      <w:r w:rsidR="009F644D" w:rsidRPr="0086106C">
        <w:rPr>
          <w:szCs w:val="24"/>
          <w:lang w:val="ru-RU"/>
        </w:rPr>
        <w:t>У</w:t>
      </w:r>
      <w:r w:rsidR="00701B5A" w:rsidRPr="0086106C">
        <w:rPr>
          <w:szCs w:val="24"/>
          <w:lang w:val="ru-RU"/>
        </w:rPr>
        <w:t xml:space="preserve">правляющей  </w:t>
      </w:r>
      <w:r w:rsidRPr="0086106C">
        <w:rPr>
          <w:szCs w:val="24"/>
          <w:lang w:val="ru-RU"/>
        </w:rPr>
        <w:t>компан</w:t>
      </w:r>
      <w:proofErr w:type="gramStart"/>
      <w:r w:rsidRPr="0086106C">
        <w:rPr>
          <w:szCs w:val="24"/>
          <w:lang w:val="ru-RU"/>
        </w:rPr>
        <w:t xml:space="preserve">ии </w:t>
      </w:r>
      <w:r w:rsidR="00701B5A" w:rsidRPr="0086106C">
        <w:rPr>
          <w:szCs w:val="24"/>
          <w:lang w:val="ru-RU"/>
        </w:rPr>
        <w:t>АО</w:t>
      </w:r>
      <w:proofErr w:type="gramEnd"/>
      <w:r w:rsidRPr="0086106C">
        <w:rPr>
          <w:szCs w:val="24"/>
          <w:lang w:val="ru-RU"/>
        </w:rPr>
        <w:t xml:space="preserve"> </w:t>
      </w:r>
      <w:r w:rsidR="000E2454">
        <w:rPr>
          <w:szCs w:val="24"/>
          <w:lang w:val="ru-RU"/>
        </w:rPr>
        <w:t>«</w:t>
      </w:r>
      <w:r w:rsidR="00701B5A" w:rsidRPr="0086106C">
        <w:rPr>
          <w:szCs w:val="24"/>
          <w:lang w:val="ru-RU"/>
        </w:rPr>
        <w:t>ЖКХ пос. им.  Морозова</w:t>
      </w:r>
      <w:r w:rsidR="000E2454">
        <w:rPr>
          <w:szCs w:val="24"/>
          <w:lang w:val="ru-RU"/>
        </w:rPr>
        <w:t>»</w:t>
      </w:r>
      <w:r w:rsidR="00887C2C" w:rsidRPr="0086106C">
        <w:rPr>
          <w:szCs w:val="24"/>
          <w:lang w:val="ru-RU"/>
        </w:rPr>
        <w:t>, ТСЖ</w:t>
      </w:r>
      <w:r w:rsidRPr="0086106C">
        <w:rPr>
          <w:szCs w:val="24"/>
          <w:lang w:val="ru-RU"/>
        </w:rPr>
        <w:t xml:space="preserve"> </w:t>
      </w:r>
      <w:r w:rsidR="000E2454">
        <w:rPr>
          <w:szCs w:val="24"/>
          <w:lang w:val="ru-RU"/>
        </w:rPr>
        <w:t>«</w:t>
      </w:r>
      <w:r w:rsidR="00887C2C" w:rsidRPr="0086106C">
        <w:rPr>
          <w:szCs w:val="24"/>
          <w:lang w:val="ru-RU"/>
        </w:rPr>
        <w:t>Ладога</w:t>
      </w:r>
      <w:r w:rsidR="000E2454">
        <w:rPr>
          <w:szCs w:val="24"/>
          <w:lang w:val="ru-RU"/>
        </w:rPr>
        <w:t>»</w:t>
      </w:r>
      <w:r w:rsidR="00887C2C" w:rsidRPr="0086106C">
        <w:rPr>
          <w:szCs w:val="24"/>
          <w:lang w:val="ru-RU"/>
        </w:rPr>
        <w:t xml:space="preserve">, ЖСК </w:t>
      </w:r>
      <w:r w:rsidR="000E2454">
        <w:rPr>
          <w:szCs w:val="24"/>
          <w:lang w:val="ru-RU"/>
        </w:rPr>
        <w:t>«</w:t>
      </w:r>
      <w:r w:rsidR="00887C2C" w:rsidRPr="0086106C">
        <w:rPr>
          <w:szCs w:val="24"/>
          <w:lang w:val="ru-RU"/>
        </w:rPr>
        <w:t>Маяк</w:t>
      </w:r>
      <w:r w:rsidR="000E2454">
        <w:rPr>
          <w:szCs w:val="24"/>
          <w:lang w:val="ru-RU"/>
        </w:rPr>
        <w:t>»</w:t>
      </w:r>
      <w:r w:rsidR="00701B5A" w:rsidRPr="0086106C">
        <w:rPr>
          <w:szCs w:val="24"/>
          <w:lang w:val="ru-RU"/>
        </w:rPr>
        <w:t xml:space="preserve">  </w:t>
      </w:r>
      <w:r w:rsidR="00887C2C" w:rsidRPr="0086106C">
        <w:rPr>
          <w:szCs w:val="24"/>
          <w:lang w:val="ru-RU"/>
        </w:rPr>
        <w:t xml:space="preserve">приступить к подготовке объектов </w:t>
      </w:r>
      <w:r w:rsidR="00FB4F1A" w:rsidRPr="0086106C">
        <w:rPr>
          <w:szCs w:val="24"/>
          <w:lang w:val="ru-RU"/>
        </w:rPr>
        <w:t xml:space="preserve">жилищно-коммунального хозяйства  </w:t>
      </w:r>
      <w:r w:rsidR="00887C2C" w:rsidRPr="0086106C">
        <w:rPr>
          <w:szCs w:val="24"/>
          <w:lang w:val="ru-RU"/>
        </w:rPr>
        <w:t>к отопительному периоду 20</w:t>
      </w:r>
      <w:r w:rsidR="00712C8A" w:rsidRPr="0086106C">
        <w:rPr>
          <w:szCs w:val="24"/>
          <w:lang w:val="ru-RU"/>
        </w:rPr>
        <w:t>2</w:t>
      </w:r>
      <w:r w:rsidR="00E6074F">
        <w:rPr>
          <w:szCs w:val="24"/>
          <w:lang w:val="ru-RU"/>
        </w:rPr>
        <w:t>2</w:t>
      </w:r>
      <w:r w:rsidR="00887C2C" w:rsidRPr="0086106C">
        <w:rPr>
          <w:szCs w:val="24"/>
          <w:lang w:val="ru-RU"/>
        </w:rPr>
        <w:t>-202</w:t>
      </w:r>
      <w:r w:rsidR="00E6074F">
        <w:rPr>
          <w:szCs w:val="24"/>
          <w:lang w:val="ru-RU"/>
        </w:rPr>
        <w:t>3</w:t>
      </w:r>
      <w:r w:rsidR="00887C2C" w:rsidRPr="0086106C">
        <w:rPr>
          <w:szCs w:val="24"/>
          <w:lang w:val="ru-RU"/>
        </w:rPr>
        <w:t xml:space="preserve"> годов и </w:t>
      </w:r>
      <w:r w:rsidR="00701B5A" w:rsidRPr="0086106C">
        <w:rPr>
          <w:szCs w:val="24"/>
          <w:lang w:val="ru-RU"/>
        </w:rPr>
        <w:t>в срок до 01 июля</w:t>
      </w:r>
      <w:r w:rsidR="00887C2C" w:rsidRPr="0086106C">
        <w:rPr>
          <w:szCs w:val="24"/>
          <w:lang w:val="ru-RU"/>
        </w:rPr>
        <w:t xml:space="preserve"> </w:t>
      </w:r>
      <w:r w:rsidR="00701B5A" w:rsidRPr="0086106C">
        <w:rPr>
          <w:szCs w:val="24"/>
          <w:lang w:val="ru-RU"/>
        </w:rPr>
        <w:t>20</w:t>
      </w:r>
      <w:r w:rsidR="00712C8A" w:rsidRPr="0086106C">
        <w:rPr>
          <w:szCs w:val="24"/>
          <w:lang w:val="ru-RU"/>
        </w:rPr>
        <w:t>2</w:t>
      </w:r>
      <w:r w:rsidR="00E6074F">
        <w:rPr>
          <w:szCs w:val="24"/>
          <w:lang w:val="ru-RU"/>
        </w:rPr>
        <w:t>2</w:t>
      </w:r>
      <w:r w:rsidR="00887C2C" w:rsidRPr="0086106C">
        <w:rPr>
          <w:szCs w:val="24"/>
          <w:lang w:val="ru-RU"/>
        </w:rPr>
        <w:t xml:space="preserve"> </w:t>
      </w:r>
      <w:r w:rsidR="00701B5A" w:rsidRPr="0086106C">
        <w:rPr>
          <w:szCs w:val="24"/>
          <w:lang w:val="ru-RU"/>
        </w:rPr>
        <w:t>года представит</w:t>
      </w:r>
      <w:r w:rsidR="0024630A" w:rsidRPr="0086106C">
        <w:rPr>
          <w:szCs w:val="24"/>
          <w:lang w:val="ru-RU"/>
        </w:rPr>
        <w:t xml:space="preserve">ь на </w:t>
      </w:r>
      <w:r w:rsidR="00FB4F1A" w:rsidRPr="0086106C">
        <w:rPr>
          <w:szCs w:val="24"/>
          <w:lang w:val="ru-RU"/>
        </w:rPr>
        <w:t xml:space="preserve">утверждение </w:t>
      </w:r>
      <w:r w:rsidR="00701B5A" w:rsidRPr="0086106C">
        <w:rPr>
          <w:szCs w:val="24"/>
          <w:lang w:val="ru-RU"/>
        </w:rPr>
        <w:t>в администрацию</w:t>
      </w:r>
      <w:r w:rsidR="00887C2C" w:rsidRPr="0086106C">
        <w:rPr>
          <w:szCs w:val="24"/>
          <w:lang w:val="ru-RU"/>
        </w:rPr>
        <w:t>:</w:t>
      </w:r>
      <w:r w:rsidR="00701B5A" w:rsidRPr="0086106C">
        <w:rPr>
          <w:szCs w:val="24"/>
          <w:lang w:val="ru-RU"/>
        </w:rPr>
        <w:t xml:space="preserve"> </w:t>
      </w:r>
    </w:p>
    <w:p w:rsidR="00701B5A" w:rsidRPr="00701B5A" w:rsidRDefault="00701B5A" w:rsidP="00887C2C">
      <w:pPr>
        <w:pStyle w:val="a8"/>
        <w:ind w:firstLine="567"/>
        <w:jc w:val="both"/>
        <w:rPr>
          <w:szCs w:val="24"/>
          <w:lang w:val="ru-RU"/>
        </w:rPr>
      </w:pPr>
      <w:r w:rsidRPr="00701B5A">
        <w:rPr>
          <w:szCs w:val="24"/>
          <w:lang w:val="ru-RU"/>
        </w:rPr>
        <w:t xml:space="preserve">- план-график подготовки жилищного фонда и его инженерного оборудования к эксплуатации в осенне-зимний период </w:t>
      </w:r>
      <w:r w:rsidR="00786890">
        <w:rPr>
          <w:szCs w:val="24"/>
          <w:lang w:val="ru-RU"/>
        </w:rPr>
        <w:t xml:space="preserve"> по форме </w:t>
      </w:r>
      <w:r w:rsidRPr="00786890">
        <w:rPr>
          <w:szCs w:val="24"/>
          <w:lang w:val="ru-RU"/>
        </w:rPr>
        <w:t xml:space="preserve">согласно </w:t>
      </w:r>
      <w:r w:rsidR="00786890">
        <w:rPr>
          <w:szCs w:val="24"/>
          <w:lang w:val="ru-RU"/>
        </w:rPr>
        <w:t>Приложению</w:t>
      </w:r>
      <w:r w:rsidR="006E7DF3" w:rsidRPr="00786890">
        <w:rPr>
          <w:szCs w:val="24"/>
          <w:lang w:val="ru-RU"/>
        </w:rPr>
        <w:t xml:space="preserve"> № </w:t>
      </w:r>
      <w:r w:rsidR="00786890" w:rsidRPr="00786890">
        <w:rPr>
          <w:szCs w:val="24"/>
          <w:lang w:val="ru-RU"/>
        </w:rPr>
        <w:t xml:space="preserve">2 </w:t>
      </w:r>
      <w:r w:rsidRPr="00786890">
        <w:rPr>
          <w:szCs w:val="24"/>
          <w:lang w:val="ru-RU"/>
        </w:rPr>
        <w:t xml:space="preserve"> </w:t>
      </w:r>
      <w:r w:rsidR="00890805">
        <w:rPr>
          <w:szCs w:val="24"/>
          <w:lang w:val="ru-RU"/>
        </w:rPr>
        <w:t xml:space="preserve">настоящего постановления </w:t>
      </w:r>
      <w:r w:rsidRPr="00786890">
        <w:rPr>
          <w:szCs w:val="24"/>
          <w:lang w:val="ru-RU"/>
        </w:rPr>
        <w:t>на</w:t>
      </w:r>
      <w:r w:rsidRPr="00701B5A">
        <w:rPr>
          <w:szCs w:val="24"/>
          <w:lang w:val="ru-RU"/>
        </w:rPr>
        <w:t xml:space="preserve"> основании проведенных общих весенних обследований жилищного фонда и недостатков, выявленных за прошедший период, составленных актов осмотров;</w:t>
      </w:r>
    </w:p>
    <w:p w:rsidR="00701B5A" w:rsidRDefault="00701B5A" w:rsidP="00887C2C">
      <w:pPr>
        <w:pStyle w:val="a8"/>
        <w:ind w:firstLine="567"/>
        <w:jc w:val="both"/>
        <w:rPr>
          <w:szCs w:val="24"/>
          <w:lang w:val="ru-RU"/>
        </w:rPr>
      </w:pPr>
      <w:r w:rsidRPr="00701B5A">
        <w:rPr>
          <w:szCs w:val="24"/>
          <w:lang w:val="ru-RU"/>
        </w:rPr>
        <w:t>- план-график текущего ремонта</w:t>
      </w:r>
      <w:r w:rsidR="00FB4F1A">
        <w:rPr>
          <w:szCs w:val="24"/>
          <w:lang w:val="ru-RU"/>
        </w:rPr>
        <w:t xml:space="preserve">, </w:t>
      </w:r>
      <w:r w:rsidR="00FB4F1A" w:rsidRPr="00FB4F1A">
        <w:rPr>
          <w:lang w:val="ru-RU"/>
        </w:rPr>
        <w:t xml:space="preserve"> </w:t>
      </w:r>
      <w:r w:rsidR="00FB4F1A">
        <w:rPr>
          <w:szCs w:val="24"/>
          <w:lang w:val="ru-RU"/>
        </w:rPr>
        <w:t>график</w:t>
      </w:r>
      <w:r w:rsidR="00FB4F1A" w:rsidRPr="00FB4F1A">
        <w:rPr>
          <w:szCs w:val="24"/>
          <w:lang w:val="ru-RU"/>
        </w:rPr>
        <w:t xml:space="preserve"> работ по профилактике и ремонту тепловых сетей, тепловых пунктов и систем теплопотребления</w:t>
      </w:r>
      <w:r w:rsidR="00FB4F1A">
        <w:rPr>
          <w:szCs w:val="24"/>
          <w:lang w:val="ru-RU"/>
        </w:rPr>
        <w:t xml:space="preserve">  в соот</w:t>
      </w:r>
      <w:r w:rsidR="00412CD4">
        <w:rPr>
          <w:szCs w:val="24"/>
          <w:lang w:val="ru-RU"/>
        </w:rPr>
        <w:t>ветствии с пунктами 5.1</w:t>
      </w:r>
      <w:r w:rsidR="00FB4F1A">
        <w:rPr>
          <w:szCs w:val="24"/>
          <w:lang w:val="ru-RU"/>
        </w:rPr>
        <w:t xml:space="preserve">.5, </w:t>
      </w:r>
      <w:r w:rsidRPr="00701B5A">
        <w:rPr>
          <w:szCs w:val="24"/>
          <w:lang w:val="ru-RU"/>
        </w:rPr>
        <w:t xml:space="preserve"> 5.2.8 Правил и норм технической эксплуатации жилищного фонда, утвержденных Постановлением Госстроя России от 27.09.2003 N 170.</w:t>
      </w:r>
    </w:p>
    <w:p w:rsidR="00E2270F" w:rsidRDefault="00E2270F" w:rsidP="00890805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Пре</w:t>
      </w:r>
      <w:r w:rsidR="00371F6B">
        <w:rPr>
          <w:szCs w:val="24"/>
          <w:lang w:val="ru-RU"/>
        </w:rPr>
        <w:t>дставить на</w:t>
      </w:r>
      <w:r w:rsidR="00DF2582">
        <w:rPr>
          <w:szCs w:val="24"/>
          <w:lang w:val="ru-RU"/>
        </w:rPr>
        <w:t xml:space="preserve"> комиссию в срок до 19</w:t>
      </w:r>
      <w:r>
        <w:rPr>
          <w:szCs w:val="24"/>
          <w:lang w:val="ru-RU"/>
        </w:rPr>
        <w:t xml:space="preserve"> августа 20</w:t>
      </w:r>
      <w:r w:rsidR="00712C8A">
        <w:rPr>
          <w:szCs w:val="24"/>
          <w:lang w:val="ru-RU"/>
        </w:rPr>
        <w:t>2</w:t>
      </w:r>
      <w:r w:rsidR="00DF2582">
        <w:rPr>
          <w:szCs w:val="24"/>
          <w:lang w:val="ru-RU"/>
        </w:rPr>
        <w:t>2г.</w:t>
      </w:r>
      <w:r>
        <w:rPr>
          <w:szCs w:val="24"/>
          <w:lang w:val="ru-RU"/>
        </w:rPr>
        <w:t>:</w:t>
      </w:r>
    </w:p>
    <w:p w:rsidR="009F644D" w:rsidRPr="009F644D" w:rsidRDefault="009F644D" w:rsidP="009F644D">
      <w:pPr>
        <w:pStyle w:val="a8"/>
        <w:ind w:firstLine="708"/>
        <w:jc w:val="both"/>
        <w:rPr>
          <w:szCs w:val="24"/>
          <w:lang w:val="ru-RU"/>
        </w:rPr>
      </w:pPr>
      <w:r w:rsidRPr="009F644D">
        <w:rPr>
          <w:szCs w:val="24"/>
          <w:lang w:val="ru-RU"/>
        </w:rPr>
        <w:t xml:space="preserve">- акты проверки готовности </w:t>
      </w:r>
      <w:r>
        <w:rPr>
          <w:szCs w:val="24"/>
          <w:lang w:val="ru-RU"/>
        </w:rPr>
        <w:t xml:space="preserve">жилых зданий </w:t>
      </w:r>
      <w:r w:rsidRPr="009F644D">
        <w:rPr>
          <w:szCs w:val="24"/>
          <w:lang w:val="ru-RU"/>
        </w:rPr>
        <w:t>к эксплуатации в отопительном сезоне теплоснабжающей организацией, подписанные теплоснабжающей организацией и ответственным лицом организации за исправное состояние и безопасную эксплуатацию тепловых энергоустановок по форме Приложения № 7 Правил подготовки отопительного сезона в Ленинградской области, утвержденных   Постановлением Правительства Ленинградской области от 19 июня 2008г № 177;</w:t>
      </w:r>
    </w:p>
    <w:p w:rsidR="009F644D" w:rsidRDefault="009F644D" w:rsidP="009F644D">
      <w:pPr>
        <w:pStyle w:val="a8"/>
        <w:ind w:firstLine="708"/>
        <w:jc w:val="both"/>
        <w:rPr>
          <w:szCs w:val="24"/>
          <w:lang w:val="ru-RU"/>
        </w:rPr>
      </w:pPr>
      <w:r w:rsidRPr="009F644D">
        <w:rPr>
          <w:szCs w:val="24"/>
          <w:lang w:val="ru-RU"/>
        </w:rPr>
        <w:t>- паспорта готовности зданий к эксплуатации в отопительном сезоне 20</w:t>
      </w:r>
      <w:r w:rsidR="00712C8A">
        <w:rPr>
          <w:szCs w:val="24"/>
          <w:lang w:val="ru-RU"/>
        </w:rPr>
        <w:t>2</w:t>
      </w:r>
      <w:r w:rsidR="00DD2B36">
        <w:rPr>
          <w:szCs w:val="24"/>
          <w:lang w:val="ru-RU"/>
        </w:rPr>
        <w:t>2</w:t>
      </w:r>
      <w:r w:rsidRPr="009F644D">
        <w:rPr>
          <w:szCs w:val="24"/>
          <w:lang w:val="ru-RU"/>
        </w:rPr>
        <w:t>-202</w:t>
      </w:r>
      <w:r w:rsidR="00DD2B36">
        <w:rPr>
          <w:szCs w:val="24"/>
          <w:lang w:val="ru-RU"/>
        </w:rPr>
        <w:t>3</w:t>
      </w:r>
      <w:r w:rsidR="000E2454">
        <w:rPr>
          <w:szCs w:val="24"/>
          <w:lang w:val="ru-RU"/>
        </w:rPr>
        <w:t xml:space="preserve"> годов, подписанные</w:t>
      </w:r>
      <w:r w:rsidRPr="009F644D">
        <w:rPr>
          <w:szCs w:val="24"/>
          <w:lang w:val="ru-RU"/>
        </w:rPr>
        <w:t xml:space="preserve"> теплоснабжающей организацией, представителем общественности и представителем администрации по форме Приложения № 17  Правил подготовки отопительного сезона в Ленинградской области, утвержденных   Постановлением Правительства Ленинградской</w:t>
      </w:r>
      <w:r w:rsidR="00890805">
        <w:rPr>
          <w:szCs w:val="24"/>
          <w:lang w:val="ru-RU"/>
        </w:rPr>
        <w:t xml:space="preserve"> области от 19 июня 2008</w:t>
      </w:r>
      <w:r w:rsidR="000E2454">
        <w:rPr>
          <w:szCs w:val="24"/>
          <w:lang w:val="ru-RU"/>
        </w:rPr>
        <w:t xml:space="preserve"> </w:t>
      </w:r>
      <w:r w:rsidR="00890805">
        <w:rPr>
          <w:szCs w:val="24"/>
          <w:lang w:val="ru-RU"/>
        </w:rPr>
        <w:t>г № 177</w:t>
      </w:r>
      <w:r w:rsidRPr="009F644D">
        <w:rPr>
          <w:szCs w:val="24"/>
          <w:lang w:val="ru-RU"/>
        </w:rPr>
        <w:t>.</w:t>
      </w:r>
    </w:p>
    <w:p w:rsidR="00E2270F" w:rsidRDefault="00E2270F" w:rsidP="00887C2C">
      <w:pPr>
        <w:pStyle w:val="a8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Проводить подготовку жилищного фонда к отопительному периоду в соответствии с требованиями Правил и норм технической эксплуатации жилищного фонда, утвержденных Постановлением Госстроя России от 27.09.2003 № 170, и Правил технической эксплуатации тепловых энергоустановок, утвержденных Приказом Министерства энергетики Российской Федерации от 24.03.2003 № 115.</w:t>
      </w:r>
    </w:p>
    <w:p w:rsidR="00E53F34" w:rsidRDefault="00E53F34" w:rsidP="00887C2C">
      <w:pPr>
        <w:pStyle w:val="a8"/>
        <w:ind w:firstLine="567"/>
        <w:jc w:val="both"/>
        <w:rPr>
          <w:szCs w:val="24"/>
          <w:lang w:val="ru-RU"/>
        </w:rPr>
      </w:pPr>
    </w:p>
    <w:p w:rsidR="00EA5161" w:rsidRPr="008D0F91" w:rsidRDefault="00CC3C75" w:rsidP="0086106C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8D0F91">
        <w:rPr>
          <w:szCs w:val="24"/>
          <w:lang w:val="ru-RU"/>
        </w:rPr>
        <w:lastRenderedPageBreak/>
        <w:t>П</w:t>
      </w:r>
      <w:r w:rsidR="0081109F" w:rsidRPr="008D0F91">
        <w:rPr>
          <w:szCs w:val="24"/>
          <w:lang w:val="ru-RU"/>
        </w:rPr>
        <w:t>отребителям тепловой энергии</w:t>
      </w:r>
      <w:r w:rsidR="007022F9">
        <w:rPr>
          <w:szCs w:val="24"/>
          <w:lang w:val="ru-RU"/>
        </w:rPr>
        <w:t>:</w:t>
      </w:r>
    </w:p>
    <w:p w:rsidR="00EA5161" w:rsidRDefault="0086106C" w:rsidP="00496DD9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8709BD">
        <w:rPr>
          <w:szCs w:val="24"/>
          <w:lang w:val="ru-RU"/>
        </w:rPr>
        <w:t xml:space="preserve">Морозовское структурное подразделение </w:t>
      </w:r>
      <w:r w:rsidR="00EA5161">
        <w:rPr>
          <w:szCs w:val="24"/>
          <w:lang w:val="ru-RU"/>
        </w:rPr>
        <w:t xml:space="preserve">МБУ </w:t>
      </w:r>
      <w:r w:rsidR="000E2454">
        <w:rPr>
          <w:szCs w:val="24"/>
          <w:lang w:val="ru-RU"/>
        </w:rPr>
        <w:t>«</w:t>
      </w:r>
      <w:r w:rsidR="004113D5">
        <w:rPr>
          <w:szCs w:val="24"/>
          <w:lang w:val="ru-RU"/>
        </w:rPr>
        <w:t>Всеволожская спортивная школа олимпийского резерва</w:t>
      </w:r>
      <w:r w:rsidR="008709BD">
        <w:rPr>
          <w:szCs w:val="24"/>
          <w:lang w:val="ru-RU"/>
        </w:rPr>
        <w:t>;</w:t>
      </w:r>
    </w:p>
    <w:p w:rsidR="00EA5161" w:rsidRDefault="00EA5161" w:rsidP="00701B5A">
      <w:pPr>
        <w:pStyle w:val="a8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86106C">
        <w:rPr>
          <w:szCs w:val="24"/>
          <w:lang w:val="ru-RU"/>
        </w:rPr>
        <w:t xml:space="preserve">- </w:t>
      </w:r>
      <w:r>
        <w:rPr>
          <w:szCs w:val="24"/>
          <w:lang w:val="ru-RU"/>
        </w:rPr>
        <w:t xml:space="preserve">Морозовский отдел </w:t>
      </w:r>
      <w:r w:rsidR="00391588">
        <w:rPr>
          <w:szCs w:val="24"/>
          <w:lang w:val="ru-RU"/>
        </w:rPr>
        <w:t xml:space="preserve">детского творчества МБОУ ДО </w:t>
      </w:r>
      <w:r w:rsidR="000E2454">
        <w:rPr>
          <w:szCs w:val="24"/>
          <w:lang w:val="ru-RU"/>
        </w:rPr>
        <w:t>«</w:t>
      </w:r>
      <w:r>
        <w:rPr>
          <w:szCs w:val="24"/>
          <w:lang w:val="ru-RU"/>
        </w:rPr>
        <w:t>ДДЮТ Всеволожского района</w:t>
      </w:r>
      <w:r w:rsidR="000E2454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</w:t>
      </w:r>
    </w:p>
    <w:p w:rsidR="00EA5161" w:rsidRDefault="004113D5" w:rsidP="00701B5A">
      <w:pPr>
        <w:pStyle w:val="a8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86106C">
        <w:rPr>
          <w:szCs w:val="24"/>
          <w:lang w:val="ru-RU"/>
        </w:rPr>
        <w:t xml:space="preserve">- </w:t>
      </w:r>
      <w:r>
        <w:rPr>
          <w:szCs w:val="24"/>
          <w:lang w:val="ru-RU"/>
        </w:rPr>
        <w:t>МБ</w:t>
      </w:r>
      <w:r w:rsidR="00EA5161">
        <w:rPr>
          <w:szCs w:val="24"/>
          <w:lang w:val="ru-RU"/>
        </w:rPr>
        <w:t xml:space="preserve">У </w:t>
      </w:r>
      <w:r w:rsidR="000E2454">
        <w:rPr>
          <w:szCs w:val="24"/>
          <w:lang w:val="ru-RU"/>
        </w:rPr>
        <w:t>«</w:t>
      </w:r>
      <w:r w:rsidR="00EA5161">
        <w:rPr>
          <w:szCs w:val="24"/>
          <w:lang w:val="ru-RU"/>
        </w:rPr>
        <w:t>ДК  им. Н.М. Чекалова</w:t>
      </w:r>
      <w:r w:rsidR="000E2454">
        <w:rPr>
          <w:szCs w:val="24"/>
          <w:lang w:val="ru-RU"/>
        </w:rPr>
        <w:t>»</w:t>
      </w:r>
    </w:p>
    <w:p w:rsidR="00701B5A" w:rsidRDefault="0086106C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EA5161">
        <w:rPr>
          <w:szCs w:val="24"/>
          <w:lang w:val="ru-RU"/>
        </w:rPr>
        <w:t xml:space="preserve">АО </w:t>
      </w:r>
      <w:r w:rsidR="000E2454">
        <w:rPr>
          <w:szCs w:val="24"/>
          <w:lang w:val="ru-RU"/>
        </w:rPr>
        <w:t>«</w:t>
      </w:r>
      <w:r w:rsidR="00EA5161">
        <w:rPr>
          <w:szCs w:val="24"/>
          <w:lang w:val="ru-RU"/>
        </w:rPr>
        <w:t>ЖКХ пос.им. Морозова</w:t>
      </w:r>
      <w:r w:rsidR="000E2454">
        <w:rPr>
          <w:szCs w:val="24"/>
          <w:lang w:val="ru-RU"/>
        </w:rPr>
        <w:t>»</w:t>
      </w:r>
      <w:r w:rsidR="0081109F">
        <w:rPr>
          <w:szCs w:val="24"/>
          <w:lang w:val="ru-RU"/>
        </w:rPr>
        <w:t xml:space="preserve"> </w:t>
      </w:r>
    </w:p>
    <w:p w:rsidR="00A831A1" w:rsidRDefault="0086106C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391588">
        <w:rPr>
          <w:szCs w:val="24"/>
          <w:lang w:val="ru-RU"/>
        </w:rPr>
        <w:t xml:space="preserve">ГБУЗ ЛО </w:t>
      </w:r>
      <w:r w:rsidR="000E2454">
        <w:rPr>
          <w:szCs w:val="24"/>
          <w:lang w:val="ru-RU"/>
        </w:rPr>
        <w:t>«</w:t>
      </w:r>
      <w:r w:rsidR="00391588">
        <w:rPr>
          <w:szCs w:val="24"/>
          <w:lang w:val="ru-RU"/>
        </w:rPr>
        <w:t>Всеволожская клиническая межрайонная больница</w:t>
      </w:r>
      <w:r w:rsidR="000E2454">
        <w:rPr>
          <w:szCs w:val="24"/>
          <w:lang w:val="ru-RU"/>
        </w:rPr>
        <w:t>»</w:t>
      </w:r>
      <w:r w:rsidR="00391588">
        <w:rPr>
          <w:szCs w:val="24"/>
          <w:lang w:val="ru-RU"/>
        </w:rPr>
        <w:t xml:space="preserve"> </w:t>
      </w:r>
      <w:r w:rsidR="00EA5161">
        <w:rPr>
          <w:szCs w:val="24"/>
          <w:lang w:val="ru-RU"/>
        </w:rPr>
        <w:t xml:space="preserve"> Морозовская ГБ </w:t>
      </w:r>
    </w:p>
    <w:p w:rsidR="00EA5161" w:rsidRDefault="0086106C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EA5161">
        <w:rPr>
          <w:szCs w:val="24"/>
          <w:lang w:val="ru-RU"/>
        </w:rPr>
        <w:t xml:space="preserve">МОУ </w:t>
      </w:r>
      <w:r w:rsidR="000E2454">
        <w:rPr>
          <w:szCs w:val="24"/>
          <w:lang w:val="ru-RU"/>
        </w:rPr>
        <w:t>«</w:t>
      </w:r>
      <w:r w:rsidR="00A831A1">
        <w:rPr>
          <w:szCs w:val="24"/>
          <w:lang w:val="ru-RU"/>
        </w:rPr>
        <w:t xml:space="preserve">Средняя общеобразовательная школа </w:t>
      </w:r>
      <w:r w:rsidR="00EA5161">
        <w:rPr>
          <w:szCs w:val="24"/>
          <w:lang w:val="ru-RU"/>
        </w:rPr>
        <w:t xml:space="preserve"> пос.</w:t>
      </w:r>
      <w:r w:rsidR="00A831A1">
        <w:rPr>
          <w:szCs w:val="24"/>
          <w:lang w:val="ru-RU"/>
        </w:rPr>
        <w:t xml:space="preserve"> </w:t>
      </w:r>
      <w:r w:rsidR="00EA5161">
        <w:rPr>
          <w:szCs w:val="24"/>
          <w:lang w:val="ru-RU"/>
        </w:rPr>
        <w:t>им. Морозова</w:t>
      </w:r>
      <w:r w:rsidR="000E2454">
        <w:rPr>
          <w:szCs w:val="24"/>
          <w:lang w:val="ru-RU"/>
        </w:rPr>
        <w:t>»</w:t>
      </w:r>
    </w:p>
    <w:p w:rsidR="00D40433" w:rsidRDefault="0086106C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D40433">
        <w:rPr>
          <w:szCs w:val="24"/>
          <w:lang w:val="ru-RU"/>
        </w:rPr>
        <w:t xml:space="preserve">МДОУ </w:t>
      </w:r>
      <w:r w:rsidR="000E2454">
        <w:rPr>
          <w:szCs w:val="24"/>
          <w:lang w:val="ru-RU"/>
        </w:rPr>
        <w:t>«</w:t>
      </w:r>
      <w:r w:rsidR="00D40433">
        <w:rPr>
          <w:szCs w:val="24"/>
          <w:lang w:val="ru-RU"/>
        </w:rPr>
        <w:t>Морозовский детский сад комбинированного вида</w:t>
      </w:r>
      <w:r w:rsidR="000E2454">
        <w:rPr>
          <w:szCs w:val="24"/>
          <w:lang w:val="ru-RU"/>
        </w:rPr>
        <w:t>»</w:t>
      </w:r>
    </w:p>
    <w:p w:rsidR="00D40433" w:rsidRDefault="0086106C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D40433">
        <w:rPr>
          <w:szCs w:val="24"/>
          <w:lang w:val="ru-RU"/>
        </w:rPr>
        <w:t xml:space="preserve">МБУДО </w:t>
      </w:r>
      <w:r w:rsidR="000E2454">
        <w:rPr>
          <w:szCs w:val="24"/>
          <w:lang w:val="ru-RU"/>
        </w:rPr>
        <w:t>«</w:t>
      </w:r>
      <w:r w:rsidR="00A831A1">
        <w:rPr>
          <w:szCs w:val="24"/>
          <w:lang w:val="ru-RU"/>
        </w:rPr>
        <w:t>Детская школа иску</w:t>
      </w:r>
      <w:proofErr w:type="gramStart"/>
      <w:r w:rsidR="00A831A1">
        <w:rPr>
          <w:szCs w:val="24"/>
          <w:lang w:val="ru-RU"/>
        </w:rPr>
        <w:t>сств</w:t>
      </w:r>
      <w:r w:rsidR="00D40433">
        <w:rPr>
          <w:szCs w:val="24"/>
          <w:lang w:val="ru-RU"/>
        </w:rPr>
        <w:t xml:space="preserve"> Вс</w:t>
      </w:r>
      <w:proofErr w:type="gramEnd"/>
      <w:r w:rsidR="00D40433">
        <w:rPr>
          <w:szCs w:val="24"/>
          <w:lang w:val="ru-RU"/>
        </w:rPr>
        <w:t>еволожского района пос.им. Морозова</w:t>
      </w:r>
      <w:r w:rsidR="000E2454">
        <w:rPr>
          <w:szCs w:val="24"/>
          <w:lang w:val="ru-RU"/>
        </w:rPr>
        <w:t>»</w:t>
      </w:r>
    </w:p>
    <w:p w:rsidR="00DE1F63" w:rsidRDefault="0086106C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1C1C48">
        <w:rPr>
          <w:szCs w:val="24"/>
          <w:lang w:val="ru-RU"/>
        </w:rPr>
        <w:t>Собственникам отдельно стоящих зданий, подключенных к централизов</w:t>
      </w:r>
      <w:r w:rsidR="00CC3C75">
        <w:rPr>
          <w:szCs w:val="24"/>
          <w:lang w:val="ru-RU"/>
        </w:rPr>
        <w:t>анной системе теплоснабжения</w:t>
      </w:r>
    </w:p>
    <w:p w:rsidR="00CC3C75" w:rsidRDefault="00CC3C75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предоставить в</w:t>
      </w:r>
      <w:r w:rsidR="007022F9">
        <w:rPr>
          <w:szCs w:val="24"/>
          <w:lang w:val="ru-RU"/>
        </w:rPr>
        <w:t xml:space="preserve"> </w:t>
      </w:r>
      <w:r w:rsidR="00890805">
        <w:rPr>
          <w:szCs w:val="24"/>
          <w:lang w:val="ru-RU"/>
        </w:rPr>
        <w:t>комиссию</w:t>
      </w:r>
      <w:r>
        <w:rPr>
          <w:szCs w:val="24"/>
          <w:lang w:val="ru-RU"/>
        </w:rPr>
        <w:t>:</w:t>
      </w:r>
    </w:p>
    <w:p w:rsidR="00A61AE6" w:rsidRDefault="00CC3C75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 планы мероприятий по подготовке </w:t>
      </w:r>
      <w:r w:rsidR="00A91090">
        <w:rPr>
          <w:szCs w:val="24"/>
          <w:lang w:val="ru-RU"/>
        </w:rPr>
        <w:t>зданий к эксплуатации в  отопительном</w:t>
      </w:r>
      <w:r>
        <w:rPr>
          <w:szCs w:val="24"/>
          <w:lang w:val="ru-RU"/>
        </w:rPr>
        <w:t xml:space="preserve"> период</w:t>
      </w:r>
      <w:r w:rsidR="00A91090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20</w:t>
      </w:r>
      <w:r w:rsidR="00712C8A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>
        <w:rPr>
          <w:szCs w:val="24"/>
          <w:lang w:val="ru-RU"/>
        </w:rPr>
        <w:t>-202</w:t>
      </w:r>
      <w:r w:rsidR="00DF2582">
        <w:rPr>
          <w:szCs w:val="24"/>
          <w:lang w:val="ru-RU"/>
        </w:rPr>
        <w:t>3</w:t>
      </w:r>
      <w:r>
        <w:rPr>
          <w:szCs w:val="24"/>
          <w:lang w:val="ru-RU"/>
        </w:rPr>
        <w:t xml:space="preserve"> годов с учетом замечаний </w:t>
      </w:r>
      <w:r w:rsidR="00DF2582">
        <w:rPr>
          <w:szCs w:val="24"/>
          <w:lang w:val="ru-RU"/>
        </w:rPr>
        <w:t>предыдущего периода в срок до 01</w:t>
      </w:r>
      <w:r w:rsidR="00C8249B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июля 20</w:t>
      </w:r>
      <w:r w:rsidR="00712C8A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>
        <w:rPr>
          <w:szCs w:val="24"/>
          <w:lang w:val="ru-RU"/>
        </w:rPr>
        <w:t xml:space="preserve"> года;</w:t>
      </w:r>
    </w:p>
    <w:p w:rsidR="00CC3C75" w:rsidRDefault="00C8249B" w:rsidP="00EA5161">
      <w:pPr>
        <w:pStyle w:val="a8"/>
        <w:ind w:firstLine="708"/>
        <w:jc w:val="both"/>
        <w:rPr>
          <w:szCs w:val="24"/>
          <w:lang w:val="ru-RU"/>
        </w:rPr>
      </w:pPr>
      <w:proofErr w:type="gramStart"/>
      <w:r>
        <w:rPr>
          <w:szCs w:val="24"/>
          <w:lang w:val="ru-RU"/>
        </w:rPr>
        <w:t xml:space="preserve">- </w:t>
      </w:r>
      <w:r w:rsidR="009F644D">
        <w:rPr>
          <w:szCs w:val="24"/>
          <w:lang w:val="ru-RU"/>
        </w:rPr>
        <w:t>акты проверки готовности объектов</w:t>
      </w:r>
      <w:r w:rsidR="00CC3C75">
        <w:rPr>
          <w:szCs w:val="24"/>
          <w:lang w:val="ru-RU"/>
        </w:rPr>
        <w:t xml:space="preserve"> к эксплуатации</w:t>
      </w:r>
      <w:r>
        <w:rPr>
          <w:szCs w:val="24"/>
          <w:lang w:val="ru-RU"/>
        </w:rPr>
        <w:t xml:space="preserve"> в отопительном сезоне теплоснабжающей организацией</w:t>
      </w:r>
      <w:r w:rsidR="00CC3C75">
        <w:rPr>
          <w:szCs w:val="24"/>
          <w:lang w:val="ru-RU"/>
        </w:rPr>
        <w:t xml:space="preserve">, подписанные теплоснабжающей организацией </w:t>
      </w:r>
      <w:r>
        <w:rPr>
          <w:szCs w:val="24"/>
          <w:lang w:val="ru-RU"/>
        </w:rPr>
        <w:t xml:space="preserve">и ответственным лицом организации за исправное состояние и безопасную эксплуатацию тепловых энергоустановок </w:t>
      </w:r>
      <w:r w:rsidR="00CC3C75">
        <w:rPr>
          <w:szCs w:val="24"/>
          <w:lang w:val="ru-RU"/>
        </w:rPr>
        <w:t>по форме Приложения № 7</w:t>
      </w:r>
      <w:r>
        <w:rPr>
          <w:szCs w:val="24"/>
          <w:lang w:val="ru-RU"/>
        </w:rPr>
        <w:t xml:space="preserve"> Правил подготовки отопительного сезона в Ленинградской области, утвержденных   Постановлением</w:t>
      </w:r>
      <w:r w:rsidR="00CC3C75">
        <w:rPr>
          <w:szCs w:val="24"/>
          <w:lang w:val="ru-RU"/>
        </w:rPr>
        <w:t xml:space="preserve"> Правительства Ленинградской области </w:t>
      </w:r>
      <w:r>
        <w:rPr>
          <w:szCs w:val="24"/>
          <w:lang w:val="ru-RU"/>
        </w:rPr>
        <w:t xml:space="preserve">от 19 июня 2008г </w:t>
      </w:r>
      <w:r w:rsidR="00CC3C75">
        <w:rPr>
          <w:szCs w:val="24"/>
          <w:lang w:val="ru-RU"/>
        </w:rPr>
        <w:t>№ 177</w:t>
      </w:r>
      <w:r>
        <w:rPr>
          <w:szCs w:val="24"/>
          <w:lang w:val="ru-RU"/>
        </w:rPr>
        <w:t xml:space="preserve">, </w:t>
      </w:r>
      <w:r w:rsidR="00CC3C75">
        <w:rPr>
          <w:szCs w:val="24"/>
          <w:lang w:val="ru-RU"/>
        </w:rPr>
        <w:t xml:space="preserve"> в срок до </w:t>
      </w:r>
      <w:r w:rsidR="00DF2582">
        <w:rPr>
          <w:szCs w:val="24"/>
          <w:lang w:val="ru-RU"/>
        </w:rPr>
        <w:t>05</w:t>
      </w:r>
      <w:r w:rsidR="0094625B">
        <w:rPr>
          <w:szCs w:val="24"/>
          <w:lang w:val="ru-RU"/>
        </w:rPr>
        <w:t xml:space="preserve"> августа 202</w:t>
      </w:r>
      <w:r w:rsidR="00DF2582">
        <w:rPr>
          <w:szCs w:val="24"/>
          <w:lang w:val="ru-RU"/>
        </w:rPr>
        <w:t>2</w:t>
      </w:r>
      <w:r w:rsidR="001F4876">
        <w:rPr>
          <w:szCs w:val="24"/>
          <w:lang w:val="ru-RU"/>
        </w:rPr>
        <w:t xml:space="preserve"> </w:t>
      </w:r>
      <w:r w:rsidR="0094625B">
        <w:rPr>
          <w:szCs w:val="24"/>
          <w:lang w:val="ru-RU"/>
        </w:rPr>
        <w:t>г.</w:t>
      </w:r>
      <w:r w:rsidR="00C7753F">
        <w:rPr>
          <w:szCs w:val="24"/>
          <w:lang w:val="ru-RU"/>
        </w:rPr>
        <w:t>;</w:t>
      </w:r>
      <w:proofErr w:type="gramEnd"/>
    </w:p>
    <w:p w:rsidR="00C7753F" w:rsidRDefault="008B0F18" w:rsidP="00EA516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- паспорта готовности зданий</w:t>
      </w:r>
      <w:r w:rsidR="00C7753F">
        <w:rPr>
          <w:szCs w:val="24"/>
          <w:lang w:val="ru-RU"/>
        </w:rPr>
        <w:t xml:space="preserve"> к эксплуатации в отопительном </w:t>
      </w:r>
      <w:r w:rsidR="00E51779">
        <w:rPr>
          <w:szCs w:val="24"/>
          <w:lang w:val="ru-RU"/>
        </w:rPr>
        <w:t xml:space="preserve">сезоне </w:t>
      </w:r>
      <w:r w:rsidR="00C7753F">
        <w:rPr>
          <w:szCs w:val="24"/>
          <w:lang w:val="ru-RU"/>
        </w:rPr>
        <w:t>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C7753F">
        <w:rPr>
          <w:szCs w:val="24"/>
          <w:lang w:val="ru-RU"/>
        </w:rPr>
        <w:t>-202</w:t>
      </w:r>
      <w:r w:rsidR="00DF2582">
        <w:rPr>
          <w:szCs w:val="24"/>
          <w:lang w:val="ru-RU"/>
        </w:rPr>
        <w:t>3</w:t>
      </w:r>
      <w:r w:rsidR="000E2454">
        <w:rPr>
          <w:szCs w:val="24"/>
          <w:lang w:val="ru-RU"/>
        </w:rPr>
        <w:t xml:space="preserve"> годов, подписанные</w:t>
      </w:r>
      <w:r w:rsidR="00C7753F">
        <w:rPr>
          <w:szCs w:val="24"/>
          <w:lang w:val="ru-RU"/>
        </w:rPr>
        <w:t xml:space="preserve"> теплоснабжающей организацией, представителем общественности и представителем администрации по форме Приложения № 17</w:t>
      </w:r>
      <w:r w:rsidRPr="008B0F18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B0F18">
        <w:rPr>
          <w:szCs w:val="24"/>
          <w:lang w:val="ru-RU"/>
        </w:rPr>
        <w:t>Правил подготовки отопительного сезона в Ленинградской области, утвержденных   Постановлением Правительства Ленинградской области от 19 июня 2008г № 177</w:t>
      </w:r>
      <w:r>
        <w:rPr>
          <w:szCs w:val="24"/>
          <w:lang w:val="ru-RU"/>
        </w:rPr>
        <w:t xml:space="preserve">, в срок </w:t>
      </w:r>
      <w:r w:rsidR="00C7753F">
        <w:rPr>
          <w:szCs w:val="24"/>
          <w:lang w:val="ru-RU"/>
        </w:rPr>
        <w:t xml:space="preserve"> </w:t>
      </w:r>
      <w:r w:rsidR="008709BD">
        <w:rPr>
          <w:szCs w:val="24"/>
          <w:lang w:val="ru-RU"/>
        </w:rPr>
        <w:t xml:space="preserve">до </w:t>
      </w:r>
      <w:r w:rsidR="001F4876">
        <w:rPr>
          <w:szCs w:val="24"/>
          <w:lang w:val="ru-RU"/>
        </w:rPr>
        <w:t>0</w:t>
      </w:r>
      <w:r w:rsidR="00DF2582">
        <w:rPr>
          <w:szCs w:val="24"/>
          <w:lang w:val="ru-RU"/>
        </w:rPr>
        <w:t>5</w:t>
      </w:r>
      <w:r w:rsidR="008709BD">
        <w:rPr>
          <w:szCs w:val="24"/>
          <w:lang w:val="ru-RU"/>
        </w:rPr>
        <w:t xml:space="preserve"> августа 20</w:t>
      </w:r>
      <w:r w:rsidR="001F4876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1F4876">
        <w:rPr>
          <w:szCs w:val="24"/>
          <w:lang w:val="ru-RU"/>
        </w:rPr>
        <w:t xml:space="preserve"> </w:t>
      </w:r>
      <w:r w:rsidR="0094625B">
        <w:rPr>
          <w:szCs w:val="24"/>
          <w:lang w:val="ru-RU"/>
        </w:rPr>
        <w:t>г.</w:t>
      </w:r>
    </w:p>
    <w:p w:rsidR="008B0F18" w:rsidRDefault="008B0F18" w:rsidP="00EA5161">
      <w:pPr>
        <w:pStyle w:val="a8"/>
        <w:ind w:firstLine="708"/>
        <w:jc w:val="both"/>
        <w:rPr>
          <w:szCs w:val="24"/>
          <w:lang w:val="ru-RU"/>
        </w:rPr>
      </w:pPr>
    </w:p>
    <w:p w:rsidR="00496DD9" w:rsidRPr="008D0F91" w:rsidRDefault="00E064BA" w:rsidP="001F4876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8D0F91">
        <w:rPr>
          <w:szCs w:val="24"/>
          <w:lang w:val="ru-RU"/>
        </w:rPr>
        <w:t>Комиссии</w:t>
      </w:r>
      <w:r w:rsidR="00496DD9" w:rsidRPr="008D0F91">
        <w:rPr>
          <w:szCs w:val="24"/>
          <w:lang w:val="ru-RU"/>
        </w:rPr>
        <w:t>:</w:t>
      </w:r>
      <w:r w:rsidRPr="008D0F91">
        <w:rPr>
          <w:szCs w:val="24"/>
          <w:lang w:val="ru-RU"/>
        </w:rPr>
        <w:t xml:space="preserve"> </w:t>
      </w:r>
    </w:p>
    <w:p w:rsidR="00E064BA" w:rsidRDefault="00E064BA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осуществлять контроль исполнения планов </w:t>
      </w:r>
      <w:r w:rsidR="00691AB5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графиков мероприятий по подготовке к отопительному периоду 20</w:t>
      </w:r>
      <w:r w:rsidR="001F4876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>
        <w:rPr>
          <w:szCs w:val="24"/>
          <w:lang w:val="ru-RU"/>
        </w:rPr>
        <w:t>-202</w:t>
      </w:r>
      <w:r w:rsidR="00DF2582">
        <w:rPr>
          <w:szCs w:val="24"/>
          <w:lang w:val="ru-RU"/>
        </w:rPr>
        <w:t>3</w:t>
      </w:r>
      <w:r>
        <w:rPr>
          <w:szCs w:val="24"/>
          <w:lang w:val="ru-RU"/>
        </w:rPr>
        <w:t xml:space="preserve"> годов</w:t>
      </w:r>
      <w:r w:rsidR="00492894">
        <w:rPr>
          <w:szCs w:val="24"/>
          <w:lang w:val="ru-RU"/>
        </w:rPr>
        <w:t xml:space="preserve"> теплоснабжающей,</w:t>
      </w:r>
      <w:r w:rsidR="0004277A">
        <w:rPr>
          <w:szCs w:val="24"/>
          <w:lang w:val="ru-RU"/>
        </w:rPr>
        <w:t xml:space="preserve"> теплосетевой организацией, потребителями тепловой энергии, указанных в п. 4 и в п. 5 настоящего Постановления</w:t>
      </w:r>
      <w:r>
        <w:rPr>
          <w:szCs w:val="24"/>
          <w:lang w:val="ru-RU"/>
        </w:rPr>
        <w:t>;</w:t>
      </w:r>
    </w:p>
    <w:p w:rsidR="00E064BA" w:rsidRDefault="00E064BA" w:rsidP="007022F9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проводить заседания согласно графику проведения </w:t>
      </w:r>
      <w:r w:rsidRPr="00724AC9">
        <w:rPr>
          <w:szCs w:val="24"/>
          <w:lang w:val="ru-RU"/>
        </w:rPr>
        <w:t>заседаний</w:t>
      </w:r>
      <w:r w:rsidR="007022F9">
        <w:rPr>
          <w:szCs w:val="24"/>
          <w:lang w:val="ru-RU"/>
        </w:rPr>
        <w:t xml:space="preserve"> </w:t>
      </w:r>
      <w:r w:rsidR="007022F9" w:rsidRPr="007022F9">
        <w:rPr>
          <w:szCs w:val="24"/>
          <w:lang w:val="ru-RU"/>
        </w:rPr>
        <w:t>по подготовке и</w:t>
      </w:r>
      <w:r w:rsidR="007022F9">
        <w:rPr>
          <w:szCs w:val="24"/>
          <w:lang w:val="ru-RU"/>
        </w:rPr>
        <w:t xml:space="preserve"> проведению проверки готовности </w:t>
      </w:r>
      <w:r w:rsidR="007022F9" w:rsidRPr="007022F9">
        <w:rPr>
          <w:szCs w:val="24"/>
          <w:lang w:val="ru-RU"/>
        </w:rPr>
        <w:t>объектов  жилищно-коммунального хозяйства и объ</w:t>
      </w:r>
      <w:r w:rsidR="007022F9">
        <w:rPr>
          <w:szCs w:val="24"/>
          <w:lang w:val="ru-RU"/>
        </w:rPr>
        <w:t xml:space="preserve">ектов системы теплоснабжения к </w:t>
      </w:r>
      <w:r w:rsidR="007022F9" w:rsidRPr="007022F9">
        <w:rPr>
          <w:szCs w:val="24"/>
          <w:lang w:val="ru-RU"/>
        </w:rPr>
        <w:t>отопительному периоду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94625B">
        <w:rPr>
          <w:szCs w:val="24"/>
          <w:lang w:val="ru-RU"/>
        </w:rPr>
        <w:t>-202</w:t>
      </w:r>
      <w:r w:rsidR="00DF2582">
        <w:rPr>
          <w:szCs w:val="24"/>
          <w:lang w:val="ru-RU"/>
        </w:rPr>
        <w:t>3</w:t>
      </w:r>
      <w:r w:rsidR="007022F9" w:rsidRPr="007022F9">
        <w:rPr>
          <w:szCs w:val="24"/>
          <w:lang w:val="ru-RU"/>
        </w:rPr>
        <w:t xml:space="preserve"> годов</w:t>
      </w:r>
      <w:r w:rsidRPr="00724AC9">
        <w:rPr>
          <w:szCs w:val="24"/>
          <w:lang w:val="ru-RU"/>
        </w:rPr>
        <w:t xml:space="preserve"> (Приложение №</w:t>
      </w:r>
      <w:r w:rsidR="00724AC9" w:rsidRPr="00724AC9">
        <w:rPr>
          <w:szCs w:val="24"/>
          <w:lang w:val="ru-RU"/>
        </w:rPr>
        <w:t xml:space="preserve"> 3</w:t>
      </w:r>
      <w:r w:rsidRPr="00724AC9">
        <w:rPr>
          <w:szCs w:val="24"/>
          <w:lang w:val="ru-RU"/>
        </w:rPr>
        <w:t>)</w:t>
      </w:r>
      <w:r w:rsidR="0004277A" w:rsidRPr="00724AC9">
        <w:rPr>
          <w:szCs w:val="24"/>
          <w:lang w:val="ru-RU"/>
        </w:rPr>
        <w:t>;</w:t>
      </w:r>
    </w:p>
    <w:p w:rsidR="0004277A" w:rsidRDefault="00836798" w:rsidP="008D0F91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0E2454">
        <w:rPr>
          <w:szCs w:val="24"/>
          <w:lang w:val="ru-RU"/>
        </w:rPr>
        <w:t xml:space="preserve"> </w:t>
      </w:r>
      <w:r w:rsidR="0004277A">
        <w:rPr>
          <w:szCs w:val="24"/>
          <w:lang w:val="ru-RU"/>
        </w:rPr>
        <w:t xml:space="preserve">осуществлять проверку </w:t>
      </w:r>
      <w:r w:rsidR="00A55BA5" w:rsidRPr="00A55BA5">
        <w:rPr>
          <w:szCs w:val="24"/>
          <w:lang w:val="ru-RU"/>
        </w:rPr>
        <w:t>теплоснабж</w:t>
      </w:r>
      <w:r w:rsidR="00A55BA5">
        <w:rPr>
          <w:szCs w:val="24"/>
          <w:lang w:val="ru-RU"/>
        </w:rPr>
        <w:t>ающей, теплосетевой организации, потребителей</w:t>
      </w:r>
      <w:r w:rsidR="00A55BA5" w:rsidRPr="00A55BA5">
        <w:rPr>
          <w:szCs w:val="24"/>
          <w:lang w:val="ru-RU"/>
        </w:rPr>
        <w:t xml:space="preserve"> тепловой энергии </w:t>
      </w:r>
      <w:r w:rsidR="00A55BA5">
        <w:rPr>
          <w:szCs w:val="24"/>
          <w:lang w:val="ru-RU"/>
        </w:rPr>
        <w:t xml:space="preserve">в соответствии  с </w:t>
      </w:r>
      <w:r w:rsidR="00A55BA5" w:rsidRPr="008D0F91">
        <w:rPr>
          <w:szCs w:val="24"/>
          <w:lang w:val="ru-RU"/>
        </w:rPr>
        <w:t xml:space="preserve">программой проведения проверки готовности </w:t>
      </w:r>
      <w:r w:rsidR="008D0F91">
        <w:rPr>
          <w:szCs w:val="24"/>
          <w:lang w:val="ru-RU"/>
        </w:rPr>
        <w:t xml:space="preserve">к отопительному периоду </w:t>
      </w:r>
      <w:r w:rsidR="008D0F91" w:rsidRPr="008D0F91">
        <w:rPr>
          <w:szCs w:val="24"/>
          <w:lang w:val="ru-RU"/>
        </w:rPr>
        <w:t>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8D0F91" w:rsidRPr="008D0F91">
        <w:rPr>
          <w:szCs w:val="24"/>
          <w:lang w:val="ru-RU"/>
        </w:rPr>
        <w:t>-202</w:t>
      </w:r>
      <w:r w:rsidR="00DF2582">
        <w:rPr>
          <w:szCs w:val="24"/>
          <w:lang w:val="ru-RU"/>
        </w:rPr>
        <w:t>3</w:t>
      </w:r>
      <w:r w:rsidR="008D0F91" w:rsidRPr="008D0F91">
        <w:rPr>
          <w:szCs w:val="24"/>
          <w:lang w:val="ru-RU"/>
        </w:rPr>
        <w:t xml:space="preserve"> годов</w:t>
      </w:r>
      <w:r w:rsidR="00A55BA5" w:rsidRPr="008D0F91">
        <w:rPr>
          <w:szCs w:val="24"/>
          <w:lang w:val="ru-RU"/>
        </w:rPr>
        <w:t>,</w:t>
      </w:r>
      <w:r w:rsidR="00A55BA5">
        <w:rPr>
          <w:szCs w:val="24"/>
          <w:lang w:val="ru-RU"/>
        </w:rPr>
        <w:t xml:space="preserve"> рассматривать документы, подтверждающие выполнение требований по готовности, а при необходимости - проведение осмотра объектов проверки</w:t>
      </w:r>
      <w:r w:rsidR="0004277A">
        <w:rPr>
          <w:szCs w:val="24"/>
          <w:lang w:val="ru-RU"/>
        </w:rPr>
        <w:t>;</w:t>
      </w:r>
    </w:p>
    <w:p w:rsidR="00D02308" w:rsidRDefault="00D02308" w:rsidP="00A55BA5">
      <w:pPr>
        <w:pStyle w:val="a8"/>
        <w:ind w:firstLine="708"/>
        <w:jc w:val="both"/>
        <w:rPr>
          <w:szCs w:val="24"/>
          <w:lang w:val="ru-RU"/>
        </w:rPr>
      </w:pPr>
      <w:r w:rsidRPr="00D02308">
        <w:rPr>
          <w:szCs w:val="24"/>
          <w:lang w:val="ru-RU"/>
        </w:rPr>
        <w:t>- проводить оценку готовности к отопительному периоду потребителей тепловой энергии в соответствии с требованиями раздела IV Правил оценки готовности к отопительному периоду,  утвержденных Приказом Министерства энергетики Российской Федерации от 12.03.2013 № 103;</w:t>
      </w:r>
    </w:p>
    <w:p w:rsidR="00691AB5" w:rsidRDefault="00691AB5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проводить оценку готовности к отопительному периоду теплоснабжающей и теплосетевой организации в соответствии с требованиями раздела </w:t>
      </w:r>
      <w:r>
        <w:rPr>
          <w:szCs w:val="24"/>
        </w:rPr>
        <w:t>III</w:t>
      </w:r>
      <w:r w:rsidRPr="00691AB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Правил оценки готовности к отопительному периоду,  </w:t>
      </w:r>
      <w:r w:rsidRPr="00691AB5">
        <w:rPr>
          <w:szCs w:val="24"/>
          <w:lang w:val="ru-RU"/>
        </w:rPr>
        <w:t>утвержденных Приказом Министерства энергетики Российской Федерации от 12.03.2013 № 103</w:t>
      </w:r>
      <w:r>
        <w:rPr>
          <w:szCs w:val="24"/>
          <w:lang w:val="ru-RU"/>
        </w:rPr>
        <w:t>;</w:t>
      </w:r>
    </w:p>
    <w:p w:rsidR="00211364" w:rsidRDefault="00211364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оформить результаты проверки (оценки) готовности к отопительному периоду потребителей тепловой энергии  актом проверки готовности к отопительному периоду </w:t>
      </w:r>
      <w:r w:rsidR="00D02308">
        <w:rPr>
          <w:szCs w:val="24"/>
          <w:lang w:val="ru-RU"/>
        </w:rPr>
        <w:t xml:space="preserve">по форме согласно Приложению №1 к </w:t>
      </w:r>
      <w:r w:rsidR="00D02308" w:rsidRPr="00D02308">
        <w:rPr>
          <w:szCs w:val="24"/>
          <w:lang w:val="ru-RU"/>
        </w:rPr>
        <w:t>Правил</w:t>
      </w:r>
      <w:r w:rsidR="00D02308">
        <w:rPr>
          <w:szCs w:val="24"/>
          <w:lang w:val="ru-RU"/>
        </w:rPr>
        <w:t>ам</w:t>
      </w:r>
      <w:r w:rsidR="00D02308" w:rsidRPr="00D02308">
        <w:rPr>
          <w:szCs w:val="24"/>
          <w:lang w:val="ru-RU"/>
        </w:rPr>
        <w:t xml:space="preserve"> оценки готовности к отопительному периоду,  утвержденных Приказом Министерства энергетики Российской Федерации от 12.03.2013 № 103</w:t>
      </w:r>
      <w:r w:rsidR="00D0230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в срок до 01 сентября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>
        <w:rPr>
          <w:szCs w:val="24"/>
          <w:lang w:val="ru-RU"/>
        </w:rPr>
        <w:t xml:space="preserve"> года;</w:t>
      </w:r>
    </w:p>
    <w:p w:rsidR="00211364" w:rsidRDefault="00211364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- </w:t>
      </w:r>
      <w:r w:rsidRPr="00211364">
        <w:rPr>
          <w:szCs w:val="24"/>
          <w:lang w:val="ru-RU"/>
        </w:rPr>
        <w:t xml:space="preserve">оформить результаты проверки (оценки) готовности к отопительному периоду </w:t>
      </w:r>
      <w:r>
        <w:rPr>
          <w:szCs w:val="24"/>
          <w:lang w:val="ru-RU"/>
        </w:rPr>
        <w:t xml:space="preserve">теплоснабжающей, теплосетевой организации </w:t>
      </w:r>
      <w:r w:rsidRPr="00211364">
        <w:rPr>
          <w:szCs w:val="24"/>
          <w:lang w:val="ru-RU"/>
        </w:rPr>
        <w:t xml:space="preserve">актом проверки готовности к отопительному периоду </w:t>
      </w:r>
      <w:r w:rsidR="00D02308" w:rsidRPr="00D02308">
        <w:rPr>
          <w:szCs w:val="24"/>
          <w:lang w:val="ru-RU"/>
        </w:rPr>
        <w:t xml:space="preserve">по форме согласно Приложению №1 к Правилам оценки готовности к отопительному периоду,  </w:t>
      </w:r>
      <w:proofErr w:type="gramStart"/>
      <w:r w:rsidR="00D02308" w:rsidRPr="00D02308">
        <w:rPr>
          <w:szCs w:val="24"/>
          <w:lang w:val="ru-RU"/>
        </w:rPr>
        <w:t>утвержденных</w:t>
      </w:r>
      <w:proofErr w:type="gramEnd"/>
      <w:r w:rsidR="00D02308" w:rsidRPr="00D02308">
        <w:rPr>
          <w:szCs w:val="24"/>
          <w:lang w:val="ru-RU"/>
        </w:rPr>
        <w:t xml:space="preserve"> Приказом Министерства энергетики Российской Федерации от 12.03.2013 № 103,</w:t>
      </w:r>
      <w:r w:rsidR="00D02308">
        <w:rPr>
          <w:szCs w:val="24"/>
          <w:lang w:val="ru-RU"/>
        </w:rPr>
        <w:t xml:space="preserve"> </w:t>
      </w:r>
      <w:r w:rsidRPr="00211364">
        <w:rPr>
          <w:szCs w:val="24"/>
          <w:lang w:val="ru-RU"/>
        </w:rPr>
        <w:t xml:space="preserve">в срок до </w:t>
      </w:r>
      <w:r>
        <w:rPr>
          <w:szCs w:val="24"/>
          <w:lang w:val="ru-RU"/>
        </w:rPr>
        <w:t xml:space="preserve">15 октября </w:t>
      </w:r>
      <w:r w:rsidRPr="00211364">
        <w:rPr>
          <w:szCs w:val="24"/>
          <w:lang w:val="ru-RU"/>
        </w:rPr>
        <w:t>20</w:t>
      </w:r>
      <w:r w:rsidR="00DF2582">
        <w:rPr>
          <w:szCs w:val="24"/>
          <w:lang w:val="ru-RU"/>
        </w:rPr>
        <w:t>22</w:t>
      </w:r>
      <w:r w:rsidRPr="00211364">
        <w:rPr>
          <w:szCs w:val="24"/>
          <w:lang w:val="ru-RU"/>
        </w:rPr>
        <w:t xml:space="preserve"> года;</w:t>
      </w:r>
    </w:p>
    <w:p w:rsidR="00E064BA" w:rsidRDefault="0004277A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D02308">
        <w:rPr>
          <w:szCs w:val="24"/>
          <w:lang w:val="ru-RU"/>
        </w:rPr>
        <w:t xml:space="preserve"> </w:t>
      </w:r>
      <w:r w:rsidR="00E064BA">
        <w:rPr>
          <w:szCs w:val="24"/>
          <w:lang w:val="ru-RU"/>
        </w:rPr>
        <w:t xml:space="preserve">организовать выдачу паспортов готовности  потребителям тепловой энергии </w:t>
      </w:r>
      <w:r w:rsidR="00D02308">
        <w:rPr>
          <w:szCs w:val="24"/>
          <w:lang w:val="ru-RU"/>
        </w:rPr>
        <w:t>по форме согласно Приложению №2</w:t>
      </w:r>
      <w:r w:rsidR="00D02308" w:rsidRPr="00D02308">
        <w:rPr>
          <w:szCs w:val="24"/>
          <w:lang w:val="ru-RU"/>
        </w:rPr>
        <w:t xml:space="preserve"> к Правилам оценки готовности к отопительному периоду,  утвержденных Приказом Министерства энергетики Российской Федерации от 12.03.2013 № 103</w:t>
      </w:r>
      <w:r w:rsidR="00D0230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в срок до </w:t>
      </w:r>
      <w:r w:rsidR="00211364">
        <w:rPr>
          <w:szCs w:val="24"/>
          <w:lang w:val="ru-RU"/>
        </w:rPr>
        <w:t>1</w:t>
      </w:r>
      <w:r w:rsidR="008A1131">
        <w:rPr>
          <w:szCs w:val="24"/>
          <w:lang w:val="ru-RU"/>
        </w:rPr>
        <w:t>5 сентября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8A1131">
        <w:rPr>
          <w:szCs w:val="24"/>
          <w:lang w:val="ru-RU"/>
        </w:rPr>
        <w:t xml:space="preserve"> года.</w:t>
      </w:r>
    </w:p>
    <w:p w:rsidR="005821EF" w:rsidRDefault="00211364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- организовать выдачу паспортов</w:t>
      </w:r>
      <w:r w:rsidR="005F7D06">
        <w:rPr>
          <w:szCs w:val="24"/>
          <w:lang w:val="ru-RU"/>
        </w:rPr>
        <w:t xml:space="preserve"> готовности к отопительному периоду теплоснабжающей и теплосетевой</w:t>
      </w:r>
      <w:r w:rsidR="00300335">
        <w:rPr>
          <w:szCs w:val="24"/>
          <w:lang w:val="ru-RU"/>
        </w:rPr>
        <w:t xml:space="preserve"> организации</w:t>
      </w:r>
      <w:r w:rsidR="005F7D06">
        <w:rPr>
          <w:szCs w:val="24"/>
          <w:lang w:val="ru-RU"/>
        </w:rPr>
        <w:t xml:space="preserve"> </w:t>
      </w:r>
      <w:r w:rsidR="00300335" w:rsidRPr="00300335">
        <w:rPr>
          <w:szCs w:val="24"/>
          <w:lang w:val="ru-RU"/>
        </w:rPr>
        <w:t>по форме согласно Приложению №2 к Правилам оценки готовности к отопительному периоду,  утвержденных Приказом Министерства энергетики Российской Федерации от 12.03.2013 № 103,</w:t>
      </w:r>
      <w:r>
        <w:rPr>
          <w:szCs w:val="24"/>
          <w:lang w:val="ru-RU"/>
        </w:rPr>
        <w:t xml:space="preserve"> в срок до 15</w:t>
      </w:r>
      <w:r w:rsidR="005F7D06">
        <w:rPr>
          <w:szCs w:val="24"/>
          <w:lang w:val="ru-RU"/>
        </w:rPr>
        <w:t xml:space="preserve"> ноября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5F7D06">
        <w:rPr>
          <w:szCs w:val="24"/>
          <w:lang w:val="ru-RU"/>
        </w:rPr>
        <w:t xml:space="preserve"> года. </w:t>
      </w:r>
    </w:p>
    <w:p w:rsidR="005F7D06" w:rsidRDefault="00042A86" w:rsidP="00E064B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0E2454">
        <w:rPr>
          <w:szCs w:val="24"/>
          <w:lang w:val="ru-RU"/>
        </w:rPr>
        <w:t>п</w:t>
      </w:r>
      <w:r w:rsidR="005F7D06">
        <w:rPr>
          <w:szCs w:val="24"/>
          <w:lang w:val="ru-RU"/>
        </w:rPr>
        <w:t>ри наличии замечаний, руководствуясь пунктом 15</w:t>
      </w:r>
      <w:r>
        <w:rPr>
          <w:szCs w:val="24"/>
          <w:lang w:val="ru-RU"/>
        </w:rPr>
        <w:t xml:space="preserve"> (для теплоснабжающей, теплосетевой организации) и пунктом 17 (для потребителей тепловой энергии) </w:t>
      </w:r>
      <w:r w:rsidR="005F7D06">
        <w:rPr>
          <w:szCs w:val="24"/>
          <w:lang w:val="ru-RU"/>
        </w:rPr>
        <w:t xml:space="preserve"> Правил</w:t>
      </w:r>
      <w:r w:rsidRPr="00042A86">
        <w:rPr>
          <w:lang w:val="ru-RU"/>
        </w:rPr>
        <w:t xml:space="preserve"> </w:t>
      </w:r>
      <w:r w:rsidRPr="00042A86">
        <w:rPr>
          <w:szCs w:val="24"/>
          <w:lang w:val="ru-RU"/>
        </w:rPr>
        <w:t>оценки готовности к отопительному периоду,  утвержденных Приказом Министерства энергетики Российской Федерации от 12.03.2013 № 103</w:t>
      </w:r>
      <w:r w:rsidR="005F7D06">
        <w:rPr>
          <w:szCs w:val="24"/>
          <w:lang w:val="ru-RU"/>
        </w:rPr>
        <w:t>, выдать акт проверки готовности к отопительному периоду с приложением перечня замечаний и указанием сроков их устранения.</w:t>
      </w:r>
    </w:p>
    <w:p w:rsidR="005F7D06" w:rsidRDefault="005F7D06" w:rsidP="00E064BA">
      <w:pPr>
        <w:pStyle w:val="a8"/>
        <w:ind w:firstLine="708"/>
        <w:jc w:val="both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В случае устранения замечаний, указанных в перечне к акту проверки готовности к отопи</w:t>
      </w:r>
      <w:r w:rsidR="005821EF">
        <w:rPr>
          <w:szCs w:val="24"/>
          <w:lang w:val="ru-RU"/>
        </w:rPr>
        <w:t>тельному периоду, после 1 ноября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5821EF">
        <w:rPr>
          <w:szCs w:val="24"/>
          <w:lang w:val="ru-RU"/>
        </w:rPr>
        <w:t xml:space="preserve"> года</w:t>
      </w:r>
      <w:r w:rsidR="00042A86">
        <w:rPr>
          <w:szCs w:val="24"/>
          <w:lang w:val="ru-RU"/>
        </w:rPr>
        <w:t xml:space="preserve"> (для теплоснабжающей, теплосетевой организации), после 15 сентября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042A86">
        <w:rPr>
          <w:szCs w:val="24"/>
          <w:lang w:val="ru-RU"/>
        </w:rPr>
        <w:t xml:space="preserve"> года (для потребителей тепловой энергии)</w:t>
      </w:r>
      <w:r w:rsidR="000E2454">
        <w:rPr>
          <w:szCs w:val="24"/>
          <w:lang w:val="ru-RU"/>
        </w:rPr>
        <w:t>,</w:t>
      </w:r>
      <w:r w:rsidR="00042A86">
        <w:rPr>
          <w:szCs w:val="24"/>
          <w:lang w:val="ru-RU"/>
        </w:rPr>
        <w:t xml:space="preserve"> </w:t>
      </w:r>
      <w:r w:rsidR="005821EF">
        <w:rPr>
          <w:szCs w:val="24"/>
          <w:lang w:val="ru-RU"/>
        </w:rPr>
        <w:t xml:space="preserve"> составить повторный акт проверки готовности к отопительному периоду с выводом о готовности теплоснабж</w:t>
      </w:r>
      <w:r w:rsidR="00042A86">
        <w:rPr>
          <w:szCs w:val="24"/>
          <w:lang w:val="ru-RU"/>
        </w:rPr>
        <w:t xml:space="preserve">ающей, теплосетевой организации, потребителей тепловой энергии </w:t>
      </w:r>
      <w:r w:rsidR="005821EF">
        <w:rPr>
          <w:szCs w:val="24"/>
          <w:lang w:val="ru-RU"/>
        </w:rPr>
        <w:t>к отопительному периоду без выдачи паспорта готовности к отопительному периоду</w:t>
      </w:r>
      <w:proofErr w:type="gramEnd"/>
      <w:r w:rsidR="005821EF">
        <w:rPr>
          <w:szCs w:val="24"/>
          <w:lang w:val="ru-RU"/>
        </w:rPr>
        <w:t xml:space="preserve">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 w:rsidR="005821EF">
        <w:rPr>
          <w:szCs w:val="24"/>
          <w:lang w:val="ru-RU"/>
        </w:rPr>
        <w:t>-202</w:t>
      </w:r>
      <w:r w:rsidR="00DF2582">
        <w:rPr>
          <w:szCs w:val="24"/>
          <w:lang w:val="ru-RU"/>
        </w:rPr>
        <w:t>3</w:t>
      </w:r>
      <w:r w:rsidR="005821EF">
        <w:rPr>
          <w:szCs w:val="24"/>
          <w:lang w:val="ru-RU"/>
        </w:rPr>
        <w:t xml:space="preserve"> годов.</w:t>
      </w:r>
    </w:p>
    <w:p w:rsidR="0027369A" w:rsidRPr="00E2538B" w:rsidRDefault="0027369A" w:rsidP="001F4876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 w:rsidRPr="00E2538B">
        <w:rPr>
          <w:szCs w:val="24"/>
          <w:lang w:val="ru-RU"/>
        </w:rPr>
        <w:t>Гл</w:t>
      </w:r>
      <w:r w:rsidR="0094625B">
        <w:rPr>
          <w:szCs w:val="24"/>
          <w:lang w:val="ru-RU"/>
        </w:rPr>
        <w:t>авному специалисту по жилищному и</w:t>
      </w:r>
      <w:r w:rsidRPr="00E2538B">
        <w:rPr>
          <w:szCs w:val="24"/>
          <w:lang w:val="ru-RU"/>
        </w:rPr>
        <w:t xml:space="preserve"> коммунальному</w:t>
      </w:r>
      <w:r w:rsidR="0094625B">
        <w:rPr>
          <w:szCs w:val="24"/>
          <w:lang w:val="ru-RU"/>
        </w:rPr>
        <w:t xml:space="preserve"> </w:t>
      </w:r>
      <w:r w:rsidRPr="00E2538B">
        <w:rPr>
          <w:szCs w:val="24"/>
          <w:lang w:val="ru-RU"/>
        </w:rPr>
        <w:t>хозяйству предоставить:</w:t>
      </w:r>
    </w:p>
    <w:p w:rsidR="00701B5A" w:rsidRDefault="0027369A" w:rsidP="0027369A">
      <w:pPr>
        <w:pStyle w:val="a8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 документы, указанные в п.18 </w:t>
      </w:r>
      <w:r w:rsidR="005519C9">
        <w:rPr>
          <w:szCs w:val="24"/>
          <w:lang w:val="ru-RU"/>
        </w:rPr>
        <w:t xml:space="preserve"> Правил</w:t>
      </w:r>
      <w:r w:rsidR="005519C9" w:rsidRPr="005519C9">
        <w:rPr>
          <w:szCs w:val="24"/>
          <w:lang w:val="ru-RU"/>
        </w:rPr>
        <w:t xml:space="preserve"> оценки готовности к отопительному периоду,  утвержденных Приказом Министерства энергетики Российской Федерации от 12.03.2013 № 103</w:t>
      </w:r>
      <w:r w:rsidR="005519C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в межрегиональное территориальное управление технологического и экологического надзора </w:t>
      </w:r>
      <w:proofErr w:type="spellStart"/>
      <w:r>
        <w:rPr>
          <w:szCs w:val="24"/>
          <w:lang w:val="ru-RU"/>
        </w:rPr>
        <w:t>Ростехнадзора</w:t>
      </w:r>
      <w:proofErr w:type="spellEnd"/>
      <w:r>
        <w:rPr>
          <w:szCs w:val="24"/>
          <w:lang w:val="ru-RU"/>
        </w:rPr>
        <w:t xml:space="preserve"> по Северо-Западному федеральному округу в срок до </w:t>
      </w:r>
      <w:r w:rsidR="009B4824">
        <w:rPr>
          <w:szCs w:val="24"/>
          <w:lang w:val="ru-RU"/>
        </w:rPr>
        <w:t xml:space="preserve">15 ноября </w:t>
      </w:r>
      <w:r>
        <w:rPr>
          <w:szCs w:val="24"/>
          <w:lang w:val="ru-RU"/>
        </w:rPr>
        <w:t>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2г.</w:t>
      </w:r>
      <w:r>
        <w:rPr>
          <w:szCs w:val="24"/>
          <w:lang w:val="ru-RU"/>
        </w:rPr>
        <w:t>;</w:t>
      </w:r>
    </w:p>
    <w:p w:rsidR="0027369A" w:rsidRDefault="0027369A" w:rsidP="00701B5A">
      <w:pPr>
        <w:pStyle w:val="a8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 xml:space="preserve">- </w:t>
      </w:r>
      <w:r w:rsidR="00510761">
        <w:rPr>
          <w:szCs w:val="24"/>
          <w:lang w:val="ru-RU"/>
        </w:rPr>
        <w:t>заверенные копии паспортов</w:t>
      </w:r>
      <w:r>
        <w:rPr>
          <w:szCs w:val="24"/>
          <w:lang w:val="ru-RU"/>
        </w:rPr>
        <w:t xml:space="preserve"> готовности</w:t>
      </w:r>
      <w:r w:rsidR="00510761">
        <w:rPr>
          <w:szCs w:val="24"/>
          <w:lang w:val="ru-RU"/>
        </w:rPr>
        <w:t xml:space="preserve"> к отопительному периоду, выданных потребителям тепловой энергии в отношении жилых зданий</w:t>
      </w:r>
      <w:r w:rsidR="001D0767">
        <w:rPr>
          <w:szCs w:val="24"/>
          <w:lang w:val="ru-RU"/>
        </w:rPr>
        <w:t xml:space="preserve"> на основании п.9 и 10 Правил</w:t>
      </w:r>
      <w:r w:rsidR="001D0767" w:rsidRPr="001D0767">
        <w:rPr>
          <w:lang w:val="ru-RU"/>
        </w:rPr>
        <w:t xml:space="preserve"> </w:t>
      </w:r>
      <w:r w:rsidR="001D0767" w:rsidRPr="001D0767">
        <w:rPr>
          <w:szCs w:val="24"/>
          <w:lang w:val="ru-RU"/>
        </w:rPr>
        <w:t xml:space="preserve">оценки готовности к отопительному периоду,  утвержденных Приказом Министерства энергетики Российской Федерации от 12.03.2013 № 103, </w:t>
      </w:r>
      <w:r w:rsidR="00510761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комитет </w:t>
      </w:r>
      <w:r w:rsidR="00510761">
        <w:rPr>
          <w:szCs w:val="24"/>
          <w:lang w:val="ru-RU"/>
        </w:rPr>
        <w:t xml:space="preserve">государственного </w:t>
      </w:r>
      <w:r>
        <w:rPr>
          <w:szCs w:val="24"/>
          <w:lang w:val="ru-RU"/>
        </w:rPr>
        <w:t>жилищного надзора и контроля Л</w:t>
      </w:r>
      <w:r w:rsidR="00296C44">
        <w:rPr>
          <w:szCs w:val="24"/>
          <w:lang w:val="ru-RU"/>
        </w:rPr>
        <w:t>енинградской области в срок до 2</w:t>
      </w:r>
      <w:r>
        <w:rPr>
          <w:szCs w:val="24"/>
          <w:lang w:val="ru-RU"/>
        </w:rPr>
        <w:t>0 сентября 20</w:t>
      </w:r>
      <w:r w:rsidR="0094625B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>
        <w:rPr>
          <w:szCs w:val="24"/>
          <w:lang w:val="ru-RU"/>
        </w:rPr>
        <w:t xml:space="preserve"> года.</w:t>
      </w:r>
      <w:proofErr w:type="gramEnd"/>
    </w:p>
    <w:p w:rsidR="001D0767" w:rsidRDefault="001D0767" w:rsidP="00701B5A">
      <w:pPr>
        <w:pStyle w:val="a8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E2454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адресные списки жилых зданий, готовность которых к отопительному сезону по состоянию на 15 сентября 20</w:t>
      </w:r>
      <w:r w:rsidR="001F4876">
        <w:rPr>
          <w:szCs w:val="24"/>
          <w:lang w:val="ru-RU"/>
        </w:rPr>
        <w:t>2</w:t>
      </w:r>
      <w:r w:rsidR="00DF2582">
        <w:rPr>
          <w:szCs w:val="24"/>
          <w:lang w:val="ru-RU"/>
        </w:rPr>
        <w:t>2</w:t>
      </w:r>
      <w:r>
        <w:rPr>
          <w:szCs w:val="24"/>
          <w:lang w:val="ru-RU"/>
        </w:rPr>
        <w:t xml:space="preserve"> года документально не подтверждена. К списку прилагается справка с указанием причин невыполнения, виновных в срыве работ и новые сроки выполнения работ.</w:t>
      </w:r>
    </w:p>
    <w:p w:rsidR="0027369A" w:rsidRDefault="001F4876" w:rsidP="00D510DD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27369A">
        <w:rPr>
          <w:szCs w:val="24"/>
          <w:lang w:val="ru-RU"/>
        </w:rPr>
        <w:t xml:space="preserve">астоящее </w:t>
      </w:r>
      <w:r w:rsidR="00171E99">
        <w:rPr>
          <w:szCs w:val="24"/>
          <w:lang w:val="ru-RU"/>
        </w:rPr>
        <w:t>П</w:t>
      </w:r>
      <w:r w:rsidR="0027369A">
        <w:rPr>
          <w:szCs w:val="24"/>
          <w:lang w:val="ru-RU"/>
        </w:rPr>
        <w:t xml:space="preserve">остановление </w:t>
      </w:r>
      <w:r w:rsidR="00263496">
        <w:rPr>
          <w:szCs w:val="24"/>
          <w:lang w:val="ru-RU"/>
        </w:rPr>
        <w:t>о</w:t>
      </w:r>
      <w:r w:rsidR="00263496" w:rsidRPr="00263496">
        <w:rPr>
          <w:szCs w:val="24"/>
          <w:lang w:val="ru-RU"/>
        </w:rPr>
        <w:t xml:space="preserve">публиковать в газете </w:t>
      </w:r>
      <w:r w:rsidR="000E2454">
        <w:rPr>
          <w:szCs w:val="24"/>
          <w:lang w:val="ru-RU"/>
        </w:rPr>
        <w:t>«</w:t>
      </w:r>
      <w:r w:rsidR="00263496" w:rsidRPr="00263496">
        <w:rPr>
          <w:szCs w:val="24"/>
          <w:lang w:val="ru-RU"/>
        </w:rPr>
        <w:t>Морозовская муниципальная газета</w:t>
      </w:r>
      <w:r w:rsidR="000E2454">
        <w:rPr>
          <w:szCs w:val="24"/>
          <w:lang w:val="ru-RU"/>
        </w:rPr>
        <w:t>»</w:t>
      </w:r>
      <w:r w:rsidR="00263496">
        <w:rPr>
          <w:szCs w:val="24"/>
          <w:lang w:val="ru-RU"/>
        </w:rPr>
        <w:t xml:space="preserve"> и </w:t>
      </w:r>
      <w:r w:rsidR="0027369A">
        <w:rPr>
          <w:szCs w:val="24"/>
          <w:lang w:val="ru-RU"/>
        </w:rPr>
        <w:t xml:space="preserve">разместить на официальном сайте муниципального образования </w:t>
      </w:r>
      <w:r w:rsidR="000E2454">
        <w:rPr>
          <w:szCs w:val="24"/>
          <w:lang w:val="ru-RU"/>
        </w:rPr>
        <w:t>«</w:t>
      </w:r>
      <w:r w:rsidR="0027369A">
        <w:rPr>
          <w:szCs w:val="24"/>
          <w:lang w:val="ru-RU"/>
        </w:rPr>
        <w:t>Морозовское городское поселение Всеволожского муниципального района Ленинградской области</w:t>
      </w:r>
      <w:r w:rsidR="000E2454">
        <w:rPr>
          <w:szCs w:val="24"/>
          <w:lang w:val="ru-RU"/>
        </w:rPr>
        <w:t>»</w:t>
      </w:r>
      <w:r w:rsidR="0027369A">
        <w:rPr>
          <w:szCs w:val="24"/>
          <w:lang w:val="ru-RU"/>
        </w:rPr>
        <w:t xml:space="preserve"> </w:t>
      </w:r>
      <w:hyperlink r:id="rId15" w:history="1">
        <w:r w:rsidR="0027369A" w:rsidRPr="001F37F9">
          <w:rPr>
            <w:rStyle w:val="a3"/>
            <w:szCs w:val="24"/>
          </w:rPr>
          <w:t>http</w:t>
        </w:r>
        <w:r w:rsidR="0027369A" w:rsidRPr="001F37F9">
          <w:rPr>
            <w:rStyle w:val="a3"/>
            <w:szCs w:val="24"/>
            <w:lang w:val="ru-RU"/>
          </w:rPr>
          <w:t>://</w:t>
        </w:r>
        <w:proofErr w:type="spellStart"/>
        <w:r w:rsidR="0027369A" w:rsidRPr="001F37F9">
          <w:rPr>
            <w:rStyle w:val="a3"/>
            <w:szCs w:val="24"/>
          </w:rPr>
          <w:t>adminmgp</w:t>
        </w:r>
        <w:proofErr w:type="spellEnd"/>
        <w:r w:rsidR="0027369A" w:rsidRPr="001F37F9">
          <w:rPr>
            <w:rStyle w:val="a3"/>
            <w:szCs w:val="24"/>
            <w:lang w:val="ru-RU"/>
          </w:rPr>
          <w:t>.</w:t>
        </w:r>
        <w:proofErr w:type="spellStart"/>
        <w:r w:rsidR="0027369A" w:rsidRPr="001F37F9">
          <w:rPr>
            <w:rStyle w:val="a3"/>
            <w:szCs w:val="24"/>
          </w:rPr>
          <w:t>ru</w:t>
        </w:r>
        <w:proofErr w:type="spellEnd"/>
        <w:r w:rsidR="0027369A" w:rsidRPr="001F37F9">
          <w:rPr>
            <w:rStyle w:val="a3"/>
            <w:szCs w:val="24"/>
            <w:lang w:val="ru-RU"/>
          </w:rPr>
          <w:t>/</w:t>
        </w:r>
      </w:hyperlink>
      <w:r w:rsidR="0027369A">
        <w:rPr>
          <w:szCs w:val="24"/>
          <w:lang w:val="ru-RU"/>
        </w:rPr>
        <w:t xml:space="preserve"> </w:t>
      </w:r>
    </w:p>
    <w:p w:rsidR="008E014B" w:rsidRDefault="008E014B" w:rsidP="00D510DD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Настоящее </w:t>
      </w:r>
      <w:r w:rsidR="00171E99">
        <w:rPr>
          <w:szCs w:val="24"/>
          <w:lang w:val="ru-RU"/>
        </w:rPr>
        <w:t>П</w:t>
      </w:r>
      <w:r>
        <w:rPr>
          <w:szCs w:val="24"/>
          <w:lang w:val="ru-RU"/>
        </w:rPr>
        <w:t>остановление вст</w:t>
      </w:r>
      <w:r w:rsidR="00C84286">
        <w:rPr>
          <w:szCs w:val="24"/>
          <w:lang w:val="ru-RU"/>
        </w:rPr>
        <w:t>упает в силу со дня его принятия</w:t>
      </w:r>
      <w:r>
        <w:rPr>
          <w:szCs w:val="24"/>
          <w:lang w:val="ru-RU"/>
        </w:rPr>
        <w:t>.</w:t>
      </w:r>
    </w:p>
    <w:p w:rsidR="002D0176" w:rsidRPr="0027369A" w:rsidRDefault="007C70B0" w:rsidP="00D510DD">
      <w:pPr>
        <w:pStyle w:val="a8"/>
        <w:numPr>
          <w:ilvl w:val="0"/>
          <w:numId w:val="2"/>
        </w:numPr>
        <w:ind w:left="142" w:firstLine="0"/>
        <w:jc w:val="both"/>
        <w:rPr>
          <w:szCs w:val="24"/>
          <w:lang w:val="ru-RU"/>
        </w:rPr>
      </w:pPr>
      <w:proofErr w:type="gramStart"/>
      <w:r w:rsidRPr="007C70B0">
        <w:rPr>
          <w:szCs w:val="24"/>
          <w:lang w:val="ru-RU"/>
        </w:rPr>
        <w:t>Контроль за</w:t>
      </w:r>
      <w:proofErr w:type="gramEnd"/>
      <w:r w:rsidRPr="007C70B0">
        <w:rPr>
          <w:szCs w:val="24"/>
          <w:lang w:val="ru-RU"/>
        </w:rPr>
        <w:t xml:space="preserve"> исполнением </w:t>
      </w:r>
      <w:r w:rsidR="000E2454">
        <w:rPr>
          <w:bCs/>
          <w:color w:val="000000"/>
          <w:spacing w:val="-2"/>
          <w:szCs w:val="24"/>
          <w:lang w:val="ru-RU"/>
        </w:rPr>
        <w:t xml:space="preserve">настоящего </w:t>
      </w:r>
      <w:r w:rsidR="00171E99">
        <w:rPr>
          <w:bCs/>
          <w:color w:val="000000"/>
          <w:spacing w:val="-2"/>
          <w:szCs w:val="24"/>
          <w:lang w:val="ru-RU"/>
        </w:rPr>
        <w:t>П</w:t>
      </w:r>
      <w:r w:rsidR="0094625B" w:rsidRPr="0094625B">
        <w:rPr>
          <w:bCs/>
          <w:color w:val="000000"/>
          <w:spacing w:val="-2"/>
          <w:szCs w:val="24"/>
          <w:lang w:val="ru-RU"/>
        </w:rPr>
        <w:t xml:space="preserve">остановления </w:t>
      </w:r>
      <w:r w:rsidR="0094625B" w:rsidRPr="0094625B">
        <w:rPr>
          <w:bCs/>
          <w:szCs w:val="24"/>
          <w:lang w:val="ru-RU"/>
        </w:rPr>
        <w:t>оставляю за собой</w:t>
      </w:r>
      <w:r w:rsidR="0094625B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 </w:t>
      </w:r>
    </w:p>
    <w:p w:rsidR="0027369A" w:rsidRPr="00123797" w:rsidRDefault="0027369A" w:rsidP="00701B5A">
      <w:pPr>
        <w:pStyle w:val="a8"/>
        <w:jc w:val="both"/>
        <w:rPr>
          <w:szCs w:val="24"/>
          <w:lang w:val="ru-RU"/>
        </w:rPr>
      </w:pPr>
    </w:p>
    <w:p w:rsidR="009F4572" w:rsidRPr="003D13D8" w:rsidRDefault="0007704C" w:rsidP="0007704C">
      <w:pPr>
        <w:pStyle w:val="a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</w:p>
    <w:p w:rsidR="00F50FFE" w:rsidRPr="00123797" w:rsidRDefault="000109BD" w:rsidP="00D510DD">
      <w:pPr>
        <w:pStyle w:val="a8"/>
        <w:rPr>
          <w:szCs w:val="24"/>
          <w:lang w:val="ru-RU"/>
        </w:rPr>
      </w:pPr>
      <w:r>
        <w:rPr>
          <w:szCs w:val="24"/>
          <w:lang w:val="ru-RU"/>
        </w:rPr>
        <w:t>Г</w:t>
      </w:r>
      <w:r w:rsidR="003D13D8" w:rsidRPr="003D13D8">
        <w:rPr>
          <w:szCs w:val="24"/>
          <w:lang w:val="ru-RU"/>
        </w:rPr>
        <w:t>лав</w:t>
      </w:r>
      <w:r>
        <w:rPr>
          <w:szCs w:val="24"/>
          <w:lang w:val="ru-RU"/>
        </w:rPr>
        <w:t>а</w:t>
      </w:r>
      <w:r w:rsidR="003D13D8" w:rsidRPr="003D13D8">
        <w:rPr>
          <w:szCs w:val="24"/>
          <w:lang w:val="ru-RU"/>
        </w:rPr>
        <w:t xml:space="preserve"> администрации                                                                              </w:t>
      </w:r>
      <w:r w:rsidR="00DF2582">
        <w:rPr>
          <w:szCs w:val="24"/>
          <w:lang w:val="ru-RU"/>
        </w:rPr>
        <w:t>Р.С. Панфилов</w:t>
      </w:r>
    </w:p>
    <w:p w:rsidR="004C5A13" w:rsidRDefault="004C5A13" w:rsidP="004C5A13">
      <w:pPr>
        <w:pStyle w:val="a8"/>
        <w:ind w:firstLine="567"/>
        <w:jc w:val="both"/>
        <w:rPr>
          <w:bCs/>
          <w:szCs w:val="24"/>
          <w:lang w:val="ru-RU"/>
        </w:rPr>
      </w:pPr>
    </w:p>
    <w:p w:rsidR="006D4491" w:rsidRDefault="006D4491" w:rsidP="004C5A13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DF2582" w:rsidP="004C5A13">
      <w:pPr>
        <w:pStyle w:val="a8"/>
        <w:ind w:firstLine="567"/>
        <w:jc w:val="both"/>
        <w:rPr>
          <w:bCs/>
          <w:szCs w:val="24"/>
          <w:lang w:val="ru-RU"/>
        </w:rPr>
      </w:pPr>
    </w:p>
    <w:p w:rsidR="00D510DD" w:rsidRDefault="006D4491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lastRenderedPageBreak/>
        <w:t xml:space="preserve">                                                              </w:t>
      </w:r>
    </w:p>
    <w:p w:rsidR="006D4491" w:rsidRPr="006D4491" w:rsidRDefault="006D4491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           </w:t>
      </w:r>
      <w:r w:rsidRPr="006D4491">
        <w:rPr>
          <w:bCs/>
          <w:szCs w:val="24"/>
          <w:lang w:val="ru-RU"/>
        </w:rPr>
        <w:t>Приложение № 1</w:t>
      </w:r>
    </w:p>
    <w:p w:rsidR="00BA0671" w:rsidRDefault="006D4491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                                                               </w:t>
      </w:r>
      <w:r w:rsidR="00BA0671">
        <w:rPr>
          <w:bCs/>
          <w:szCs w:val="24"/>
          <w:lang w:val="ru-RU"/>
        </w:rPr>
        <w:t xml:space="preserve">к </w:t>
      </w:r>
      <w:r w:rsidR="00171E99">
        <w:rPr>
          <w:bCs/>
          <w:szCs w:val="24"/>
          <w:lang w:val="ru-RU"/>
        </w:rPr>
        <w:t>П</w:t>
      </w:r>
      <w:r w:rsidR="00BA0671">
        <w:rPr>
          <w:bCs/>
          <w:szCs w:val="24"/>
          <w:lang w:val="ru-RU"/>
        </w:rPr>
        <w:t xml:space="preserve">остановлению </w:t>
      </w:r>
      <w:r w:rsidRPr="006D4491">
        <w:rPr>
          <w:bCs/>
          <w:szCs w:val="24"/>
          <w:lang w:val="ru-RU"/>
        </w:rPr>
        <w:t xml:space="preserve"> администрации</w:t>
      </w:r>
      <w:r w:rsidR="00BA0671">
        <w:rPr>
          <w:bCs/>
          <w:szCs w:val="24"/>
          <w:lang w:val="ru-RU"/>
        </w:rPr>
        <w:t xml:space="preserve">             муниципального образования </w:t>
      </w:r>
    </w:p>
    <w:p w:rsidR="00BA0671" w:rsidRDefault="000E2454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«</w:t>
      </w:r>
      <w:r w:rsidR="00BA0671">
        <w:rPr>
          <w:bCs/>
          <w:szCs w:val="24"/>
          <w:lang w:val="ru-RU"/>
        </w:rPr>
        <w:t xml:space="preserve">Морозовское городское поселение </w:t>
      </w:r>
    </w:p>
    <w:p w:rsidR="00BA0671" w:rsidRDefault="00BA0671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Всеволожского муниципального района </w:t>
      </w:r>
    </w:p>
    <w:p w:rsidR="006D4491" w:rsidRPr="006D4491" w:rsidRDefault="00BA0671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Ленинградской</w:t>
      </w:r>
      <w:r w:rsidR="00786890">
        <w:rPr>
          <w:bCs/>
          <w:szCs w:val="24"/>
          <w:lang w:val="ru-RU"/>
        </w:rPr>
        <w:t xml:space="preserve"> области</w:t>
      </w:r>
    </w:p>
    <w:p w:rsidR="00BA067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  <w:r w:rsidRPr="006D4491">
        <w:rPr>
          <w:bCs/>
          <w:szCs w:val="24"/>
          <w:lang w:val="ru-RU"/>
        </w:rPr>
        <w:t xml:space="preserve">                                                                                     </w:t>
      </w:r>
    </w:p>
    <w:p w:rsidR="006D4491" w:rsidRPr="006D4491" w:rsidRDefault="00BA0671" w:rsidP="00BA0671">
      <w:pPr>
        <w:pStyle w:val="a8"/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от </w:t>
      </w:r>
      <w:r w:rsidR="000E2454">
        <w:rPr>
          <w:bCs/>
          <w:szCs w:val="24"/>
          <w:lang w:val="ru-RU"/>
        </w:rPr>
        <w:t>«</w:t>
      </w:r>
      <w:r>
        <w:rPr>
          <w:bCs/>
          <w:szCs w:val="24"/>
          <w:lang w:val="ru-RU"/>
        </w:rPr>
        <w:t>___</w:t>
      </w:r>
      <w:r w:rsidR="000E2454">
        <w:rPr>
          <w:bCs/>
          <w:szCs w:val="24"/>
          <w:lang w:val="ru-RU"/>
        </w:rPr>
        <w:t>»</w:t>
      </w:r>
      <w:r>
        <w:rPr>
          <w:bCs/>
          <w:szCs w:val="24"/>
          <w:lang w:val="ru-RU"/>
        </w:rPr>
        <w:t>_________20</w:t>
      </w:r>
      <w:r w:rsidR="00DF2582">
        <w:rPr>
          <w:bCs/>
          <w:szCs w:val="24"/>
          <w:lang w:val="ru-RU"/>
        </w:rPr>
        <w:t>22</w:t>
      </w:r>
      <w:r w:rsidR="006D4491" w:rsidRPr="006D4491">
        <w:rPr>
          <w:bCs/>
          <w:szCs w:val="24"/>
          <w:lang w:val="ru-RU"/>
        </w:rPr>
        <w:t xml:space="preserve">    № ____</w:t>
      </w:r>
    </w:p>
    <w:p w:rsidR="006D4491" w:rsidRP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  <w:r w:rsidRPr="006D4491">
        <w:rPr>
          <w:bCs/>
          <w:szCs w:val="24"/>
          <w:lang w:val="ru-RU"/>
        </w:rPr>
        <w:t xml:space="preserve"> </w:t>
      </w:r>
    </w:p>
    <w:p w:rsidR="006D4491" w:rsidRP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6D4491" w:rsidRDefault="006D4491" w:rsidP="006D4491">
      <w:pPr>
        <w:pStyle w:val="a8"/>
        <w:ind w:firstLine="567"/>
        <w:rPr>
          <w:b/>
          <w:bCs/>
          <w:szCs w:val="24"/>
          <w:lang w:val="ru-RU"/>
        </w:rPr>
      </w:pPr>
      <w:r w:rsidRPr="006D4491">
        <w:rPr>
          <w:b/>
          <w:bCs/>
          <w:szCs w:val="24"/>
          <w:lang w:val="ru-RU"/>
        </w:rPr>
        <w:t>СОСТАВ</w:t>
      </w:r>
    </w:p>
    <w:p w:rsidR="0088068C" w:rsidRPr="0088068C" w:rsidRDefault="0088068C" w:rsidP="0088068C">
      <w:pPr>
        <w:pStyle w:val="a8"/>
        <w:ind w:firstLine="567"/>
        <w:rPr>
          <w:b/>
          <w:bCs/>
          <w:szCs w:val="24"/>
          <w:lang w:val="ru-RU"/>
        </w:rPr>
      </w:pPr>
      <w:r w:rsidRPr="0088068C">
        <w:rPr>
          <w:b/>
          <w:bCs/>
          <w:szCs w:val="24"/>
          <w:lang w:val="ru-RU"/>
        </w:rPr>
        <w:t>комиссии по подготовке и проведению проверки готовности</w:t>
      </w:r>
    </w:p>
    <w:p w:rsidR="0088068C" w:rsidRPr="006D4491" w:rsidRDefault="0088068C" w:rsidP="0088068C">
      <w:pPr>
        <w:pStyle w:val="a8"/>
        <w:ind w:firstLine="567"/>
        <w:rPr>
          <w:b/>
          <w:bCs/>
          <w:szCs w:val="24"/>
          <w:lang w:val="ru-RU"/>
        </w:rPr>
      </w:pPr>
      <w:r w:rsidRPr="0088068C">
        <w:rPr>
          <w:b/>
          <w:bCs/>
          <w:szCs w:val="24"/>
          <w:lang w:val="ru-RU"/>
        </w:rPr>
        <w:t xml:space="preserve"> объектов  жилищно-коммунального хозяйства и </w:t>
      </w:r>
      <w:r>
        <w:rPr>
          <w:b/>
          <w:bCs/>
          <w:szCs w:val="24"/>
          <w:lang w:val="ru-RU"/>
        </w:rPr>
        <w:t xml:space="preserve"> </w:t>
      </w:r>
      <w:r w:rsidRPr="0088068C">
        <w:rPr>
          <w:b/>
          <w:bCs/>
          <w:szCs w:val="24"/>
          <w:lang w:val="ru-RU"/>
        </w:rPr>
        <w:t>объ</w:t>
      </w:r>
      <w:r>
        <w:rPr>
          <w:b/>
          <w:bCs/>
          <w:szCs w:val="24"/>
          <w:lang w:val="ru-RU"/>
        </w:rPr>
        <w:t xml:space="preserve">ектов системы теплоснабжения к </w:t>
      </w:r>
      <w:r w:rsidRPr="0088068C">
        <w:rPr>
          <w:b/>
          <w:bCs/>
          <w:szCs w:val="24"/>
          <w:lang w:val="ru-RU"/>
        </w:rPr>
        <w:t>отопительному периоду 20</w:t>
      </w:r>
      <w:r w:rsidR="00C124C8">
        <w:rPr>
          <w:b/>
          <w:bCs/>
          <w:szCs w:val="24"/>
          <w:lang w:val="ru-RU"/>
        </w:rPr>
        <w:t>2</w:t>
      </w:r>
      <w:r w:rsidR="00DF2582">
        <w:rPr>
          <w:b/>
          <w:bCs/>
          <w:szCs w:val="24"/>
          <w:lang w:val="ru-RU"/>
        </w:rPr>
        <w:t>2</w:t>
      </w:r>
      <w:r w:rsidR="00C124C8">
        <w:rPr>
          <w:b/>
          <w:bCs/>
          <w:szCs w:val="24"/>
          <w:lang w:val="ru-RU"/>
        </w:rPr>
        <w:t>-202</w:t>
      </w:r>
      <w:r w:rsidR="00DF2582">
        <w:rPr>
          <w:b/>
          <w:bCs/>
          <w:szCs w:val="24"/>
          <w:lang w:val="ru-RU"/>
        </w:rPr>
        <w:t>3</w:t>
      </w:r>
      <w:r w:rsidRPr="0088068C">
        <w:rPr>
          <w:b/>
          <w:bCs/>
          <w:szCs w:val="24"/>
          <w:lang w:val="ru-RU"/>
        </w:rPr>
        <w:t xml:space="preserve"> годов</w:t>
      </w:r>
    </w:p>
    <w:p w:rsidR="006D4491" w:rsidRP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88068C" w:rsidRDefault="0088068C" w:rsidP="00DF2582">
      <w:pPr>
        <w:pStyle w:val="a8"/>
        <w:ind w:firstLine="567"/>
        <w:jc w:val="both"/>
        <w:rPr>
          <w:bCs/>
          <w:szCs w:val="24"/>
          <w:lang w:val="ru-RU"/>
        </w:rPr>
      </w:pPr>
      <w:r w:rsidRPr="0088068C">
        <w:rPr>
          <w:bCs/>
          <w:szCs w:val="24"/>
          <w:lang w:val="ru-RU"/>
        </w:rPr>
        <w:t>Председатель комиссии</w:t>
      </w:r>
      <w:r w:rsidR="006D4491" w:rsidRPr="0088068C">
        <w:rPr>
          <w:bCs/>
          <w:szCs w:val="24"/>
          <w:lang w:val="ru-RU"/>
        </w:rPr>
        <w:t>:</w:t>
      </w:r>
      <w:r w:rsidR="00DF2582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 xml:space="preserve">Глава администрации Морозовского городского поселения          </w:t>
      </w:r>
    </w:p>
    <w:p w:rsidR="006D4491" w:rsidRP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6D4491" w:rsidRPr="006D4491" w:rsidRDefault="0088068C" w:rsidP="006D4491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Заместитель председателя комиссии:</w:t>
      </w:r>
      <w:r w:rsidR="00DF2582">
        <w:rPr>
          <w:bCs/>
          <w:szCs w:val="24"/>
          <w:lang w:val="ru-RU"/>
        </w:rPr>
        <w:t xml:space="preserve"> </w:t>
      </w:r>
      <w:r w:rsidR="00C124C8">
        <w:rPr>
          <w:bCs/>
          <w:szCs w:val="24"/>
          <w:lang w:val="ru-RU"/>
        </w:rPr>
        <w:t>З</w:t>
      </w:r>
      <w:r w:rsidR="006D4491" w:rsidRPr="006D4491">
        <w:rPr>
          <w:bCs/>
          <w:szCs w:val="24"/>
          <w:lang w:val="ru-RU"/>
        </w:rPr>
        <w:t xml:space="preserve">аместитель главы администрации                           </w:t>
      </w:r>
      <w:r w:rsidR="00C124C8">
        <w:rPr>
          <w:bCs/>
          <w:szCs w:val="24"/>
          <w:lang w:val="ru-RU"/>
        </w:rPr>
        <w:t xml:space="preserve">          </w:t>
      </w:r>
      <w:r w:rsidR="006D4491" w:rsidRPr="006D4491">
        <w:rPr>
          <w:bCs/>
          <w:szCs w:val="24"/>
          <w:lang w:val="ru-RU"/>
        </w:rPr>
        <w:t xml:space="preserve">       </w:t>
      </w:r>
    </w:p>
    <w:p w:rsid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  <w:r w:rsidRPr="006D4491">
        <w:rPr>
          <w:bCs/>
          <w:szCs w:val="24"/>
          <w:lang w:val="ru-RU"/>
        </w:rPr>
        <w:t xml:space="preserve"> </w:t>
      </w:r>
    </w:p>
    <w:p w:rsidR="006D4491" w:rsidRPr="006D4491" w:rsidRDefault="0088068C" w:rsidP="006D4491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Секретарь комиссии:</w:t>
      </w:r>
      <w:r w:rsidR="00DF2582">
        <w:rPr>
          <w:bCs/>
          <w:szCs w:val="24"/>
          <w:lang w:val="ru-RU"/>
        </w:rPr>
        <w:t xml:space="preserve"> </w:t>
      </w:r>
      <w:r w:rsidR="006D4491" w:rsidRPr="006D4491">
        <w:rPr>
          <w:bCs/>
          <w:szCs w:val="24"/>
          <w:lang w:val="ru-RU"/>
        </w:rPr>
        <w:t>Главный специалист по жилищному</w:t>
      </w:r>
      <w:r w:rsidR="00C124C8">
        <w:rPr>
          <w:bCs/>
          <w:szCs w:val="24"/>
          <w:lang w:val="ru-RU"/>
        </w:rPr>
        <w:t xml:space="preserve"> и</w:t>
      </w:r>
      <w:r w:rsidR="006D4491" w:rsidRPr="006D4491">
        <w:rPr>
          <w:bCs/>
          <w:szCs w:val="24"/>
          <w:lang w:val="ru-RU"/>
        </w:rPr>
        <w:t xml:space="preserve"> коммунальному</w:t>
      </w:r>
      <w:r w:rsidR="00DF2582">
        <w:rPr>
          <w:bCs/>
          <w:szCs w:val="24"/>
          <w:lang w:val="ru-RU"/>
        </w:rPr>
        <w:t xml:space="preserve"> </w:t>
      </w:r>
      <w:r w:rsidR="006D4491" w:rsidRPr="006D4491">
        <w:rPr>
          <w:bCs/>
          <w:szCs w:val="24"/>
          <w:lang w:val="ru-RU"/>
        </w:rPr>
        <w:t xml:space="preserve">хозяйству </w:t>
      </w:r>
      <w:r w:rsidR="00C124C8">
        <w:rPr>
          <w:bCs/>
          <w:szCs w:val="24"/>
          <w:lang w:val="ru-RU"/>
        </w:rPr>
        <w:t xml:space="preserve">администрации                    </w:t>
      </w:r>
      <w:r w:rsidR="006D4491" w:rsidRPr="006D4491">
        <w:rPr>
          <w:bCs/>
          <w:szCs w:val="24"/>
          <w:lang w:val="ru-RU"/>
        </w:rPr>
        <w:t xml:space="preserve">                                     </w:t>
      </w:r>
      <w:r w:rsidR="00694EAD">
        <w:rPr>
          <w:bCs/>
          <w:szCs w:val="24"/>
          <w:lang w:val="ru-RU"/>
        </w:rPr>
        <w:t xml:space="preserve"> </w:t>
      </w:r>
    </w:p>
    <w:p w:rsid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6D4491" w:rsidRPr="006D4491" w:rsidRDefault="0088068C" w:rsidP="006D4491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Члены комиссии:</w:t>
      </w:r>
      <w:r w:rsidR="00DF2582">
        <w:rPr>
          <w:bCs/>
          <w:szCs w:val="24"/>
          <w:lang w:val="ru-RU"/>
        </w:rPr>
        <w:t xml:space="preserve"> </w:t>
      </w:r>
      <w:r w:rsidR="00D510DD" w:rsidRPr="00D510DD">
        <w:rPr>
          <w:szCs w:val="24"/>
          <w:lang w:val="ru-RU"/>
        </w:rPr>
        <w:t>Ведущий специалист по делам гражданской обороны и чрезвычайным ситуациям</w:t>
      </w:r>
      <w:r>
        <w:rPr>
          <w:bCs/>
          <w:szCs w:val="24"/>
          <w:lang w:val="ru-RU"/>
        </w:rPr>
        <w:t xml:space="preserve">             </w:t>
      </w:r>
      <w:r w:rsidR="00D510DD">
        <w:rPr>
          <w:bCs/>
          <w:szCs w:val="24"/>
          <w:lang w:val="ru-RU"/>
        </w:rPr>
        <w:t xml:space="preserve">                           </w:t>
      </w:r>
      <w:r>
        <w:rPr>
          <w:bCs/>
          <w:szCs w:val="24"/>
          <w:lang w:val="ru-RU"/>
        </w:rPr>
        <w:t xml:space="preserve"> </w:t>
      </w:r>
    </w:p>
    <w:p w:rsidR="006D4491" w:rsidRP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  <w:r w:rsidRPr="006D4491">
        <w:rPr>
          <w:bCs/>
          <w:szCs w:val="24"/>
          <w:lang w:val="ru-RU"/>
        </w:rPr>
        <w:t xml:space="preserve"> </w:t>
      </w:r>
    </w:p>
    <w:p w:rsidR="006D4491" w:rsidRPr="006D4491" w:rsidRDefault="0088068C" w:rsidP="006D4491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Представитель ООО </w:t>
      </w:r>
      <w:r w:rsidR="000E2454">
        <w:rPr>
          <w:bCs/>
          <w:szCs w:val="24"/>
          <w:lang w:val="ru-RU"/>
        </w:rPr>
        <w:t>«</w:t>
      </w:r>
      <w:r>
        <w:rPr>
          <w:bCs/>
          <w:szCs w:val="24"/>
          <w:lang w:val="ru-RU"/>
        </w:rPr>
        <w:t>Флагман</w:t>
      </w:r>
      <w:r w:rsidR="000E2454">
        <w:rPr>
          <w:bCs/>
          <w:szCs w:val="24"/>
          <w:lang w:val="ru-RU"/>
        </w:rPr>
        <w:t>»</w:t>
      </w:r>
      <w:r>
        <w:rPr>
          <w:bCs/>
          <w:szCs w:val="24"/>
          <w:lang w:val="ru-RU"/>
        </w:rPr>
        <w:t xml:space="preserve">                                                   (по согласованию)</w:t>
      </w:r>
      <w:r w:rsidR="006D4491" w:rsidRPr="006D4491">
        <w:rPr>
          <w:bCs/>
          <w:szCs w:val="24"/>
          <w:lang w:val="ru-RU"/>
        </w:rPr>
        <w:t xml:space="preserve">                          </w:t>
      </w:r>
    </w:p>
    <w:p w:rsidR="006D4491" w:rsidRDefault="006D4491" w:rsidP="006D4491">
      <w:pPr>
        <w:pStyle w:val="a8"/>
        <w:ind w:firstLine="567"/>
        <w:jc w:val="both"/>
        <w:rPr>
          <w:bCs/>
          <w:szCs w:val="24"/>
          <w:lang w:val="ru-RU"/>
        </w:rPr>
      </w:pPr>
      <w:r w:rsidRPr="006D4491">
        <w:rPr>
          <w:bCs/>
          <w:szCs w:val="24"/>
          <w:lang w:val="ru-RU"/>
        </w:rPr>
        <w:t xml:space="preserve"> </w:t>
      </w:r>
    </w:p>
    <w:p w:rsidR="0088068C" w:rsidRPr="006D4491" w:rsidRDefault="00C124C8" w:rsidP="006D4491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Представитель </w:t>
      </w:r>
      <w:r w:rsidR="0088068C">
        <w:rPr>
          <w:bCs/>
          <w:szCs w:val="24"/>
          <w:lang w:val="ru-RU"/>
        </w:rPr>
        <w:t xml:space="preserve">АО </w:t>
      </w:r>
      <w:r w:rsidR="000E2454">
        <w:rPr>
          <w:bCs/>
          <w:szCs w:val="24"/>
          <w:lang w:val="ru-RU"/>
        </w:rPr>
        <w:t>«</w:t>
      </w:r>
      <w:r w:rsidR="0088068C">
        <w:rPr>
          <w:bCs/>
          <w:szCs w:val="24"/>
          <w:lang w:val="ru-RU"/>
        </w:rPr>
        <w:t>ЖКХ пос. им. Морозова</w:t>
      </w:r>
      <w:r w:rsidR="000E2454">
        <w:rPr>
          <w:bCs/>
          <w:szCs w:val="24"/>
          <w:lang w:val="ru-RU"/>
        </w:rPr>
        <w:t>»</w:t>
      </w:r>
      <w:r w:rsidR="0088068C">
        <w:rPr>
          <w:bCs/>
          <w:szCs w:val="24"/>
          <w:lang w:val="ru-RU"/>
        </w:rPr>
        <w:t xml:space="preserve">                   </w:t>
      </w:r>
      <w:r>
        <w:rPr>
          <w:bCs/>
          <w:szCs w:val="24"/>
          <w:lang w:val="ru-RU"/>
        </w:rPr>
        <w:t xml:space="preserve">     </w:t>
      </w:r>
      <w:r w:rsidR="0088068C">
        <w:rPr>
          <w:bCs/>
          <w:szCs w:val="24"/>
          <w:lang w:val="ru-RU"/>
        </w:rPr>
        <w:t xml:space="preserve"> (по согласованию)</w:t>
      </w:r>
    </w:p>
    <w:p w:rsidR="0088068C" w:rsidRDefault="0088068C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6D4491" w:rsidRDefault="0088068C" w:rsidP="0088068C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Депутат МО</w:t>
      </w:r>
      <w:r w:rsidR="00DF2582">
        <w:rPr>
          <w:bCs/>
          <w:szCs w:val="24"/>
          <w:lang w:val="ru-RU"/>
        </w:rPr>
        <w:t xml:space="preserve"> </w:t>
      </w:r>
      <w:r w:rsidR="000E2454">
        <w:rPr>
          <w:bCs/>
          <w:szCs w:val="24"/>
          <w:lang w:val="ru-RU"/>
        </w:rPr>
        <w:t>«</w:t>
      </w:r>
      <w:r w:rsidR="006D4491" w:rsidRPr="006D4491">
        <w:rPr>
          <w:bCs/>
          <w:szCs w:val="24"/>
          <w:lang w:val="ru-RU"/>
        </w:rPr>
        <w:t>Морозовское городское поселение</w:t>
      </w:r>
      <w:r w:rsidR="000E2454">
        <w:rPr>
          <w:bCs/>
          <w:szCs w:val="24"/>
          <w:lang w:val="ru-RU"/>
        </w:rPr>
        <w:t>»</w:t>
      </w:r>
      <w:r w:rsidR="006D4491" w:rsidRPr="006D4491">
        <w:rPr>
          <w:bCs/>
          <w:szCs w:val="24"/>
          <w:lang w:val="ru-RU"/>
        </w:rPr>
        <w:t xml:space="preserve">                     </w:t>
      </w:r>
      <w:r>
        <w:rPr>
          <w:bCs/>
          <w:szCs w:val="24"/>
          <w:lang w:val="ru-RU"/>
        </w:rPr>
        <w:t>(по согласованию)</w:t>
      </w: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B7473F" w:rsidP="00B7473F">
      <w:pPr>
        <w:pStyle w:val="a8"/>
        <w:ind w:firstLine="56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Представитель</w:t>
      </w:r>
      <w:r w:rsidRPr="00B7473F">
        <w:rPr>
          <w:bCs/>
          <w:szCs w:val="24"/>
          <w:lang w:val="ru-RU"/>
        </w:rPr>
        <w:t xml:space="preserve"> АО </w:t>
      </w:r>
      <w:r w:rsidR="000E2454">
        <w:rPr>
          <w:bCs/>
          <w:szCs w:val="24"/>
          <w:lang w:val="ru-RU"/>
        </w:rPr>
        <w:t>«</w:t>
      </w:r>
      <w:r w:rsidRPr="00B7473F">
        <w:rPr>
          <w:bCs/>
          <w:szCs w:val="24"/>
          <w:lang w:val="ru-RU"/>
        </w:rPr>
        <w:t>Газпром газораспределение</w:t>
      </w:r>
      <w:r w:rsidR="00DF2582">
        <w:rPr>
          <w:bCs/>
          <w:szCs w:val="24"/>
          <w:lang w:val="ru-RU"/>
        </w:rPr>
        <w:t xml:space="preserve"> </w:t>
      </w:r>
    </w:p>
    <w:p w:rsidR="00B7473F" w:rsidRPr="00B7473F" w:rsidRDefault="00B7473F" w:rsidP="00B7473F">
      <w:pPr>
        <w:pStyle w:val="a8"/>
        <w:ind w:firstLine="567"/>
        <w:jc w:val="both"/>
        <w:rPr>
          <w:bCs/>
          <w:szCs w:val="24"/>
          <w:lang w:val="ru-RU"/>
        </w:rPr>
      </w:pPr>
      <w:r w:rsidRPr="00B7473F">
        <w:rPr>
          <w:bCs/>
          <w:szCs w:val="24"/>
          <w:lang w:val="ru-RU"/>
        </w:rPr>
        <w:t>Ленинградская область</w:t>
      </w:r>
      <w:r w:rsidR="000E2454">
        <w:rPr>
          <w:bCs/>
          <w:szCs w:val="24"/>
          <w:lang w:val="ru-RU"/>
        </w:rPr>
        <w:t>»</w:t>
      </w:r>
      <w:r w:rsidRPr="00B7473F">
        <w:rPr>
          <w:bCs/>
          <w:szCs w:val="24"/>
          <w:lang w:val="ru-RU"/>
        </w:rPr>
        <w:t xml:space="preserve"> </w:t>
      </w:r>
      <w:r w:rsidR="00694EAD">
        <w:rPr>
          <w:bCs/>
          <w:szCs w:val="24"/>
          <w:lang w:val="ru-RU"/>
        </w:rPr>
        <w:t xml:space="preserve">                                                </w:t>
      </w:r>
      <w:r w:rsidR="00DF2582">
        <w:rPr>
          <w:bCs/>
          <w:szCs w:val="24"/>
          <w:lang w:val="ru-RU"/>
        </w:rPr>
        <w:t xml:space="preserve">   </w:t>
      </w:r>
      <w:r w:rsidR="00694EAD">
        <w:rPr>
          <w:bCs/>
          <w:szCs w:val="24"/>
          <w:lang w:val="ru-RU"/>
        </w:rPr>
        <w:t xml:space="preserve">              (по согласованию)</w:t>
      </w:r>
    </w:p>
    <w:p w:rsidR="00C124C8" w:rsidRDefault="00C124C8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4A16E1" w:rsidRDefault="004A16E1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DF2582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DF2582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DF2582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DF2582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DF2582" w:rsidRDefault="00DF2582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0A302D" w:rsidRDefault="000A302D" w:rsidP="006D4491">
      <w:pPr>
        <w:pStyle w:val="a8"/>
        <w:ind w:firstLine="567"/>
        <w:jc w:val="both"/>
        <w:rPr>
          <w:bCs/>
          <w:szCs w:val="24"/>
          <w:lang w:val="ru-RU"/>
        </w:rPr>
      </w:pPr>
    </w:p>
    <w:p w:rsidR="00786890" w:rsidRPr="00D510DD" w:rsidRDefault="004A16E1" w:rsidP="00FF1297">
      <w:pPr>
        <w:shd w:val="clear" w:color="auto" w:fill="FFFFFF"/>
        <w:jc w:val="right"/>
        <w:rPr>
          <w:color w:val="000000" w:themeColor="text1"/>
        </w:rPr>
      </w:pPr>
      <w:r w:rsidRPr="00D510DD">
        <w:rPr>
          <w:color w:val="000000" w:themeColor="text1"/>
        </w:rPr>
        <w:t>                                            Приложение № 2</w:t>
      </w:r>
    </w:p>
    <w:p w:rsidR="00786890" w:rsidRPr="00D510DD" w:rsidRDefault="00786890" w:rsidP="00786890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 w:rsidRPr="00D510DD">
        <w:rPr>
          <w:bCs/>
          <w:color w:val="000000" w:themeColor="text1"/>
          <w:szCs w:val="24"/>
          <w:lang w:val="ru-RU"/>
        </w:rPr>
        <w:t xml:space="preserve">к </w:t>
      </w:r>
      <w:r w:rsidR="00171E99">
        <w:rPr>
          <w:bCs/>
          <w:color w:val="000000" w:themeColor="text1"/>
          <w:szCs w:val="24"/>
          <w:lang w:val="ru-RU"/>
        </w:rPr>
        <w:t>П</w:t>
      </w:r>
      <w:r w:rsidRPr="00D510DD">
        <w:rPr>
          <w:bCs/>
          <w:color w:val="000000" w:themeColor="text1"/>
          <w:szCs w:val="24"/>
          <w:lang w:val="ru-RU"/>
        </w:rPr>
        <w:t xml:space="preserve">остановлению  администрации            </w:t>
      </w:r>
    </w:p>
    <w:p w:rsidR="00786890" w:rsidRPr="00D510DD" w:rsidRDefault="00786890" w:rsidP="00786890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 w:rsidRPr="00D510DD">
        <w:rPr>
          <w:bCs/>
          <w:color w:val="000000" w:themeColor="text1"/>
          <w:szCs w:val="24"/>
          <w:lang w:val="ru-RU"/>
        </w:rPr>
        <w:t xml:space="preserve"> муниципального образования </w:t>
      </w:r>
    </w:p>
    <w:p w:rsidR="00786890" w:rsidRPr="00D510DD" w:rsidRDefault="000E2454" w:rsidP="00786890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«</w:t>
      </w:r>
      <w:r w:rsidR="00786890" w:rsidRPr="00D510DD">
        <w:rPr>
          <w:bCs/>
          <w:color w:val="000000" w:themeColor="text1"/>
          <w:szCs w:val="24"/>
          <w:lang w:val="ru-RU"/>
        </w:rPr>
        <w:t xml:space="preserve">Морозовское городское поселение </w:t>
      </w:r>
    </w:p>
    <w:p w:rsidR="00786890" w:rsidRPr="00D510DD" w:rsidRDefault="00786890" w:rsidP="00786890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 w:rsidRPr="00D510DD">
        <w:rPr>
          <w:bCs/>
          <w:color w:val="000000" w:themeColor="text1"/>
          <w:szCs w:val="24"/>
          <w:lang w:val="ru-RU"/>
        </w:rPr>
        <w:t xml:space="preserve">Всеволожского муниципального района </w:t>
      </w:r>
    </w:p>
    <w:p w:rsidR="00786890" w:rsidRPr="00D510DD" w:rsidRDefault="00786890" w:rsidP="00786890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 w:rsidRPr="00D510DD">
        <w:rPr>
          <w:bCs/>
          <w:color w:val="000000" w:themeColor="text1"/>
          <w:szCs w:val="24"/>
          <w:lang w:val="ru-RU"/>
        </w:rPr>
        <w:t>Ленинградской области</w:t>
      </w:r>
    </w:p>
    <w:p w:rsidR="00786890" w:rsidRPr="00D510DD" w:rsidRDefault="00786890" w:rsidP="00786890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</w:p>
    <w:p w:rsidR="004A16E1" w:rsidRPr="00D510DD" w:rsidRDefault="004A16E1" w:rsidP="004A16E1">
      <w:pPr>
        <w:shd w:val="clear" w:color="auto" w:fill="FFFFFF"/>
        <w:jc w:val="right"/>
        <w:rPr>
          <w:color w:val="000000" w:themeColor="text1"/>
        </w:rPr>
      </w:pPr>
      <w:r w:rsidRPr="00D510DD">
        <w:rPr>
          <w:color w:val="000000" w:themeColor="text1"/>
        </w:rPr>
        <w:t xml:space="preserve">                                                                  от </w:t>
      </w:r>
      <w:r w:rsidR="000E2454">
        <w:rPr>
          <w:color w:val="000000" w:themeColor="text1"/>
        </w:rPr>
        <w:t>«</w:t>
      </w:r>
      <w:r w:rsidRPr="00D510DD">
        <w:rPr>
          <w:color w:val="000000" w:themeColor="text1"/>
        </w:rPr>
        <w:t>___</w:t>
      </w:r>
      <w:r w:rsidR="000E2454">
        <w:rPr>
          <w:color w:val="000000" w:themeColor="text1"/>
        </w:rPr>
        <w:t>»</w:t>
      </w:r>
      <w:r w:rsidRPr="00D510DD">
        <w:rPr>
          <w:color w:val="000000" w:themeColor="text1"/>
        </w:rPr>
        <w:t>_______20</w:t>
      </w:r>
      <w:r w:rsidR="00D510DD" w:rsidRPr="00D510DD">
        <w:rPr>
          <w:color w:val="000000" w:themeColor="text1"/>
        </w:rPr>
        <w:t>2</w:t>
      </w:r>
      <w:r w:rsidR="00DF2582">
        <w:rPr>
          <w:color w:val="000000" w:themeColor="text1"/>
        </w:rPr>
        <w:t>2</w:t>
      </w:r>
      <w:r w:rsidRPr="00D510DD">
        <w:rPr>
          <w:color w:val="000000" w:themeColor="text1"/>
        </w:rPr>
        <w:t xml:space="preserve">  № ___</w:t>
      </w:r>
    </w:p>
    <w:p w:rsidR="0024630A" w:rsidRPr="00D510DD" w:rsidRDefault="004A16E1" w:rsidP="0024630A">
      <w:pPr>
        <w:shd w:val="clear" w:color="auto" w:fill="FFFFFF"/>
        <w:rPr>
          <w:color w:val="000000" w:themeColor="text1"/>
        </w:rPr>
      </w:pPr>
      <w:r w:rsidRPr="00D510DD">
        <w:rPr>
          <w:color w:val="000000" w:themeColor="text1"/>
        </w:rPr>
        <w:t> </w:t>
      </w:r>
    </w:p>
    <w:p w:rsidR="0024630A" w:rsidRPr="00D510DD" w:rsidRDefault="0024630A" w:rsidP="0024630A">
      <w:pPr>
        <w:shd w:val="clear" w:color="auto" w:fill="FFFFFF"/>
        <w:rPr>
          <w:color w:val="000000" w:themeColor="text1"/>
        </w:rPr>
      </w:pPr>
    </w:p>
    <w:p w:rsidR="004A16E1" w:rsidRDefault="0024630A" w:rsidP="0024630A">
      <w:pPr>
        <w:shd w:val="clear" w:color="auto" w:fill="FFFFFF"/>
        <w:rPr>
          <w:color w:val="000000" w:themeColor="text1"/>
        </w:rPr>
      </w:pPr>
      <w:r w:rsidRPr="00D510DD">
        <w:rPr>
          <w:color w:val="000000" w:themeColor="text1"/>
        </w:rPr>
        <w:t>СОГЛАСОВАНО                                                               УТВЕРЖДАЮ</w:t>
      </w:r>
    </w:p>
    <w:p w:rsidR="00714D35" w:rsidRDefault="00714D35" w:rsidP="0024630A">
      <w:pPr>
        <w:shd w:val="clear" w:color="auto" w:fill="FFFFFF"/>
        <w:rPr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14D35" w:rsidTr="003F7BF9">
        <w:tc>
          <w:tcPr>
            <w:tcW w:w="5068" w:type="dxa"/>
          </w:tcPr>
          <w:p w:rsidR="00714D35" w:rsidRPr="003F7BF9" w:rsidRDefault="00714D35" w:rsidP="003F7BF9">
            <w:pPr>
              <w:autoSpaceDE w:val="0"/>
              <w:autoSpaceDN w:val="0"/>
              <w:adjustRightInd w:val="0"/>
              <w:ind w:right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- индивидуальный предприниматель  </w:t>
            </w:r>
            <w:r w:rsidRPr="003F7BF9">
              <w:rPr>
                <w:sz w:val="24"/>
                <w:szCs w:val="24"/>
              </w:rPr>
              <w:t xml:space="preserve">ООО </w:t>
            </w:r>
            <w:r w:rsidR="000E2454">
              <w:rPr>
                <w:sz w:val="24"/>
                <w:szCs w:val="24"/>
              </w:rPr>
              <w:t>«</w:t>
            </w:r>
            <w:r w:rsidRPr="003F7BF9">
              <w:rPr>
                <w:sz w:val="24"/>
                <w:szCs w:val="24"/>
              </w:rPr>
              <w:t>Флагман</w:t>
            </w:r>
            <w:r w:rsidR="000E2454">
              <w:rPr>
                <w:sz w:val="24"/>
                <w:szCs w:val="24"/>
              </w:rPr>
              <w:t>»</w:t>
            </w:r>
          </w:p>
          <w:p w:rsidR="00714D35" w:rsidRDefault="00714D35" w:rsidP="0024630A">
            <w:pPr>
              <w:rPr>
                <w:color w:val="000000" w:themeColor="text1"/>
              </w:rPr>
            </w:pPr>
          </w:p>
          <w:p w:rsidR="003F7BF9" w:rsidRDefault="003F7BF9" w:rsidP="0024630A">
            <w:pPr>
              <w:rPr>
                <w:color w:val="000000" w:themeColor="text1"/>
              </w:rPr>
            </w:pPr>
          </w:p>
          <w:p w:rsidR="00714D35" w:rsidRDefault="00714D35" w:rsidP="000109BD">
            <w:pPr>
              <w:rPr>
                <w:color w:val="000000" w:themeColor="text1"/>
              </w:rPr>
            </w:pPr>
            <w:r w:rsidRPr="00D510DD">
              <w:rPr>
                <w:color w:val="000000" w:themeColor="text1"/>
              </w:rPr>
              <w:t>_____________</w:t>
            </w:r>
            <w:r w:rsidR="003F7BF9">
              <w:rPr>
                <w:color w:val="000000" w:themeColor="text1"/>
              </w:rPr>
              <w:t>________</w:t>
            </w:r>
            <w:r w:rsidRPr="00D510DD">
              <w:rPr>
                <w:color w:val="000000" w:themeColor="text1"/>
              </w:rPr>
              <w:t xml:space="preserve">_ </w:t>
            </w:r>
            <w:r w:rsidR="00DF2582">
              <w:rPr>
                <w:color w:val="000000" w:themeColor="text1"/>
              </w:rPr>
              <w:t>/</w:t>
            </w:r>
            <w:r w:rsidR="000109BD">
              <w:rPr>
                <w:color w:val="000000" w:themeColor="text1"/>
              </w:rPr>
              <w:t>Данилова Е.В.</w:t>
            </w:r>
            <w:r w:rsidR="00DF2582">
              <w:rPr>
                <w:color w:val="000000" w:themeColor="text1"/>
              </w:rPr>
              <w:t>/</w:t>
            </w:r>
            <w:r w:rsidRPr="00D510DD">
              <w:rPr>
                <w:color w:val="000000" w:themeColor="text1"/>
              </w:rPr>
              <w:t xml:space="preserve">                                       </w:t>
            </w:r>
          </w:p>
        </w:tc>
        <w:tc>
          <w:tcPr>
            <w:tcW w:w="5069" w:type="dxa"/>
          </w:tcPr>
          <w:p w:rsidR="00714D35" w:rsidRPr="00714D35" w:rsidRDefault="00714D35" w:rsidP="00714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4D35">
              <w:rPr>
                <w:sz w:val="24"/>
                <w:szCs w:val="24"/>
              </w:rPr>
              <w:t xml:space="preserve">Глава администрации   МО </w:t>
            </w:r>
            <w:r w:rsidR="000E2454">
              <w:rPr>
                <w:sz w:val="24"/>
                <w:szCs w:val="24"/>
              </w:rPr>
              <w:t>«</w:t>
            </w:r>
            <w:r w:rsidRPr="00714D35">
              <w:rPr>
                <w:sz w:val="24"/>
                <w:szCs w:val="24"/>
              </w:rPr>
              <w:t>Морозовское городское поселение Всеволожского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714D35">
              <w:rPr>
                <w:sz w:val="24"/>
                <w:szCs w:val="24"/>
              </w:rPr>
              <w:t>Ленинградской области</w:t>
            </w:r>
            <w:r w:rsidR="000E2454">
              <w:rPr>
                <w:sz w:val="24"/>
                <w:szCs w:val="24"/>
              </w:rPr>
              <w:t>»</w:t>
            </w:r>
          </w:p>
          <w:p w:rsidR="00714D35" w:rsidRPr="00714D35" w:rsidRDefault="00714D35" w:rsidP="00714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4D3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</w:t>
            </w:r>
            <w:r w:rsidRPr="00714D35">
              <w:rPr>
                <w:sz w:val="24"/>
                <w:szCs w:val="24"/>
              </w:rPr>
              <w:t>_____</w:t>
            </w:r>
            <w:r w:rsidR="003F7BF9">
              <w:rPr>
                <w:sz w:val="24"/>
                <w:szCs w:val="24"/>
              </w:rPr>
              <w:t xml:space="preserve"> </w:t>
            </w:r>
            <w:r w:rsidR="00DF2582">
              <w:rPr>
                <w:sz w:val="24"/>
                <w:szCs w:val="24"/>
              </w:rPr>
              <w:t>/</w:t>
            </w:r>
            <w:r w:rsidR="000109BD">
              <w:rPr>
                <w:sz w:val="24"/>
                <w:szCs w:val="24"/>
              </w:rPr>
              <w:t>Панфилов Р.С.</w:t>
            </w:r>
            <w:r w:rsidR="00DF2582">
              <w:rPr>
                <w:sz w:val="24"/>
                <w:szCs w:val="24"/>
              </w:rPr>
              <w:t>/</w:t>
            </w:r>
          </w:p>
          <w:p w:rsidR="00714D35" w:rsidRPr="00714D35" w:rsidRDefault="00714D35" w:rsidP="00714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4630A" w:rsidRPr="00D510DD" w:rsidRDefault="0024630A" w:rsidP="00714D35">
      <w:pPr>
        <w:shd w:val="clear" w:color="auto" w:fill="FFFFFF"/>
        <w:rPr>
          <w:color w:val="000000" w:themeColor="text1"/>
        </w:rPr>
      </w:pPr>
      <w:r w:rsidRPr="00D510DD">
        <w:rPr>
          <w:color w:val="000000" w:themeColor="text1"/>
        </w:rPr>
        <w:t xml:space="preserve">                      </w:t>
      </w:r>
      <w:r w:rsidR="006349CC" w:rsidRPr="00D510DD">
        <w:rPr>
          <w:color w:val="000000" w:themeColor="text1"/>
        </w:rPr>
        <w:t xml:space="preserve">                             </w:t>
      </w:r>
    </w:p>
    <w:p w:rsidR="0024630A" w:rsidRPr="00D510DD" w:rsidRDefault="0024630A" w:rsidP="004A16E1">
      <w:pPr>
        <w:shd w:val="clear" w:color="auto" w:fill="FFFFFF"/>
        <w:spacing w:before="120" w:after="120" w:line="408" w:lineRule="atLeast"/>
        <w:rPr>
          <w:color w:val="000000" w:themeColor="text1"/>
        </w:rPr>
      </w:pPr>
    </w:p>
    <w:p w:rsidR="006E7DF3" w:rsidRPr="00D510DD" w:rsidRDefault="006E7DF3" w:rsidP="006E7DF3">
      <w:pPr>
        <w:shd w:val="clear" w:color="auto" w:fill="FFFFFF"/>
        <w:jc w:val="center"/>
        <w:rPr>
          <w:color w:val="000000" w:themeColor="text1"/>
        </w:rPr>
      </w:pPr>
      <w:r w:rsidRPr="00D510DD">
        <w:rPr>
          <w:color w:val="000000" w:themeColor="text1"/>
        </w:rPr>
        <w:t>ПЛАН - ГРАФИК</w:t>
      </w:r>
    </w:p>
    <w:p w:rsidR="006E7DF3" w:rsidRPr="00D510DD" w:rsidRDefault="006E7DF3" w:rsidP="006E7DF3">
      <w:pPr>
        <w:shd w:val="clear" w:color="auto" w:fill="FFFFFF"/>
        <w:jc w:val="center"/>
        <w:rPr>
          <w:color w:val="000000" w:themeColor="text1"/>
        </w:rPr>
      </w:pPr>
      <w:r w:rsidRPr="00D510DD">
        <w:rPr>
          <w:color w:val="000000" w:themeColor="text1"/>
        </w:rPr>
        <w:t xml:space="preserve">подготовки жилищного фонда и его инженерного оборудования </w:t>
      </w:r>
    </w:p>
    <w:p w:rsidR="00F15FA7" w:rsidRPr="00D510DD" w:rsidRDefault="006E7DF3" w:rsidP="00F15FA7">
      <w:pPr>
        <w:pBdr>
          <w:bottom w:val="single" w:sz="12" w:space="1" w:color="auto"/>
        </w:pBdr>
        <w:shd w:val="clear" w:color="auto" w:fill="FFFFFF"/>
        <w:jc w:val="center"/>
        <w:rPr>
          <w:color w:val="000000" w:themeColor="text1"/>
        </w:rPr>
      </w:pPr>
      <w:r w:rsidRPr="00D510DD">
        <w:rPr>
          <w:color w:val="000000" w:themeColor="text1"/>
        </w:rPr>
        <w:t>к эксплуатации в осенне-зимний период 20</w:t>
      </w:r>
      <w:r w:rsidR="00694EAD" w:rsidRPr="00D510DD">
        <w:rPr>
          <w:color w:val="000000" w:themeColor="text1"/>
        </w:rPr>
        <w:t>2</w:t>
      </w:r>
      <w:r w:rsidR="00DF2582">
        <w:rPr>
          <w:color w:val="000000" w:themeColor="text1"/>
        </w:rPr>
        <w:t>2</w:t>
      </w:r>
      <w:r w:rsidR="00694EAD" w:rsidRPr="00D510DD">
        <w:rPr>
          <w:color w:val="000000" w:themeColor="text1"/>
        </w:rPr>
        <w:t xml:space="preserve"> - 202</w:t>
      </w:r>
      <w:r w:rsidR="00DF2582">
        <w:rPr>
          <w:color w:val="000000" w:themeColor="text1"/>
        </w:rPr>
        <w:t>3</w:t>
      </w:r>
      <w:r w:rsidRPr="00D510DD">
        <w:rPr>
          <w:color w:val="000000" w:themeColor="text1"/>
        </w:rPr>
        <w:t xml:space="preserve"> годов</w:t>
      </w:r>
    </w:p>
    <w:p w:rsidR="00F15FA7" w:rsidRPr="00D510DD" w:rsidRDefault="00F15FA7" w:rsidP="00F15FA7">
      <w:pPr>
        <w:pBdr>
          <w:bottom w:val="single" w:sz="12" w:space="1" w:color="auto"/>
        </w:pBdr>
        <w:shd w:val="clear" w:color="auto" w:fill="FFFFFF"/>
        <w:jc w:val="center"/>
        <w:rPr>
          <w:color w:val="000000" w:themeColor="text1"/>
        </w:rPr>
      </w:pPr>
    </w:p>
    <w:p w:rsidR="00F15FA7" w:rsidRPr="00D510DD" w:rsidRDefault="00412CD4" w:rsidP="006E7DF3">
      <w:pPr>
        <w:shd w:val="clear" w:color="auto" w:fill="FFFFFF"/>
        <w:jc w:val="center"/>
        <w:rPr>
          <w:color w:val="000000" w:themeColor="text1"/>
        </w:rPr>
      </w:pPr>
      <w:r w:rsidRPr="00D510DD">
        <w:rPr>
          <w:color w:val="000000" w:themeColor="text1"/>
        </w:rPr>
        <w:t>(наименование организации обслуживающей жилищный фонд)</w:t>
      </w:r>
    </w:p>
    <w:p w:rsidR="006E7DF3" w:rsidRPr="00D510DD" w:rsidRDefault="006E7DF3" w:rsidP="004A16E1">
      <w:pPr>
        <w:shd w:val="clear" w:color="auto" w:fill="FFFFFF"/>
        <w:spacing w:before="120" w:after="120" w:line="408" w:lineRule="atLeast"/>
        <w:rPr>
          <w:color w:val="000000" w:themeColor="text1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713"/>
        <w:gridCol w:w="1816"/>
        <w:gridCol w:w="1049"/>
        <w:gridCol w:w="1816"/>
        <w:gridCol w:w="847"/>
        <w:gridCol w:w="911"/>
        <w:gridCol w:w="907"/>
        <w:gridCol w:w="953"/>
        <w:gridCol w:w="1125"/>
      </w:tblGrid>
      <w:tr w:rsidR="00412CD4" w:rsidRPr="00D510DD" w:rsidTr="00412CD4">
        <w:tc>
          <w:tcPr>
            <w:tcW w:w="760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10DD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10DD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Наименование улицы</w:t>
            </w:r>
          </w:p>
        </w:tc>
        <w:tc>
          <w:tcPr>
            <w:tcW w:w="1091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Номер дома</w:t>
            </w:r>
          </w:p>
        </w:tc>
        <w:tc>
          <w:tcPr>
            <w:tcW w:w="1842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911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50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8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976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817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10D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412CD4" w:rsidRPr="00D510DD" w:rsidTr="00412CD4">
        <w:tc>
          <w:tcPr>
            <w:tcW w:w="760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412CD4" w:rsidRPr="00D510DD" w:rsidRDefault="00412CD4" w:rsidP="00412CD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12CD4" w:rsidRPr="00D510DD" w:rsidRDefault="00412CD4" w:rsidP="00412CD4">
      <w:pPr>
        <w:shd w:val="clear" w:color="auto" w:fill="FFFFFF"/>
        <w:jc w:val="both"/>
        <w:rPr>
          <w:color w:val="000000" w:themeColor="text1"/>
        </w:rPr>
      </w:pPr>
      <w:r w:rsidRPr="00D510DD">
        <w:rPr>
          <w:color w:val="000000" w:themeColor="text1"/>
        </w:rPr>
        <w:br w:type="textWrapping" w:clear="all"/>
      </w:r>
    </w:p>
    <w:p w:rsidR="006E7DF3" w:rsidRPr="00D510DD" w:rsidRDefault="006E7DF3" w:rsidP="00412CD4">
      <w:pPr>
        <w:shd w:val="clear" w:color="auto" w:fill="FFFFFF"/>
        <w:rPr>
          <w:color w:val="000000" w:themeColor="text1"/>
        </w:rPr>
      </w:pPr>
    </w:p>
    <w:p w:rsidR="006E7DF3" w:rsidRPr="00D510DD" w:rsidRDefault="006E7DF3" w:rsidP="00412CD4">
      <w:pPr>
        <w:shd w:val="clear" w:color="auto" w:fill="FFFFFF"/>
        <w:rPr>
          <w:color w:val="000000" w:themeColor="text1"/>
        </w:rPr>
      </w:pPr>
    </w:p>
    <w:p w:rsidR="006E7DF3" w:rsidRPr="00D510DD" w:rsidRDefault="00786890" w:rsidP="00786890">
      <w:pPr>
        <w:shd w:val="clear" w:color="auto" w:fill="FFFFFF"/>
        <w:rPr>
          <w:color w:val="000000" w:themeColor="text1"/>
        </w:rPr>
      </w:pPr>
      <w:r w:rsidRPr="00D510DD">
        <w:rPr>
          <w:color w:val="000000" w:themeColor="text1"/>
        </w:rPr>
        <w:t xml:space="preserve">Руководитель  организации                                  _________             </w:t>
      </w:r>
      <w:r w:rsidR="00C12C34" w:rsidRPr="00D510DD">
        <w:rPr>
          <w:color w:val="000000" w:themeColor="text1"/>
        </w:rPr>
        <w:t xml:space="preserve">       </w:t>
      </w:r>
      <w:r w:rsidRPr="00D510DD">
        <w:rPr>
          <w:color w:val="000000" w:themeColor="text1"/>
        </w:rPr>
        <w:t>____________________</w:t>
      </w:r>
    </w:p>
    <w:p w:rsidR="00786890" w:rsidRPr="00D510DD" w:rsidRDefault="00786890" w:rsidP="00786890">
      <w:pPr>
        <w:shd w:val="clear" w:color="auto" w:fill="FFFFFF"/>
        <w:rPr>
          <w:color w:val="000000" w:themeColor="text1"/>
        </w:rPr>
      </w:pPr>
      <w:r w:rsidRPr="00D510DD">
        <w:rPr>
          <w:color w:val="000000" w:themeColor="text1"/>
        </w:rPr>
        <w:t xml:space="preserve">                                                                                   (подпись)                                 (ФИО)</w:t>
      </w:r>
    </w:p>
    <w:p w:rsidR="006E7DF3" w:rsidRPr="00D510DD" w:rsidRDefault="006E7DF3" w:rsidP="00786890">
      <w:pPr>
        <w:shd w:val="clear" w:color="auto" w:fill="FFFFFF"/>
        <w:rPr>
          <w:color w:val="000000" w:themeColor="text1"/>
        </w:rPr>
      </w:pPr>
    </w:p>
    <w:p w:rsidR="006E7DF3" w:rsidRPr="00D510DD" w:rsidRDefault="006E7DF3" w:rsidP="004A16E1">
      <w:pPr>
        <w:shd w:val="clear" w:color="auto" w:fill="FFFFFF"/>
        <w:spacing w:before="120" w:after="120" w:line="408" w:lineRule="atLeast"/>
        <w:rPr>
          <w:color w:val="000000" w:themeColor="text1"/>
        </w:rPr>
      </w:pPr>
    </w:p>
    <w:p w:rsidR="006E7DF3" w:rsidRPr="00D510DD" w:rsidRDefault="006E7DF3" w:rsidP="004A16E1">
      <w:pPr>
        <w:shd w:val="clear" w:color="auto" w:fill="FFFFFF"/>
        <w:spacing w:before="120" w:after="120" w:line="408" w:lineRule="atLeast"/>
        <w:rPr>
          <w:color w:val="000000" w:themeColor="text1"/>
        </w:rPr>
      </w:pPr>
    </w:p>
    <w:p w:rsidR="006E7DF3" w:rsidRPr="00D510DD" w:rsidRDefault="006E7DF3" w:rsidP="004A16E1">
      <w:pPr>
        <w:shd w:val="clear" w:color="auto" w:fill="FFFFFF"/>
        <w:spacing w:before="120" w:after="120" w:line="408" w:lineRule="atLeast"/>
        <w:rPr>
          <w:color w:val="000000" w:themeColor="text1"/>
          <w:sz w:val="26"/>
          <w:szCs w:val="26"/>
        </w:rPr>
      </w:pPr>
    </w:p>
    <w:p w:rsidR="00C12C34" w:rsidRPr="00D510DD" w:rsidRDefault="00C12C34" w:rsidP="004A16E1">
      <w:pPr>
        <w:shd w:val="clear" w:color="auto" w:fill="FFFFFF"/>
        <w:spacing w:before="120" w:after="120" w:line="408" w:lineRule="atLeast"/>
        <w:rPr>
          <w:color w:val="000000" w:themeColor="text1"/>
          <w:sz w:val="26"/>
          <w:szCs w:val="26"/>
        </w:rPr>
      </w:pPr>
    </w:p>
    <w:p w:rsidR="00724AC9" w:rsidRPr="00D510DD" w:rsidRDefault="00724AC9" w:rsidP="00724AC9">
      <w:pPr>
        <w:shd w:val="clear" w:color="auto" w:fill="FFFFFF"/>
        <w:spacing w:before="120" w:after="120" w:line="408" w:lineRule="atLeast"/>
        <w:rPr>
          <w:color w:val="000000" w:themeColor="text1"/>
          <w:sz w:val="26"/>
          <w:szCs w:val="26"/>
        </w:rPr>
      </w:pPr>
    </w:p>
    <w:p w:rsidR="00C12C34" w:rsidRDefault="00C12C34" w:rsidP="00724AC9">
      <w:pPr>
        <w:shd w:val="clear" w:color="auto" w:fill="FFFFFF"/>
        <w:spacing w:before="120" w:after="120" w:line="408" w:lineRule="atLeast"/>
        <w:rPr>
          <w:color w:val="000000" w:themeColor="text1"/>
          <w:sz w:val="26"/>
          <w:szCs w:val="26"/>
        </w:rPr>
      </w:pPr>
    </w:p>
    <w:p w:rsidR="00DF2582" w:rsidRDefault="00DF2582" w:rsidP="00724AC9">
      <w:pPr>
        <w:shd w:val="clear" w:color="auto" w:fill="FFFFFF"/>
        <w:spacing w:before="120" w:after="120" w:line="408" w:lineRule="atLeast"/>
        <w:rPr>
          <w:color w:val="000000" w:themeColor="text1"/>
          <w:sz w:val="26"/>
          <w:szCs w:val="26"/>
        </w:rPr>
      </w:pPr>
    </w:p>
    <w:p w:rsidR="00724AC9" w:rsidRPr="00D510DD" w:rsidRDefault="00724AC9" w:rsidP="00724AC9">
      <w:pPr>
        <w:shd w:val="clear" w:color="auto" w:fill="FFFFFF"/>
        <w:jc w:val="right"/>
        <w:rPr>
          <w:color w:val="000000" w:themeColor="text1"/>
        </w:rPr>
      </w:pPr>
      <w:r w:rsidRPr="00D510DD">
        <w:rPr>
          <w:color w:val="000000" w:themeColor="text1"/>
          <w:sz w:val="26"/>
          <w:szCs w:val="26"/>
        </w:rPr>
        <w:t>                                             </w:t>
      </w:r>
      <w:r w:rsidRPr="00D510DD">
        <w:rPr>
          <w:color w:val="000000" w:themeColor="text1"/>
        </w:rPr>
        <w:t>Приложение № 3</w:t>
      </w:r>
    </w:p>
    <w:p w:rsidR="00724AC9" w:rsidRPr="00D510DD" w:rsidRDefault="00171E99" w:rsidP="00724AC9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к П</w:t>
      </w:r>
      <w:r w:rsidR="00724AC9" w:rsidRPr="00D510DD">
        <w:rPr>
          <w:bCs/>
          <w:color w:val="000000" w:themeColor="text1"/>
          <w:szCs w:val="24"/>
          <w:lang w:val="ru-RU"/>
        </w:rPr>
        <w:t xml:space="preserve">остановлению  администрации </w:t>
      </w:r>
      <w:r w:rsidR="00694EAD" w:rsidRPr="00D510DD">
        <w:rPr>
          <w:bCs/>
          <w:color w:val="000000" w:themeColor="text1"/>
          <w:szCs w:val="24"/>
          <w:lang w:val="ru-RU"/>
        </w:rPr>
        <w:t xml:space="preserve"> </w:t>
      </w:r>
      <w:r w:rsidR="00724AC9" w:rsidRPr="00D510DD">
        <w:rPr>
          <w:bCs/>
          <w:color w:val="000000" w:themeColor="text1"/>
          <w:szCs w:val="24"/>
          <w:lang w:val="ru-RU"/>
        </w:rPr>
        <w:t xml:space="preserve">муниципального образования </w:t>
      </w:r>
    </w:p>
    <w:p w:rsidR="00724AC9" w:rsidRPr="00D510DD" w:rsidRDefault="000E2454" w:rsidP="00724AC9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«</w:t>
      </w:r>
      <w:r w:rsidR="00724AC9" w:rsidRPr="00D510DD">
        <w:rPr>
          <w:bCs/>
          <w:color w:val="000000" w:themeColor="text1"/>
          <w:szCs w:val="24"/>
          <w:lang w:val="ru-RU"/>
        </w:rPr>
        <w:t xml:space="preserve">Морозовское городское поселение Всеволожского муниципального района </w:t>
      </w:r>
    </w:p>
    <w:p w:rsidR="00724AC9" w:rsidRPr="00D510DD" w:rsidRDefault="00724AC9" w:rsidP="00724AC9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 w:rsidRPr="00D510DD">
        <w:rPr>
          <w:bCs/>
          <w:color w:val="000000" w:themeColor="text1"/>
          <w:szCs w:val="24"/>
          <w:lang w:val="ru-RU"/>
        </w:rPr>
        <w:t>Ленинградской области</w:t>
      </w:r>
    </w:p>
    <w:p w:rsidR="00724AC9" w:rsidRPr="00D510DD" w:rsidRDefault="00724AC9" w:rsidP="00724AC9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D510DD">
        <w:rPr>
          <w:color w:val="000000" w:themeColor="text1"/>
          <w:sz w:val="26"/>
          <w:szCs w:val="26"/>
        </w:rPr>
        <w:t xml:space="preserve">                                                                  от </w:t>
      </w:r>
      <w:r w:rsidR="000E2454">
        <w:rPr>
          <w:color w:val="000000" w:themeColor="text1"/>
          <w:sz w:val="26"/>
          <w:szCs w:val="26"/>
        </w:rPr>
        <w:t>«</w:t>
      </w:r>
      <w:r w:rsidRPr="00D510DD">
        <w:rPr>
          <w:color w:val="000000" w:themeColor="text1"/>
          <w:sz w:val="26"/>
          <w:szCs w:val="26"/>
        </w:rPr>
        <w:t>___</w:t>
      </w:r>
      <w:r w:rsidR="000E2454">
        <w:rPr>
          <w:color w:val="000000" w:themeColor="text1"/>
          <w:sz w:val="26"/>
          <w:szCs w:val="26"/>
        </w:rPr>
        <w:t>»</w:t>
      </w:r>
      <w:r w:rsidRPr="00D510DD">
        <w:rPr>
          <w:color w:val="000000" w:themeColor="text1"/>
          <w:sz w:val="26"/>
          <w:szCs w:val="26"/>
        </w:rPr>
        <w:t>_______20</w:t>
      </w:r>
      <w:r w:rsidR="00C12C34" w:rsidRPr="00D510DD">
        <w:rPr>
          <w:color w:val="000000" w:themeColor="text1"/>
          <w:sz w:val="26"/>
          <w:szCs w:val="26"/>
        </w:rPr>
        <w:t>2</w:t>
      </w:r>
      <w:r w:rsidR="00DF2582">
        <w:rPr>
          <w:color w:val="000000" w:themeColor="text1"/>
          <w:sz w:val="26"/>
          <w:szCs w:val="26"/>
        </w:rPr>
        <w:t>2</w:t>
      </w:r>
      <w:r w:rsidR="00C12C34" w:rsidRPr="00D510DD">
        <w:rPr>
          <w:color w:val="000000" w:themeColor="text1"/>
          <w:sz w:val="26"/>
          <w:szCs w:val="26"/>
        </w:rPr>
        <w:t xml:space="preserve"> </w:t>
      </w:r>
      <w:r w:rsidRPr="00D510DD">
        <w:rPr>
          <w:color w:val="000000" w:themeColor="text1"/>
          <w:sz w:val="26"/>
          <w:szCs w:val="26"/>
        </w:rPr>
        <w:t>№ ___</w:t>
      </w:r>
    </w:p>
    <w:p w:rsidR="00724AC9" w:rsidRPr="00D510DD" w:rsidRDefault="00724AC9" w:rsidP="00724AC9">
      <w:pPr>
        <w:shd w:val="clear" w:color="auto" w:fill="FFFFFF"/>
        <w:rPr>
          <w:color w:val="000000" w:themeColor="text1"/>
          <w:sz w:val="20"/>
          <w:szCs w:val="20"/>
        </w:rPr>
      </w:pPr>
      <w:r w:rsidRPr="00D510DD">
        <w:rPr>
          <w:color w:val="000000" w:themeColor="text1"/>
          <w:sz w:val="26"/>
          <w:szCs w:val="26"/>
        </w:rPr>
        <w:t> </w:t>
      </w:r>
    </w:p>
    <w:p w:rsidR="00694EAD" w:rsidRPr="00D510DD" w:rsidRDefault="00724AC9" w:rsidP="00694EAD">
      <w:pPr>
        <w:shd w:val="clear" w:color="auto" w:fill="FFFFFF"/>
        <w:rPr>
          <w:color w:val="000000" w:themeColor="text1"/>
          <w:sz w:val="20"/>
          <w:szCs w:val="20"/>
        </w:rPr>
      </w:pPr>
      <w:r w:rsidRPr="00D510DD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FA5337" w:rsidRPr="00D510DD" w:rsidRDefault="00724AC9" w:rsidP="00694EAD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D510DD">
        <w:rPr>
          <w:b/>
          <w:color w:val="000000" w:themeColor="text1"/>
          <w:sz w:val="20"/>
          <w:szCs w:val="20"/>
        </w:rPr>
        <w:t xml:space="preserve">График проведения заседаний </w:t>
      </w:r>
      <w:r w:rsidR="00FA5337" w:rsidRPr="00D510DD">
        <w:rPr>
          <w:b/>
          <w:color w:val="000000" w:themeColor="text1"/>
          <w:sz w:val="20"/>
          <w:szCs w:val="20"/>
        </w:rPr>
        <w:t>комиссии</w:t>
      </w:r>
    </w:p>
    <w:p w:rsidR="00FA5337" w:rsidRPr="00D510DD" w:rsidRDefault="00FA5337" w:rsidP="00FA5337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D510DD">
        <w:rPr>
          <w:b/>
          <w:color w:val="000000" w:themeColor="text1"/>
          <w:sz w:val="20"/>
          <w:szCs w:val="20"/>
        </w:rPr>
        <w:t>по подготовке и проведению проверки готовности</w:t>
      </w:r>
    </w:p>
    <w:p w:rsidR="00724AC9" w:rsidRPr="00D510DD" w:rsidRDefault="00FA5337" w:rsidP="00FA5337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D510DD">
        <w:rPr>
          <w:b/>
          <w:color w:val="000000" w:themeColor="text1"/>
          <w:sz w:val="20"/>
          <w:szCs w:val="20"/>
        </w:rPr>
        <w:t xml:space="preserve"> объектов  жилищно-коммунального хозяйства и  объектов системы теплоснабжения к отопительному периоду 20</w:t>
      </w:r>
      <w:r w:rsidR="00694EAD" w:rsidRPr="00D510DD">
        <w:rPr>
          <w:b/>
          <w:color w:val="000000" w:themeColor="text1"/>
          <w:sz w:val="20"/>
          <w:szCs w:val="20"/>
        </w:rPr>
        <w:t>2</w:t>
      </w:r>
      <w:r w:rsidR="00DF2582">
        <w:rPr>
          <w:b/>
          <w:color w:val="000000" w:themeColor="text1"/>
          <w:sz w:val="20"/>
          <w:szCs w:val="20"/>
        </w:rPr>
        <w:t>2</w:t>
      </w:r>
      <w:r w:rsidRPr="00D510DD">
        <w:rPr>
          <w:b/>
          <w:color w:val="000000" w:themeColor="text1"/>
          <w:sz w:val="20"/>
          <w:szCs w:val="20"/>
        </w:rPr>
        <w:t>-202</w:t>
      </w:r>
      <w:r w:rsidR="00DF2582">
        <w:rPr>
          <w:b/>
          <w:color w:val="000000" w:themeColor="text1"/>
          <w:sz w:val="20"/>
          <w:szCs w:val="20"/>
        </w:rPr>
        <w:t>3</w:t>
      </w:r>
      <w:r w:rsidRPr="00D510DD">
        <w:rPr>
          <w:b/>
          <w:color w:val="000000" w:themeColor="text1"/>
          <w:sz w:val="20"/>
          <w:szCs w:val="20"/>
        </w:rPr>
        <w:t xml:space="preserve"> годов</w:t>
      </w:r>
    </w:p>
    <w:p w:rsidR="00FA5337" w:rsidRPr="00D510DD" w:rsidRDefault="00FA5337" w:rsidP="00FA5337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40"/>
        <w:gridCol w:w="3112"/>
        <w:gridCol w:w="2552"/>
        <w:gridCol w:w="1275"/>
        <w:gridCol w:w="1276"/>
        <w:gridCol w:w="1276"/>
      </w:tblGrid>
      <w:tr w:rsidR="00A148C6" w:rsidRPr="00D510DD" w:rsidTr="00C36A79">
        <w:tc>
          <w:tcPr>
            <w:tcW w:w="540" w:type="dxa"/>
            <w:vMerge w:val="restart"/>
          </w:tcPr>
          <w:p w:rsidR="00A148C6" w:rsidRPr="00D510DD" w:rsidRDefault="00A148C6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D510DD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510DD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112" w:type="dxa"/>
            <w:vMerge w:val="restart"/>
          </w:tcPr>
          <w:p w:rsidR="00A148C6" w:rsidRPr="00D510DD" w:rsidRDefault="00A148C6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2552" w:type="dxa"/>
          </w:tcPr>
          <w:p w:rsidR="00A148C6" w:rsidRPr="00D510DD" w:rsidRDefault="00A148C6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2551" w:type="dxa"/>
            <w:gridSpan w:val="2"/>
          </w:tcPr>
          <w:p w:rsidR="00A148C6" w:rsidRPr="00D510DD" w:rsidRDefault="00A148C6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август </w:t>
            </w:r>
          </w:p>
        </w:tc>
        <w:tc>
          <w:tcPr>
            <w:tcW w:w="1276" w:type="dxa"/>
          </w:tcPr>
          <w:p w:rsidR="00A148C6" w:rsidRPr="00D510DD" w:rsidRDefault="00A148C6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</w:tr>
      <w:tr w:rsidR="00714D35" w:rsidRPr="00D510DD" w:rsidTr="006B48A0">
        <w:tc>
          <w:tcPr>
            <w:tcW w:w="540" w:type="dxa"/>
            <w:vMerge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4D35" w:rsidRPr="00D510DD" w:rsidRDefault="00714D35" w:rsidP="00D51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  <w:r w:rsidRPr="00D510DD">
              <w:rPr>
                <w:color w:val="000000" w:themeColor="text1"/>
                <w:sz w:val="20"/>
                <w:szCs w:val="20"/>
              </w:rPr>
              <w:t>.07.202</w:t>
            </w:r>
            <w:r w:rsidR="00DF2582">
              <w:rPr>
                <w:color w:val="000000" w:themeColor="text1"/>
                <w:sz w:val="20"/>
                <w:szCs w:val="20"/>
              </w:rPr>
              <w:t>2</w:t>
            </w:r>
          </w:p>
          <w:p w:rsidR="00714D35" w:rsidRPr="00D510DD" w:rsidRDefault="00714D35" w:rsidP="00694E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D35" w:rsidRPr="00D510DD" w:rsidRDefault="00714D35" w:rsidP="00694E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D510DD">
              <w:rPr>
                <w:color w:val="000000" w:themeColor="text1"/>
                <w:sz w:val="20"/>
                <w:szCs w:val="20"/>
              </w:rPr>
              <w:t>.08.202</w:t>
            </w:r>
            <w:r w:rsidR="00DF258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4D35" w:rsidRPr="00D510DD" w:rsidRDefault="00714D35" w:rsidP="00694E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D510DD">
              <w:rPr>
                <w:color w:val="000000" w:themeColor="text1"/>
                <w:sz w:val="20"/>
                <w:szCs w:val="20"/>
              </w:rPr>
              <w:t>.08.202</w:t>
            </w:r>
            <w:r w:rsidR="00DF258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4D35" w:rsidRPr="00D510DD" w:rsidRDefault="00714D35" w:rsidP="00694E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D510DD">
              <w:rPr>
                <w:color w:val="000000" w:themeColor="text1"/>
                <w:sz w:val="20"/>
                <w:szCs w:val="20"/>
              </w:rPr>
              <w:t>.09.202</w:t>
            </w:r>
            <w:r w:rsidR="00DF2582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714D35" w:rsidRPr="00D510DD" w:rsidTr="00FC7422">
        <w:tc>
          <w:tcPr>
            <w:tcW w:w="540" w:type="dxa"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2" w:type="dxa"/>
          </w:tcPr>
          <w:p w:rsidR="00714D35" w:rsidRPr="00D510DD" w:rsidRDefault="00714D35" w:rsidP="00F66D0F">
            <w:pPr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>ООО Флагман,</w:t>
            </w:r>
          </w:p>
          <w:p w:rsidR="00714D35" w:rsidRPr="00D510DD" w:rsidRDefault="00714D35" w:rsidP="00F66D0F">
            <w:pPr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АО </w:t>
            </w:r>
            <w:r w:rsidR="000E2454">
              <w:rPr>
                <w:color w:val="000000" w:themeColor="text1"/>
                <w:sz w:val="20"/>
                <w:szCs w:val="20"/>
              </w:rPr>
              <w:t>«</w:t>
            </w:r>
            <w:r w:rsidRPr="00D510DD">
              <w:rPr>
                <w:color w:val="000000" w:themeColor="text1"/>
                <w:sz w:val="20"/>
                <w:szCs w:val="20"/>
              </w:rPr>
              <w:t>ЖКХ пос.им. Морозова</w:t>
            </w:r>
            <w:r w:rsidR="000E2454">
              <w:rPr>
                <w:color w:val="000000" w:themeColor="text1"/>
                <w:sz w:val="20"/>
                <w:szCs w:val="20"/>
              </w:rPr>
              <w:t>»</w:t>
            </w:r>
            <w:r w:rsidRPr="00D510DD">
              <w:rPr>
                <w:color w:val="000000" w:themeColor="text1"/>
                <w:sz w:val="20"/>
                <w:szCs w:val="20"/>
              </w:rPr>
              <w:t>,</w:t>
            </w:r>
          </w:p>
          <w:p w:rsidR="00714D35" w:rsidRPr="00D510DD" w:rsidRDefault="00714D35" w:rsidP="00F66D0F">
            <w:pPr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ТСЖ </w:t>
            </w:r>
            <w:r w:rsidR="000E2454">
              <w:rPr>
                <w:color w:val="000000" w:themeColor="text1"/>
                <w:sz w:val="20"/>
                <w:szCs w:val="20"/>
              </w:rPr>
              <w:t>«</w:t>
            </w:r>
            <w:r w:rsidRPr="00D510DD">
              <w:rPr>
                <w:color w:val="000000" w:themeColor="text1"/>
                <w:sz w:val="20"/>
                <w:szCs w:val="20"/>
              </w:rPr>
              <w:t>Ладога</w:t>
            </w:r>
            <w:r w:rsidR="000E2454">
              <w:rPr>
                <w:color w:val="000000" w:themeColor="text1"/>
                <w:sz w:val="20"/>
                <w:szCs w:val="20"/>
              </w:rPr>
              <w:t>»</w:t>
            </w:r>
            <w:r w:rsidRPr="00D510DD">
              <w:rPr>
                <w:color w:val="000000" w:themeColor="text1"/>
                <w:sz w:val="20"/>
                <w:szCs w:val="20"/>
              </w:rPr>
              <w:t>,</w:t>
            </w:r>
          </w:p>
          <w:p w:rsidR="00714D35" w:rsidRPr="00D510DD" w:rsidRDefault="00714D35" w:rsidP="00F66D0F">
            <w:pPr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ЖСК </w:t>
            </w:r>
            <w:r w:rsidR="000E2454">
              <w:rPr>
                <w:color w:val="000000" w:themeColor="text1"/>
                <w:sz w:val="20"/>
                <w:szCs w:val="20"/>
              </w:rPr>
              <w:t>«</w:t>
            </w:r>
            <w:r w:rsidRPr="00D510DD">
              <w:rPr>
                <w:color w:val="000000" w:themeColor="text1"/>
                <w:sz w:val="20"/>
                <w:szCs w:val="20"/>
              </w:rPr>
              <w:t>Маяк</w:t>
            </w:r>
            <w:r w:rsidR="000E2454">
              <w:rPr>
                <w:color w:val="000000" w:themeColor="text1"/>
                <w:sz w:val="20"/>
                <w:szCs w:val="20"/>
              </w:rPr>
              <w:t>»</w:t>
            </w:r>
            <w:r w:rsidRPr="00D510DD">
              <w:rPr>
                <w:color w:val="000000" w:themeColor="text1"/>
                <w:sz w:val="20"/>
                <w:szCs w:val="20"/>
              </w:rPr>
              <w:t xml:space="preserve">,  </w:t>
            </w:r>
          </w:p>
          <w:p w:rsidR="00714D35" w:rsidRPr="00D510DD" w:rsidRDefault="00714D35" w:rsidP="00F66D0F">
            <w:pPr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МБУ </w:t>
            </w:r>
            <w:r w:rsidR="000E2454">
              <w:rPr>
                <w:color w:val="000000" w:themeColor="text1"/>
                <w:sz w:val="20"/>
                <w:szCs w:val="20"/>
              </w:rPr>
              <w:t>«</w:t>
            </w:r>
            <w:r w:rsidRPr="00D510DD">
              <w:rPr>
                <w:color w:val="000000" w:themeColor="text1"/>
                <w:sz w:val="20"/>
                <w:szCs w:val="20"/>
              </w:rPr>
              <w:t>ДК  им. Н.М. Чекалова</w:t>
            </w:r>
            <w:r w:rsidR="000E2454">
              <w:rPr>
                <w:color w:val="000000" w:themeColor="text1"/>
                <w:sz w:val="20"/>
                <w:szCs w:val="20"/>
              </w:rPr>
              <w:t>»</w:t>
            </w:r>
            <w:r w:rsidRPr="00D510D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10 </w:t>
            </w:r>
            <w:r w:rsidRPr="00D510DD">
              <w:rPr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510DD">
              <w:rPr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1275" w:type="dxa"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10 </w:t>
            </w:r>
            <w:r w:rsidRPr="00D510DD">
              <w:rPr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510DD">
              <w:rPr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</w:tcPr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4D35" w:rsidRPr="00D510DD" w:rsidRDefault="00714D35" w:rsidP="00FA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10DD">
              <w:rPr>
                <w:color w:val="000000" w:themeColor="text1"/>
                <w:sz w:val="20"/>
                <w:szCs w:val="20"/>
              </w:rPr>
              <w:t xml:space="preserve">10 </w:t>
            </w:r>
            <w:r w:rsidRPr="00D510DD">
              <w:rPr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510DD">
              <w:rPr>
                <w:color w:val="000000" w:themeColor="text1"/>
                <w:sz w:val="20"/>
                <w:szCs w:val="20"/>
              </w:rPr>
              <w:t xml:space="preserve"> ч</w:t>
            </w:r>
          </w:p>
        </w:tc>
      </w:tr>
      <w:tr w:rsidR="00714D35" w:rsidTr="005725AF">
        <w:tc>
          <w:tcPr>
            <w:tcW w:w="540" w:type="dxa"/>
          </w:tcPr>
          <w:p w:rsidR="00714D35" w:rsidRPr="00C12C34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  <w:r w:rsidRPr="00C12C3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3112" w:type="dxa"/>
          </w:tcPr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 xml:space="preserve">Морозовское структурное подразделение МБУ </w:t>
            </w:r>
            <w:r w:rsidR="000E2454">
              <w:rPr>
                <w:sz w:val="20"/>
                <w:lang w:val="ru-RU"/>
              </w:rPr>
              <w:t>«</w:t>
            </w:r>
            <w:r w:rsidRPr="00C12C34">
              <w:rPr>
                <w:sz w:val="20"/>
                <w:lang w:val="ru-RU"/>
              </w:rPr>
              <w:t>Всеволожская спортивная школа олимпийского резерва;</w:t>
            </w: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 xml:space="preserve">Морозовский отдел детского творчества МБОУ ДО </w:t>
            </w:r>
            <w:r w:rsidR="000E2454">
              <w:rPr>
                <w:sz w:val="20"/>
                <w:lang w:val="ru-RU"/>
              </w:rPr>
              <w:t>«</w:t>
            </w:r>
            <w:r w:rsidRPr="00C12C34">
              <w:rPr>
                <w:sz w:val="20"/>
                <w:lang w:val="ru-RU"/>
              </w:rPr>
              <w:t>ДДЮТ Всеволожского района</w:t>
            </w:r>
            <w:r w:rsidR="000E2454">
              <w:rPr>
                <w:sz w:val="20"/>
                <w:lang w:val="ru-RU"/>
              </w:rPr>
              <w:t>»</w:t>
            </w:r>
            <w:r w:rsidRPr="00C12C34">
              <w:rPr>
                <w:sz w:val="20"/>
                <w:lang w:val="ru-RU"/>
              </w:rPr>
              <w:t xml:space="preserve"> </w:t>
            </w: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 xml:space="preserve">ГБУЗ ЛО </w:t>
            </w:r>
            <w:r w:rsidR="000E2454">
              <w:rPr>
                <w:sz w:val="20"/>
                <w:lang w:val="ru-RU"/>
              </w:rPr>
              <w:t>«</w:t>
            </w:r>
            <w:r w:rsidRPr="00C12C34">
              <w:rPr>
                <w:sz w:val="20"/>
                <w:lang w:val="ru-RU"/>
              </w:rPr>
              <w:t>Всеволожская клиническая межрайонная больница</w:t>
            </w:r>
            <w:r w:rsidR="000E2454">
              <w:rPr>
                <w:sz w:val="20"/>
                <w:lang w:val="ru-RU"/>
              </w:rPr>
              <w:t>»</w:t>
            </w:r>
            <w:r w:rsidRPr="00C12C34">
              <w:rPr>
                <w:sz w:val="20"/>
                <w:lang w:val="ru-RU"/>
              </w:rPr>
              <w:t xml:space="preserve">  Морозовская ГБ</w:t>
            </w:r>
          </w:p>
          <w:p w:rsidR="00714D35" w:rsidRPr="00C12C34" w:rsidRDefault="00714D35" w:rsidP="00B16C42">
            <w:pPr>
              <w:pStyle w:val="a8"/>
              <w:ind w:firstLine="708"/>
              <w:jc w:val="both"/>
              <w:rPr>
                <w:sz w:val="20"/>
                <w:lang w:val="ru-RU"/>
              </w:rPr>
            </w:pP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 xml:space="preserve">МОУ </w:t>
            </w:r>
            <w:r w:rsidR="000E2454">
              <w:rPr>
                <w:sz w:val="20"/>
                <w:lang w:val="ru-RU"/>
              </w:rPr>
              <w:t>«</w:t>
            </w:r>
            <w:r w:rsidRPr="00C12C34">
              <w:rPr>
                <w:sz w:val="20"/>
                <w:lang w:val="ru-RU"/>
              </w:rPr>
              <w:t>Средняя общеобразовательная школа  пос. им. Морозова</w:t>
            </w:r>
            <w:r w:rsidR="000E2454">
              <w:rPr>
                <w:sz w:val="20"/>
                <w:lang w:val="ru-RU"/>
              </w:rPr>
              <w:t>»</w:t>
            </w: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 xml:space="preserve">МДОУ </w:t>
            </w:r>
            <w:r w:rsidR="000E2454">
              <w:rPr>
                <w:sz w:val="20"/>
                <w:lang w:val="ru-RU"/>
              </w:rPr>
              <w:t>«</w:t>
            </w:r>
            <w:r w:rsidRPr="00C12C34">
              <w:rPr>
                <w:sz w:val="20"/>
                <w:lang w:val="ru-RU"/>
              </w:rPr>
              <w:t>Морозовский детский сад комбинированного вида</w:t>
            </w:r>
            <w:r w:rsidR="000E2454">
              <w:rPr>
                <w:sz w:val="20"/>
                <w:lang w:val="ru-RU"/>
              </w:rPr>
              <w:t>»</w:t>
            </w:r>
          </w:p>
          <w:p w:rsidR="00714D35" w:rsidRPr="00C12C34" w:rsidRDefault="00714D35" w:rsidP="00B16C42">
            <w:pPr>
              <w:pStyle w:val="a8"/>
              <w:ind w:firstLine="708"/>
              <w:jc w:val="both"/>
              <w:rPr>
                <w:sz w:val="20"/>
                <w:lang w:val="ru-RU"/>
              </w:rPr>
            </w:pP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 xml:space="preserve">МБУДО </w:t>
            </w:r>
            <w:r w:rsidR="000E2454">
              <w:rPr>
                <w:sz w:val="20"/>
                <w:lang w:val="ru-RU"/>
              </w:rPr>
              <w:t>«</w:t>
            </w:r>
            <w:r w:rsidRPr="00C12C34">
              <w:rPr>
                <w:sz w:val="20"/>
                <w:lang w:val="ru-RU"/>
              </w:rPr>
              <w:t>Детская школа иску</w:t>
            </w:r>
            <w:proofErr w:type="gramStart"/>
            <w:r w:rsidRPr="00C12C34">
              <w:rPr>
                <w:sz w:val="20"/>
                <w:lang w:val="ru-RU"/>
              </w:rPr>
              <w:t>сств Вс</w:t>
            </w:r>
            <w:proofErr w:type="gramEnd"/>
            <w:r w:rsidRPr="00C12C34">
              <w:rPr>
                <w:sz w:val="20"/>
                <w:lang w:val="ru-RU"/>
              </w:rPr>
              <w:t>еволожского района пос.им. Морозова</w:t>
            </w:r>
            <w:r w:rsidR="000E2454">
              <w:rPr>
                <w:sz w:val="20"/>
                <w:lang w:val="ru-RU"/>
              </w:rPr>
              <w:t>»</w:t>
            </w:r>
          </w:p>
          <w:p w:rsidR="00714D35" w:rsidRPr="00C12C34" w:rsidRDefault="00714D35" w:rsidP="00B16C42">
            <w:pPr>
              <w:pStyle w:val="a8"/>
              <w:ind w:firstLine="708"/>
              <w:jc w:val="both"/>
              <w:rPr>
                <w:sz w:val="20"/>
                <w:lang w:val="ru-RU"/>
              </w:rPr>
            </w:pPr>
          </w:p>
          <w:p w:rsidR="00714D35" w:rsidRPr="00C12C34" w:rsidRDefault="00714D35" w:rsidP="00B16C42">
            <w:pPr>
              <w:pStyle w:val="a8"/>
              <w:jc w:val="both"/>
              <w:rPr>
                <w:sz w:val="20"/>
                <w:lang w:val="ru-RU"/>
              </w:rPr>
            </w:pPr>
            <w:r w:rsidRPr="00C12C34">
              <w:rPr>
                <w:sz w:val="20"/>
                <w:lang w:val="ru-RU"/>
              </w:rPr>
              <w:t>Собственник</w:t>
            </w:r>
            <w:r w:rsidR="00DF2582">
              <w:rPr>
                <w:sz w:val="20"/>
                <w:lang w:val="ru-RU"/>
              </w:rPr>
              <w:t>и</w:t>
            </w:r>
            <w:r w:rsidRPr="00C12C34">
              <w:rPr>
                <w:sz w:val="20"/>
                <w:lang w:val="ru-RU"/>
              </w:rPr>
              <w:t xml:space="preserve"> отдельно стоящих зданий, подключенных к централизованной системе теплоснабжения</w:t>
            </w:r>
          </w:p>
          <w:p w:rsidR="00714D35" w:rsidRPr="00C12C34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4D35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714D35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714D35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714D35" w:rsidRPr="00C12C34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  <w:r w:rsidRPr="00C12C34">
              <w:rPr>
                <w:color w:val="333333"/>
                <w:sz w:val="20"/>
                <w:szCs w:val="20"/>
              </w:rPr>
              <w:t xml:space="preserve">10 </w:t>
            </w:r>
            <w:r w:rsidRPr="00C12C34">
              <w:rPr>
                <w:color w:val="333333"/>
                <w:sz w:val="20"/>
                <w:szCs w:val="20"/>
                <w:vertAlign w:val="superscript"/>
              </w:rPr>
              <w:t>00</w:t>
            </w:r>
            <w:r w:rsidRPr="00C12C34">
              <w:rPr>
                <w:color w:val="333333"/>
                <w:sz w:val="20"/>
                <w:szCs w:val="20"/>
              </w:rPr>
              <w:t xml:space="preserve"> ч</w:t>
            </w:r>
          </w:p>
        </w:tc>
        <w:tc>
          <w:tcPr>
            <w:tcW w:w="1275" w:type="dxa"/>
          </w:tcPr>
          <w:p w:rsidR="00714D35" w:rsidRPr="00C12C34" w:rsidRDefault="00714D35" w:rsidP="00FA5337">
            <w:pPr>
              <w:jc w:val="center"/>
              <w:rPr>
                <w:color w:val="333333"/>
                <w:sz w:val="20"/>
                <w:szCs w:val="20"/>
              </w:rPr>
            </w:pPr>
            <w:r w:rsidRPr="00C12C34">
              <w:rPr>
                <w:color w:val="333333"/>
                <w:sz w:val="20"/>
                <w:szCs w:val="20"/>
              </w:rPr>
              <w:t xml:space="preserve">10 </w:t>
            </w:r>
            <w:r w:rsidRPr="00C12C34">
              <w:rPr>
                <w:color w:val="333333"/>
                <w:sz w:val="20"/>
                <w:szCs w:val="20"/>
                <w:vertAlign w:val="superscript"/>
              </w:rPr>
              <w:t>00</w:t>
            </w:r>
            <w:r w:rsidRPr="00C12C34">
              <w:rPr>
                <w:color w:val="333333"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</w:tcPr>
          <w:p w:rsidR="00714D35" w:rsidRPr="00A148C6" w:rsidRDefault="00714D35" w:rsidP="00FA5337">
            <w:pPr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714D35" w:rsidRPr="00A148C6" w:rsidRDefault="00714D35" w:rsidP="00FA5337">
            <w:pPr>
              <w:jc w:val="center"/>
              <w:rPr>
                <w:color w:val="333333"/>
              </w:rPr>
            </w:pPr>
          </w:p>
        </w:tc>
      </w:tr>
    </w:tbl>
    <w:p w:rsidR="006E7DF3" w:rsidRPr="00D510DD" w:rsidRDefault="00F66D0F" w:rsidP="00D510DD">
      <w:pPr>
        <w:pStyle w:val="a8"/>
        <w:jc w:val="both"/>
        <w:rPr>
          <w:sz w:val="20"/>
          <w:lang w:val="ru-RU"/>
        </w:rPr>
      </w:pPr>
      <w:r w:rsidRPr="00D510DD">
        <w:rPr>
          <w:sz w:val="20"/>
          <w:lang w:val="ru-RU"/>
        </w:rPr>
        <w:t>График проведения заседаний комиссии может быть изменен.</w:t>
      </w:r>
    </w:p>
    <w:p w:rsidR="006E7DF3" w:rsidRPr="00D510DD" w:rsidRDefault="006E7DF3" w:rsidP="00D510DD">
      <w:pPr>
        <w:pStyle w:val="a8"/>
        <w:jc w:val="both"/>
        <w:rPr>
          <w:sz w:val="20"/>
          <w:lang w:val="ru-RU"/>
        </w:rPr>
      </w:pPr>
    </w:p>
    <w:p w:rsidR="00FF1297" w:rsidRDefault="00FF1297" w:rsidP="00FA5337">
      <w:pPr>
        <w:shd w:val="clear" w:color="auto" w:fill="FFFFFF"/>
        <w:rPr>
          <w:color w:val="333333"/>
          <w:sz w:val="26"/>
          <w:szCs w:val="26"/>
        </w:rPr>
      </w:pPr>
    </w:p>
    <w:p w:rsidR="00644E60" w:rsidRDefault="00644E60" w:rsidP="00F258BB">
      <w:pPr>
        <w:shd w:val="clear" w:color="auto" w:fill="FFFFFF"/>
        <w:jc w:val="right"/>
        <w:rPr>
          <w:color w:val="333333"/>
          <w:sz w:val="26"/>
          <w:szCs w:val="26"/>
        </w:rPr>
      </w:pPr>
    </w:p>
    <w:p w:rsidR="00714D35" w:rsidRDefault="00714D35" w:rsidP="00F258BB">
      <w:pPr>
        <w:shd w:val="clear" w:color="auto" w:fill="FFFFFF"/>
        <w:jc w:val="right"/>
        <w:rPr>
          <w:color w:val="333333"/>
          <w:sz w:val="26"/>
          <w:szCs w:val="26"/>
        </w:rPr>
      </w:pPr>
    </w:p>
    <w:p w:rsidR="00714D35" w:rsidRDefault="00714D35" w:rsidP="00F258BB">
      <w:pPr>
        <w:shd w:val="clear" w:color="auto" w:fill="FFFFFF"/>
        <w:jc w:val="right"/>
        <w:rPr>
          <w:color w:val="333333"/>
          <w:sz w:val="26"/>
          <w:szCs w:val="26"/>
        </w:rPr>
      </w:pPr>
    </w:p>
    <w:p w:rsidR="00714D35" w:rsidRDefault="00714D35" w:rsidP="00F258BB">
      <w:pPr>
        <w:shd w:val="clear" w:color="auto" w:fill="FFFFFF"/>
        <w:jc w:val="right"/>
        <w:rPr>
          <w:color w:val="333333"/>
          <w:sz w:val="26"/>
          <w:szCs w:val="26"/>
        </w:rPr>
      </w:pPr>
    </w:p>
    <w:p w:rsidR="00714D35" w:rsidRDefault="00714D35" w:rsidP="00F258BB">
      <w:pPr>
        <w:shd w:val="clear" w:color="auto" w:fill="FFFFFF"/>
        <w:jc w:val="right"/>
        <w:rPr>
          <w:color w:val="333333"/>
          <w:sz w:val="26"/>
          <w:szCs w:val="26"/>
        </w:rPr>
      </w:pPr>
    </w:p>
    <w:p w:rsidR="00714D35" w:rsidRDefault="00714D35" w:rsidP="00F258BB">
      <w:pPr>
        <w:shd w:val="clear" w:color="auto" w:fill="FFFFFF"/>
        <w:jc w:val="right"/>
        <w:rPr>
          <w:color w:val="333333"/>
          <w:sz w:val="26"/>
          <w:szCs w:val="26"/>
        </w:rPr>
      </w:pPr>
    </w:p>
    <w:p w:rsidR="00F258BB" w:rsidRPr="00714D35" w:rsidRDefault="00F258BB" w:rsidP="00F258BB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  <w:sz w:val="26"/>
          <w:szCs w:val="26"/>
        </w:rPr>
        <w:t> </w:t>
      </w:r>
      <w:r w:rsidRPr="00714D35">
        <w:rPr>
          <w:color w:val="000000" w:themeColor="text1"/>
        </w:rPr>
        <w:t>Приложение № 4</w:t>
      </w:r>
    </w:p>
    <w:p w:rsidR="00F258BB" w:rsidRPr="00714D35" w:rsidRDefault="00171E99" w:rsidP="00F258BB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к П</w:t>
      </w:r>
      <w:bookmarkStart w:id="0" w:name="_GoBack"/>
      <w:bookmarkEnd w:id="0"/>
      <w:r w:rsidR="00F258BB" w:rsidRPr="00714D35">
        <w:rPr>
          <w:bCs/>
          <w:color w:val="000000" w:themeColor="text1"/>
          <w:szCs w:val="24"/>
          <w:lang w:val="ru-RU"/>
        </w:rPr>
        <w:t xml:space="preserve">остановлению  администрации </w:t>
      </w:r>
      <w:r w:rsidR="00C12C34" w:rsidRPr="00714D35">
        <w:rPr>
          <w:bCs/>
          <w:color w:val="000000" w:themeColor="text1"/>
          <w:szCs w:val="24"/>
          <w:lang w:val="ru-RU"/>
        </w:rPr>
        <w:t xml:space="preserve"> </w:t>
      </w:r>
      <w:r w:rsidR="00F258BB" w:rsidRPr="00714D35">
        <w:rPr>
          <w:bCs/>
          <w:color w:val="000000" w:themeColor="text1"/>
          <w:szCs w:val="24"/>
          <w:lang w:val="ru-RU"/>
        </w:rPr>
        <w:t xml:space="preserve">муниципального образования </w:t>
      </w:r>
    </w:p>
    <w:p w:rsidR="00C12C34" w:rsidRPr="00714D35" w:rsidRDefault="000E2454" w:rsidP="00F258BB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«</w:t>
      </w:r>
      <w:r w:rsidR="00F258BB" w:rsidRPr="00714D35">
        <w:rPr>
          <w:bCs/>
          <w:color w:val="000000" w:themeColor="text1"/>
          <w:szCs w:val="24"/>
          <w:lang w:val="ru-RU"/>
        </w:rPr>
        <w:t>Морозовское городское поселение</w:t>
      </w:r>
      <w:r w:rsidR="00C12C34" w:rsidRPr="00714D35">
        <w:rPr>
          <w:bCs/>
          <w:color w:val="000000" w:themeColor="text1"/>
          <w:szCs w:val="24"/>
          <w:lang w:val="ru-RU"/>
        </w:rPr>
        <w:t xml:space="preserve"> </w:t>
      </w:r>
      <w:r w:rsidR="00F258BB" w:rsidRPr="00714D35">
        <w:rPr>
          <w:bCs/>
          <w:color w:val="000000" w:themeColor="text1"/>
          <w:szCs w:val="24"/>
          <w:lang w:val="ru-RU"/>
        </w:rPr>
        <w:t xml:space="preserve">Всеволожского муниципального </w:t>
      </w:r>
    </w:p>
    <w:p w:rsidR="00F258BB" w:rsidRPr="00714D35" w:rsidRDefault="00F258BB" w:rsidP="00F258BB">
      <w:pPr>
        <w:pStyle w:val="a8"/>
        <w:ind w:firstLine="567"/>
        <w:jc w:val="right"/>
        <w:rPr>
          <w:bCs/>
          <w:color w:val="000000" w:themeColor="text1"/>
          <w:szCs w:val="24"/>
          <w:lang w:val="ru-RU"/>
        </w:rPr>
      </w:pPr>
      <w:r w:rsidRPr="00714D35">
        <w:rPr>
          <w:bCs/>
          <w:color w:val="000000" w:themeColor="text1"/>
          <w:szCs w:val="24"/>
          <w:lang w:val="ru-RU"/>
        </w:rPr>
        <w:t>района</w:t>
      </w:r>
      <w:r w:rsidR="00C12C34" w:rsidRPr="00714D35">
        <w:rPr>
          <w:bCs/>
          <w:color w:val="000000" w:themeColor="text1"/>
          <w:szCs w:val="24"/>
          <w:lang w:val="ru-RU"/>
        </w:rPr>
        <w:t xml:space="preserve"> </w:t>
      </w:r>
      <w:r w:rsidRPr="00714D35">
        <w:rPr>
          <w:bCs/>
          <w:color w:val="000000" w:themeColor="text1"/>
          <w:szCs w:val="24"/>
          <w:lang w:val="ru-RU"/>
        </w:rPr>
        <w:t>Ленинградской области</w:t>
      </w:r>
    </w:p>
    <w:p w:rsidR="00F258BB" w:rsidRPr="00714D35" w:rsidRDefault="00F258BB" w:rsidP="00F258BB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714D35">
        <w:rPr>
          <w:color w:val="000000" w:themeColor="text1"/>
          <w:sz w:val="26"/>
          <w:szCs w:val="26"/>
        </w:rPr>
        <w:t xml:space="preserve">                                                                  от </w:t>
      </w:r>
      <w:r w:rsidR="000E2454">
        <w:rPr>
          <w:color w:val="000000" w:themeColor="text1"/>
          <w:sz w:val="26"/>
          <w:szCs w:val="26"/>
        </w:rPr>
        <w:t>«</w:t>
      </w:r>
      <w:r w:rsidRPr="00714D35">
        <w:rPr>
          <w:color w:val="000000" w:themeColor="text1"/>
          <w:sz w:val="26"/>
          <w:szCs w:val="26"/>
        </w:rPr>
        <w:t>___</w:t>
      </w:r>
      <w:r w:rsidR="000E2454">
        <w:rPr>
          <w:color w:val="000000" w:themeColor="text1"/>
          <w:sz w:val="26"/>
          <w:szCs w:val="26"/>
        </w:rPr>
        <w:t>»</w:t>
      </w:r>
      <w:r w:rsidRPr="00714D35">
        <w:rPr>
          <w:color w:val="000000" w:themeColor="text1"/>
          <w:sz w:val="26"/>
          <w:szCs w:val="26"/>
        </w:rPr>
        <w:t>_______20</w:t>
      </w:r>
      <w:r w:rsidR="00C12C34" w:rsidRPr="00714D35">
        <w:rPr>
          <w:color w:val="000000" w:themeColor="text1"/>
          <w:sz w:val="26"/>
          <w:szCs w:val="26"/>
        </w:rPr>
        <w:t>2</w:t>
      </w:r>
      <w:r w:rsidR="00DF2582">
        <w:rPr>
          <w:color w:val="000000" w:themeColor="text1"/>
          <w:sz w:val="26"/>
          <w:szCs w:val="26"/>
        </w:rPr>
        <w:t>2</w:t>
      </w:r>
      <w:r w:rsidRPr="00714D35">
        <w:rPr>
          <w:color w:val="000000" w:themeColor="text1"/>
          <w:sz w:val="26"/>
          <w:szCs w:val="26"/>
        </w:rPr>
        <w:t xml:space="preserve">  № ___</w:t>
      </w:r>
    </w:p>
    <w:p w:rsidR="00F258BB" w:rsidRPr="00714D35" w:rsidRDefault="00F258BB" w:rsidP="004A16E1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B3EA2" w:rsidRPr="00714D35" w:rsidRDefault="000B3EA2" w:rsidP="000B3EA2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 xml:space="preserve">Программа </w:t>
      </w:r>
    </w:p>
    <w:p w:rsidR="000B3EA2" w:rsidRPr="00714D35" w:rsidRDefault="000B3EA2" w:rsidP="000B3EA2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 xml:space="preserve">проведения проверки готовности </w:t>
      </w:r>
    </w:p>
    <w:p w:rsidR="000B3EA2" w:rsidRPr="00714D35" w:rsidRDefault="000B3EA2" w:rsidP="000B3EA2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>к отопительному периоду 20</w:t>
      </w:r>
      <w:r w:rsidR="00C12C34" w:rsidRPr="00714D35">
        <w:rPr>
          <w:b/>
          <w:color w:val="000000" w:themeColor="text1"/>
        </w:rPr>
        <w:t>2</w:t>
      </w:r>
      <w:r w:rsidR="00DF2582">
        <w:rPr>
          <w:b/>
          <w:color w:val="000000" w:themeColor="text1"/>
        </w:rPr>
        <w:t>2</w:t>
      </w:r>
      <w:r w:rsidRPr="00714D35">
        <w:rPr>
          <w:b/>
          <w:color w:val="000000" w:themeColor="text1"/>
        </w:rPr>
        <w:t>-202</w:t>
      </w:r>
      <w:r w:rsidR="00DF2582">
        <w:rPr>
          <w:b/>
          <w:color w:val="000000" w:themeColor="text1"/>
        </w:rPr>
        <w:t>3</w:t>
      </w:r>
      <w:r w:rsidRPr="00714D35">
        <w:rPr>
          <w:b/>
          <w:color w:val="000000" w:themeColor="text1"/>
        </w:rPr>
        <w:t xml:space="preserve"> годов</w:t>
      </w:r>
    </w:p>
    <w:p w:rsidR="000B3EA2" w:rsidRPr="00714D35" w:rsidRDefault="000B3EA2" w:rsidP="000B3EA2">
      <w:pPr>
        <w:shd w:val="clear" w:color="auto" w:fill="FFFFFF"/>
        <w:jc w:val="center"/>
        <w:rPr>
          <w:b/>
          <w:color w:val="000000" w:themeColor="text1"/>
        </w:rPr>
      </w:pPr>
    </w:p>
    <w:p w:rsidR="000B3EA2" w:rsidRPr="00714D35" w:rsidRDefault="000B3EA2" w:rsidP="000B3EA2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>1.</w:t>
      </w:r>
      <w:r w:rsidRPr="00714D35">
        <w:rPr>
          <w:b/>
          <w:color w:val="000000" w:themeColor="text1"/>
        </w:rPr>
        <w:tab/>
        <w:t>Общие положения</w:t>
      </w:r>
    </w:p>
    <w:p w:rsidR="000B3EA2" w:rsidRPr="00714D35" w:rsidRDefault="000B3EA2" w:rsidP="000B3EA2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1.1. Настоящая Программа определяет порядок проверки готовности к отопительному периоду теплоснабжающей, теплосетевой  организации и потребителей тепловой энергии, </w:t>
      </w:r>
      <w:proofErr w:type="spellStart"/>
      <w:r w:rsidRPr="00714D35">
        <w:rPr>
          <w:color w:val="000000" w:themeColor="text1"/>
        </w:rPr>
        <w:t>теплопотребляющие</w:t>
      </w:r>
      <w:proofErr w:type="spellEnd"/>
      <w:r w:rsidRPr="00714D35">
        <w:rPr>
          <w:color w:val="000000" w:themeColor="text1"/>
        </w:rPr>
        <w:t xml:space="preserve"> установки которых подключены к центральной системе теплоснабжения.</w:t>
      </w:r>
    </w:p>
    <w:p w:rsidR="000B3EA2" w:rsidRPr="00714D35" w:rsidRDefault="000B3EA2" w:rsidP="000B3EA2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1.2 Ответственность за своевременное предоставление запрашиваемых комиссией документов с целью пр</w:t>
      </w:r>
      <w:r w:rsidR="00805C3B" w:rsidRPr="00714D35">
        <w:rPr>
          <w:color w:val="000000" w:themeColor="text1"/>
        </w:rPr>
        <w:t xml:space="preserve">оверки теплоснабжающей, теплосетевой </w:t>
      </w:r>
      <w:r w:rsidRPr="00714D35">
        <w:rPr>
          <w:color w:val="000000" w:themeColor="text1"/>
        </w:rPr>
        <w:t>организаци</w:t>
      </w:r>
      <w:r w:rsidR="00805C3B" w:rsidRPr="00714D35">
        <w:rPr>
          <w:color w:val="000000" w:themeColor="text1"/>
        </w:rPr>
        <w:t>и</w:t>
      </w:r>
      <w:r w:rsidRPr="00714D35">
        <w:rPr>
          <w:color w:val="000000" w:themeColor="text1"/>
        </w:rPr>
        <w:t xml:space="preserve"> и потребителей тепловой энергии, полноту и достоверность </w:t>
      </w:r>
      <w:proofErr w:type="gramStart"/>
      <w:r w:rsidRPr="00714D35">
        <w:rPr>
          <w:color w:val="000000" w:themeColor="text1"/>
        </w:rPr>
        <w:t xml:space="preserve">сведений, содержащихся в запрашиваемых </w:t>
      </w:r>
      <w:r w:rsidR="00805C3B" w:rsidRPr="00714D35">
        <w:rPr>
          <w:color w:val="000000" w:themeColor="text1"/>
        </w:rPr>
        <w:t>документах несут</w:t>
      </w:r>
      <w:proofErr w:type="gramEnd"/>
      <w:r w:rsidR="00805C3B" w:rsidRPr="00714D35">
        <w:rPr>
          <w:color w:val="000000" w:themeColor="text1"/>
        </w:rPr>
        <w:t xml:space="preserve"> теплоснабжающая, </w:t>
      </w:r>
      <w:proofErr w:type="spellStart"/>
      <w:r w:rsidR="00805C3B" w:rsidRPr="00714D35">
        <w:rPr>
          <w:color w:val="000000" w:themeColor="text1"/>
        </w:rPr>
        <w:t>теплосетевая</w:t>
      </w:r>
      <w:proofErr w:type="spellEnd"/>
      <w:r w:rsidR="00805C3B" w:rsidRPr="00714D35">
        <w:rPr>
          <w:color w:val="000000" w:themeColor="text1"/>
        </w:rPr>
        <w:t xml:space="preserve"> организация</w:t>
      </w:r>
      <w:r w:rsidRPr="00714D35">
        <w:rPr>
          <w:color w:val="000000" w:themeColor="text1"/>
        </w:rPr>
        <w:t xml:space="preserve"> и потребители тепловой энергии.</w:t>
      </w:r>
    </w:p>
    <w:p w:rsidR="000B3EA2" w:rsidRPr="00714D35" w:rsidRDefault="000B3EA2" w:rsidP="000B3EA2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1.3. Теплоснабжающие организации и потребители тепловой энергии, подлежащие проверке, указаны в приложениях № 1 и № 2.</w:t>
      </w:r>
    </w:p>
    <w:p w:rsidR="00DD7C36" w:rsidRPr="00714D35" w:rsidRDefault="00DD7C36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1.4. Оценка готовности к отопительному периоду потребителей тепловой энергии проводится на  соответствие  требованиям раздела IV Правил оценки готовности к отопительному периоду,  утвержденных Приказом Министерства энергетики Российской Федерации от 12.03.2013 № 103;</w:t>
      </w:r>
    </w:p>
    <w:p w:rsidR="00DD7C36" w:rsidRPr="00714D35" w:rsidRDefault="00DD7C36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1.5. Оценка готовности к отопительному периоду теплоснабжающей и теплосетевой организации проводится на  соответствие  требованиям раздела III Правил оценки готовности к отопительному периоду,  утвержденных Приказом Министерства энергетики Российской Федерации от 12.03.2013 № 103;</w:t>
      </w:r>
    </w:p>
    <w:p w:rsidR="000B3EA2" w:rsidRPr="00714D35" w:rsidRDefault="000B3EA2" w:rsidP="000B3EA2">
      <w:pPr>
        <w:shd w:val="clear" w:color="auto" w:fill="FFFFFF"/>
        <w:jc w:val="center"/>
        <w:rPr>
          <w:color w:val="000000" w:themeColor="text1"/>
        </w:rPr>
      </w:pPr>
    </w:p>
    <w:p w:rsidR="000B3EA2" w:rsidRPr="00714D35" w:rsidRDefault="000B3EA2" w:rsidP="000B3EA2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>2.Порядок проведения проверки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2.1. </w:t>
      </w:r>
      <w:r w:rsidR="00DD7C36" w:rsidRPr="00714D35">
        <w:rPr>
          <w:color w:val="000000" w:themeColor="text1"/>
        </w:rPr>
        <w:t xml:space="preserve">Проверка </w:t>
      </w:r>
      <w:r w:rsidRPr="00714D35">
        <w:rPr>
          <w:color w:val="000000" w:themeColor="text1"/>
        </w:rPr>
        <w:t xml:space="preserve">осуществляется </w:t>
      </w:r>
      <w:r w:rsidR="00DD7C36" w:rsidRPr="00714D35">
        <w:rPr>
          <w:color w:val="000000" w:themeColor="text1"/>
        </w:rPr>
        <w:t xml:space="preserve">комиссией </w:t>
      </w:r>
      <w:r w:rsidRPr="00714D35">
        <w:rPr>
          <w:color w:val="000000" w:themeColor="text1"/>
        </w:rPr>
        <w:t xml:space="preserve">в соответствии с </w:t>
      </w:r>
      <w:r w:rsidR="003949F2" w:rsidRPr="00714D35">
        <w:rPr>
          <w:color w:val="000000" w:themeColor="text1"/>
        </w:rPr>
        <w:t xml:space="preserve">настоящей </w:t>
      </w:r>
      <w:r w:rsidRPr="00714D35">
        <w:rPr>
          <w:color w:val="000000" w:themeColor="text1"/>
        </w:rPr>
        <w:t>программой проведения проверки готовности к отопительному периоду (далее — программа).</w:t>
      </w:r>
    </w:p>
    <w:p w:rsidR="000B3EA2" w:rsidRPr="00714D35" w:rsidRDefault="003949F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2.2</w:t>
      </w:r>
      <w:r w:rsidR="000B3EA2" w:rsidRPr="00714D35">
        <w:rPr>
          <w:color w:val="000000" w:themeColor="text1"/>
        </w:rPr>
        <w:t xml:space="preserve">. 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к тепловым сетям которой непосредственно подключены </w:t>
      </w:r>
      <w:proofErr w:type="spellStart"/>
      <w:r w:rsidR="000B3EA2" w:rsidRPr="00714D35">
        <w:rPr>
          <w:color w:val="000000" w:themeColor="text1"/>
        </w:rPr>
        <w:t>теплопотребляющие</w:t>
      </w:r>
      <w:proofErr w:type="spellEnd"/>
      <w:r w:rsidR="000B3EA2" w:rsidRPr="00714D35">
        <w:rPr>
          <w:color w:val="000000" w:themeColor="text1"/>
        </w:rPr>
        <w:t xml:space="preserve"> установки потребителей тепловой энергии.</w:t>
      </w:r>
    </w:p>
    <w:p w:rsidR="000B3EA2" w:rsidRPr="00714D35" w:rsidRDefault="003949F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2.3</w:t>
      </w:r>
      <w:r w:rsidR="000B3EA2" w:rsidRPr="00714D35">
        <w:rPr>
          <w:color w:val="000000" w:themeColor="text1"/>
        </w:rPr>
        <w:t xml:space="preserve">. В целях проведения проверки теплоснабжающих организаций в состав комиссии (по согласованию) </w:t>
      </w:r>
      <w:r w:rsidRPr="00714D35">
        <w:rPr>
          <w:color w:val="000000" w:themeColor="text1"/>
        </w:rPr>
        <w:t xml:space="preserve">могут входить </w:t>
      </w:r>
      <w:r w:rsidR="000B3EA2" w:rsidRPr="00714D35">
        <w:rPr>
          <w:color w:val="000000" w:themeColor="text1"/>
        </w:rPr>
        <w:t>представители Федеральной службы по экологическому, технологическому и атомному надзору.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</w:t>
      </w:r>
      <w:r w:rsidR="003949F2" w:rsidRPr="00714D35">
        <w:rPr>
          <w:color w:val="000000" w:themeColor="text1"/>
        </w:rPr>
        <w:t>4</w:t>
      </w:r>
      <w:r w:rsidRPr="00714D35">
        <w:rPr>
          <w:color w:val="000000" w:themeColor="text1"/>
        </w:rPr>
        <w:t>. В целях проведения проверки организации обязаны представить в комиссию необходимые документы, подтверждающие выполнение требо</w:t>
      </w:r>
      <w:r w:rsidR="003949F2" w:rsidRPr="00714D35">
        <w:rPr>
          <w:color w:val="000000" w:themeColor="text1"/>
        </w:rPr>
        <w:t xml:space="preserve">ваний, установленных главами 3 и </w:t>
      </w:r>
      <w:r w:rsidRPr="00714D35">
        <w:rPr>
          <w:color w:val="000000" w:themeColor="text1"/>
        </w:rPr>
        <w:t xml:space="preserve"> 4 настоящей программы (далее — требования по готовности):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</w:t>
      </w:r>
      <w:r w:rsidR="0064158F" w:rsidRPr="00714D35">
        <w:rPr>
          <w:color w:val="000000" w:themeColor="text1"/>
        </w:rPr>
        <w:t>5</w:t>
      </w:r>
      <w:r w:rsidRPr="00714D35">
        <w:rPr>
          <w:color w:val="000000" w:themeColor="text1"/>
        </w:rPr>
        <w:t xml:space="preserve">. Результаты проверки оформляются актом проверки готовности к отопительному периоду (далее — акт), который составляется не позднее одного дня </w:t>
      </w:r>
      <w:proofErr w:type="gramStart"/>
      <w:r w:rsidRPr="00714D35">
        <w:rPr>
          <w:color w:val="000000" w:themeColor="text1"/>
        </w:rPr>
        <w:t>с даты завершения</w:t>
      </w:r>
      <w:proofErr w:type="gramEnd"/>
      <w:r w:rsidRPr="00714D35">
        <w:rPr>
          <w:color w:val="000000" w:themeColor="text1"/>
        </w:rPr>
        <w:t xml:space="preserve"> проверки согласно приложению </w:t>
      </w:r>
      <w:r w:rsidR="0064158F" w:rsidRPr="00714D35">
        <w:rPr>
          <w:color w:val="000000" w:themeColor="text1"/>
        </w:rPr>
        <w:t xml:space="preserve">№ 1 </w:t>
      </w:r>
      <w:r w:rsidRPr="00714D35">
        <w:rPr>
          <w:color w:val="000000" w:themeColor="text1"/>
        </w:rPr>
        <w:t xml:space="preserve"> </w:t>
      </w:r>
      <w:r w:rsidR="0064158F" w:rsidRPr="00714D35">
        <w:rPr>
          <w:color w:val="000000" w:themeColor="text1"/>
        </w:rPr>
        <w:t>Правил оценки готовности к отопительному периоду, утвержденных Приказом энергетики Российской Федерации от 12.03.2013г № 103.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В акте содержатся следующие выводы комиссии по итогам проверки: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объект проверки готов к отопительному периоду;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— объект проверки будет готов </w:t>
      </w:r>
      <w:proofErr w:type="gramStart"/>
      <w:r w:rsidRPr="00714D35">
        <w:rPr>
          <w:color w:val="000000" w:themeColor="text1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714D35">
        <w:rPr>
          <w:color w:val="000000" w:themeColor="text1"/>
        </w:rPr>
        <w:t>, выданных комиссией;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объект проверки не готов к отопительному периоду.</w:t>
      </w:r>
    </w:p>
    <w:p w:rsidR="000B3EA2" w:rsidRPr="00714D35" w:rsidRDefault="0064158F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lastRenderedPageBreak/>
        <w:t>2.6</w:t>
      </w:r>
      <w:r w:rsidR="000B3EA2" w:rsidRPr="00714D35">
        <w:rPr>
          <w:color w:val="000000" w:themeColor="text1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— Перечень) с указанием сроков их устранения.</w:t>
      </w:r>
    </w:p>
    <w:p w:rsidR="000B3EA2" w:rsidRPr="00714D35" w:rsidRDefault="0064158F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2.7</w:t>
      </w:r>
      <w:r w:rsidR="000B3EA2" w:rsidRPr="00714D35">
        <w:rPr>
          <w:color w:val="000000" w:themeColor="text1"/>
        </w:rPr>
        <w:t xml:space="preserve">. </w:t>
      </w:r>
      <w:proofErr w:type="gramStart"/>
      <w:r w:rsidR="000B3EA2" w:rsidRPr="00714D35">
        <w:rPr>
          <w:color w:val="000000" w:themeColor="text1"/>
        </w:rPr>
        <w:t>Паспорт готовности к отопительному периоду (далее — паспорт) сост</w:t>
      </w:r>
      <w:r w:rsidRPr="00714D35">
        <w:rPr>
          <w:color w:val="000000" w:themeColor="text1"/>
        </w:rPr>
        <w:t>авляется согласно приложению № 2</w:t>
      </w:r>
      <w:r w:rsidR="000B3EA2" w:rsidRPr="00714D35">
        <w:rPr>
          <w:color w:val="000000" w:themeColor="text1"/>
        </w:rPr>
        <w:t xml:space="preserve"> </w:t>
      </w:r>
      <w:r w:rsidRPr="00714D35">
        <w:rPr>
          <w:color w:val="000000" w:themeColor="text1"/>
        </w:rPr>
        <w:t xml:space="preserve">Правил оценки готовности к отопительному периоду, утвержденных Приказом энергетики Российской Федерации от 12.03.2013г № 103, </w:t>
      </w:r>
      <w:r w:rsidR="000B3EA2" w:rsidRPr="00714D35">
        <w:rPr>
          <w:color w:val="000000" w:themeColor="text1"/>
        </w:rPr>
        <w:t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</w:t>
      </w:r>
      <w:proofErr w:type="gramEnd"/>
      <w:r w:rsidR="000B3EA2" w:rsidRPr="00714D35">
        <w:rPr>
          <w:color w:val="000000" w:themeColor="text1"/>
        </w:rPr>
        <w:t xml:space="preserve"> в срок, установленный Перечнем.</w:t>
      </w:r>
    </w:p>
    <w:p w:rsidR="0064158F" w:rsidRPr="00714D35" w:rsidRDefault="0064158F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2.8</w:t>
      </w:r>
      <w:r w:rsidR="000B3EA2" w:rsidRPr="00714D35">
        <w:rPr>
          <w:color w:val="000000" w:themeColor="text1"/>
        </w:rPr>
        <w:t>. Сроки выдачи паспортов</w:t>
      </w:r>
      <w:r w:rsidRPr="00714D35">
        <w:rPr>
          <w:color w:val="000000" w:themeColor="text1"/>
        </w:rPr>
        <w:t>:</w:t>
      </w:r>
    </w:p>
    <w:p w:rsidR="0064158F" w:rsidRPr="000B67DD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не позднее </w:t>
      </w:r>
      <w:r w:rsidRPr="000B67DD">
        <w:rPr>
          <w:color w:val="000000" w:themeColor="text1"/>
        </w:rPr>
        <w:t xml:space="preserve">15 сентября — для потребителей тепловой энергии, 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0B67DD">
        <w:rPr>
          <w:color w:val="000000" w:themeColor="text1"/>
        </w:rPr>
        <w:t>не поздн</w:t>
      </w:r>
      <w:r w:rsidR="0064158F" w:rsidRPr="000B67DD">
        <w:rPr>
          <w:color w:val="000000" w:themeColor="text1"/>
        </w:rPr>
        <w:t>ее 1 ноября —</w:t>
      </w:r>
      <w:r w:rsidR="0064158F" w:rsidRPr="00714D35">
        <w:rPr>
          <w:color w:val="000000" w:themeColor="text1"/>
        </w:rPr>
        <w:t xml:space="preserve"> для теплоснабжающей, теплосетевой  организации</w:t>
      </w:r>
      <w:r w:rsidRPr="00714D35">
        <w:rPr>
          <w:color w:val="000000" w:themeColor="text1"/>
        </w:rPr>
        <w:t>.</w:t>
      </w:r>
    </w:p>
    <w:p w:rsidR="000B3EA2" w:rsidRPr="00714D35" w:rsidRDefault="008D4B38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2.9</w:t>
      </w:r>
      <w:r w:rsidR="000B3EA2" w:rsidRPr="00714D35">
        <w:rPr>
          <w:color w:val="000000" w:themeColor="text1"/>
        </w:rPr>
        <w:t>. В случае устранения указанных в Перечне замечаний к выполнению (невыполнению) требований по готовности в с</w:t>
      </w:r>
      <w:r w:rsidRPr="00714D35">
        <w:rPr>
          <w:color w:val="000000" w:themeColor="text1"/>
        </w:rPr>
        <w:t>роки, установленные в пункте 2.8</w:t>
      </w:r>
      <w:r w:rsidR="000B3EA2" w:rsidRPr="00714D35">
        <w:rPr>
          <w:color w:val="000000" w:themeColor="text1"/>
        </w:rPr>
        <w:t xml:space="preserve"> настоящей программы, комиссией проводится повторная проверка, по результатам которой составляется новый акт.</w:t>
      </w:r>
    </w:p>
    <w:p w:rsidR="000B3EA2" w:rsidRPr="00714D35" w:rsidRDefault="008D4B38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2.10</w:t>
      </w:r>
      <w:r w:rsidR="000B3EA2" w:rsidRPr="00714D35">
        <w:rPr>
          <w:color w:val="000000" w:themeColor="text1"/>
        </w:rPr>
        <w:t xml:space="preserve">. Организация, не получившая по объектам проверки паспорт готовности до </w:t>
      </w:r>
      <w:r w:rsidRPr="00714D35">
        <w:rPr>
          <w:color w:val="000000" w:themeColor="text1"/>
        </w:rPr>
        <w:t>даты, установленной пунктом 2.8</w:t>
      </w:r>
      <w:r w:rsidR="000B3EA2" w:rsidRPr="00714D35">
        <w:rPr>
          <w:color w:val="000000" w:themeColor="text1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D4B38" w:rsidRPr="00714D35" w:rsidRDefault="008D4B38" w:rsidP="00DD7C36">
      <w:pPr>
        <w:shd w:val="clear" w:color="auto" w:fill="FFFFFF"/>
        <w:jc w:val="both"/>
        <w:rPr>
          <w:color w:val="000000" w:themeColor="text1"/>
        </w:rPr>
      </w:pPr>
    </w:p>
    <w:p w:rsidR="00DD7C36" w:rsidRPr="00714D35" w:rsidRDefault="000B3EA2" w:rsidP="00DD7C36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 xml:space="preserve">3. Требования по готовности </w:t>
      </w:r>
    </w:p>
    <w:p w:rsidR="000B3EA2" w:rsidRPr="00714D35" w:rsidRDefault="000B3EA2" w:rsidP="00DD7C36">
      <w:p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>к отопитель</w:t>
      </w:r>
      <w:r w:rsidR="00CF5998" w:rsidRPr="00714D35">
        <w:rPr>
          <w:b/>
          <w:color w:val="000000" w:themeColor="text1"/>
        </w:rPr>
        <w:t>ному периоду для теплоснабжающей, теплосетевой  организации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3.1. В целях </w:t>
      </w:r>
      <w:r w:rsidR="00CF5998" w:rsidRPr="00714D35">
        <w:rPr>
          <w:color w:val="000000" w:themeColor="text1"/>
        </w:rPr>
        <w:t>оценки готовности теплоснабжающей, теплосетевой  организации</w:t>
      </w:r>
      <w:r w:rsidRPr="00714D35">
        <w:rPr>
          <w:color w:val="000000" w:themeColor="text1"/>
        </w:rPr>
        <w:t xml:space="preserve"> к отопительному периоду комиссией должны б</w:t>
      </w:r>
      <w:r w:rsidR="00CF5998" w:rsidRPr="00714D35">
        <w:rPr>
          <w:color w:val="000000" w:themeColor="text1"/>
        </w:rPr>
        <w:t>ыть проверены в отношении данной организации</w:t>
      </w:r>
      <w:r w:rsidRPr="00714D35">
        <w:rPr>
          <w:color w:val="000000" w:themeColor="text1"/>
        </w:rPr>
        <w:t>: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1) наличие соглашения об управлении системой теплоснабжения, заключенного в порядке, установленном законом </w:t>
      </w:r>
      <w:r w:rsidR="000E2454">
        <w:rPr>
          <w:color w:val="000000" w:themeColor="text1"/>
        </w:rPr>
        <w:t>«</w:t>
      </w:r>
      <w:r w:rsidRPr="00714D35">
        <w:rPr>
          <w:color w:val="000000" w:themeColor="text1"/>
        </w:rPr>
        <w:t>О теплоснабжении</w:t>
      </w:r>
      <w:r w:rsidR="000E2454">
        <w:rPr>
          <w:color w:val="000000" w:themeColor="text1"/>
        </w:rPr>
        <w:t>»</w:t>
      </w:r>
      <w:r w:rsidRPr="00714D35">
        <w:rPr>
          <w:color w:val="000000" w:themeColor="text1"/>
        </w:rPr>
        <w:t>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3) соблюдение критериев надежности теплоснабжения, установленных техническими регламентами;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4) наличие нормативных запасов топлива на источниках тепловой энергии;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5) функционирование эксплуатационной, диспетчерской и аварийной служб, а именно: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укомплектованность указанных служб персоналом;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6) проведение наладки принадлежащих им тепловых сетей;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7) организация контроля режимов потребления тепловой энергии;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8) обеспечение качества теплоносителей;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9) организация коммерческого учета реализуемой тепловой энергии;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</w:t>
      </w:r>
      <w:r w:rsidR="000E2454">
        <w:rPr>
          <w:color w:val="000000" w:themeColor="text1"/>
        </w:rPr>
        <w:t>«</w:t>
      </w:r>
      <w:r w:rsidRPr="00714D35">
        <w:rPr>
          <w:color w:val="000000" w:themeColor="text1"/>
        </w:rPr>
        <w:t>О теплоснабжении</w:t>
      </w:r>
      <w:r w:rsidR="000E2454">
        <w:rPr>
          <w:color w:val="000000" w:themeColor="text1"/>
        </w:rPr>
        <w:t>»</w:t>
      </w:r>
      <w:r w:rsidRPr="00714D35">
        <w:rPr>
          <w:color w:val="000000" w:themeColor="text1"/>
        </w:rPr>
        <w:t>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— готовность систем приема и разгрузки топлива, </w:t>
      </w:r>
      <w:proofErr w:type="spellStart"/>
      <w:r w:rsidRPr="00714D35">
        <w:rPr>
          <w:color w:val="000000" w:themeColor="text1"/>
        </w:rPr>
        <w:t>топливоприготовления</w:t>
      </w:r>
      <w:proofErr w:type="spellEnd"/>
      <w:r w:rsidRPr="00714D35">
        <w:rPr>
          <w:color w:val="000000" w:themeColor="text1"/>
        </w:rPr>
        <w:t xml:space="preserve"> и топливоподачи;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соблюдение водно-химического режима;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lastRenderedPageBreak/>
        <w:t>—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— наличие </w:t>
      </w:r>
      <w:proofErr w:type="gramStart"/>
      <w:r w:rsidRPr="00714D35">
        <w:rPr>
          <w:color w:val="000000" w:themeColor="text1"/>
        </w:rPr>
        <w:t>расчетов допустимого времени устранения аварийных нарушений теплоснабжения жилых домов</w:t>
      </w:r>
      <w:proofErr w:type="gramEnd"/>
      <w:r w:rsidRPr="00714D35">
        <w:rPr>
          <w:color w:val="000000" w:themeColor="text1"/>
        </w:rPr>
        <w:t>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наличие порядка ликвидации аварийных ситуаций в системах теплоснабжения с учетом взаимодействия тепл</w:t>
      </w:r>
      <w:proofErr w:type="gramStart"/>
      <w:r w:rsidRPr="00714D35">
        <w:rPr>
          <w:color w:val="000000" w:themeColor="text1"/>
        </w:rPr>
        <w:t>о-</w:t>
      </w:r>
      <w:proofErr w:type="gramEnd"/>
      <w:r w:rsidRPr="00714D35">
        <w:rPr>
          <w:color w:val="000000" w:themeColor="text1"/>
        </w:rPr>
        <w:t>, электро-, топливо- и водо-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проведение гидравлических и тепловых испытаний тепловых сетей;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выполнение планового графика ремонта тепловых сетей и источников тепловой энергии;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— наличие договоров поставки топлива, не допускающих перебоев поставки и снижения установленных нормативов запасов топлива;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12) наличие документов, определяющих разграничение эксплуатационной ответственности между потребителями тепловой энергии и теплоснабжающими организациями;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14) работоспособность автоматических регуляторов при их наличии.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3.2.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3.3. К обстоятельствам, при несоблюдении которых в отношении теплоснабжающих  организаций составляется а</w:t>
      </w:r>
      <w:proofErr w:type="gramStart"/>
      <w:r w:rsidRPr="00714D35">
        <w:rPr>
          <w:color w:val="000000" w:themeColor="text1"/>
        </w:rPr>
        <w:t>кт с пр</w:t>
      </w:r>
      <w:proofErr w:type="gramEnd"/>
      <w:r w:rsidRPr="00714D35">
        <w:rPr>
          <w:color w:val="000000" w:themeColor="text1"/>
        </w:rPr>
        <w:t>иложением Перечня с указанием сроков устранения замечаний, относится несоблюдение требований, указанных в подпунктах 1, 7, 9,10 пункта 3.1 настоящей программы.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 xml:space="preserve"> </w:t>
      </w:r>
    </w:p>
    <w:p w:rsidR="00CF5998" w:rsidRPr="00714D35" w:rsidRDefault="000B3EA2" w:rsidP="00CF5998">
      <w:pPr>
        <w:pStyle w:val="ad"/>
        <w:numPr>
          <w:ilvl w:val="0"/>
          <w:numId w:val="3"/>
        </w:numPr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 xml:space="preserve">Требования по готовности </w:t>
      </w:r>
    </w:p>
    <w:p w:rsidR="000B3EA2" w:rsidRPr="00714D35" w:rsidRDefault="000B3EA2" w:rsidP="00CF5998">
      <w:pPr>
        <w:pStyle w:val="ad"/>
        <w:shd w:val="clear" w:color="auto" w:fill="FFFFFF"/>
        <w:jc w:val="center"/>
        <w:rPr>
          <w:b/>
          <w:color w:val="000000" w:themeColor="text1"/>
        </w:rPr>
      </w:pPr>
      <w:r w:rsidRPr="00714D35">
        <w:rPr>
          <w:b/>
          <w:color w:val="000000" w:themeColor="text1"/>
        </w:rPr>
        <w:t>к отопительному периоду</w:t>
      </w:r>
      <w:r w:rsidR="00CF5998" w:rsidRPr="00714D35">
        <w:rPr>
          <w:b/>
          <w:color w:val="000000" w:themeColor="text1"/>
        </w:rPr>
        <w:t xml:space="preserve"> </w:t>
      </w:r>
      <w:r w:rsidRPr="00714D35">
        <w:rPr>
          <w:b/>
          <w:color w:val="000000" w:themeColor="text1"/>
        </w:rPr>
        <w:t>для потребителей тепловой энергии.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2) проведение промывки оборудования и коммуникаций теплопотребляющих установок;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3) разработка эксплуатационных режимов, а также мероприятий по их внедрению;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4) выполнение плана ремонтных работ и качество их выполнения;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5) состояние тепловых сетей, принадлежащих потребителю тепловой энергии;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7) состояние трубопроводов, арматуры и тепловой изоляции в пределах тепловых пунктов;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9) работоспособность защиты систем теплопотребления;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lastRenderedPageBreak/>
        <w:t>11) отсутствие прямых соединений оборудования тепловых пунктов с водопроводом и канализацией;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12) плотность оборудования тепловых пунктов;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13) наличие пломб на расчетных шайбах и соплах элеваторов;</w:t>
      </w:r>
    </w:p>
    <w:p w:rsidR="000B3EA2" w:rsidRPr="00714D35" w:rsidRDefault="000B3EA2" w:rsidP="00DD7C36">
      <w:pPr>
        <w:shd w:val="clear" w:color="auto" w:fill="FFFFFF"/>
        <w:jc w:val="both"/>
        <w:rPr>
          <w:color w:val="000000" w:themeColor="text1"/>
        </w:rPr>
      </w:pPr>
      <w:proofErr w:type="gramStart"/>
      <w:r w:rsidRPr="00714D35">
        <w:rPr>
          <w:color w:val="000000" w:themeColor="text1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0B3EA2" w:rsidRPr="00714D35" w:rsidRDefault="000B3EA2" w:rsidP="00CF5998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0B3EA2" w:rsidRPr="00714D35" w:rsidRDefault="000B3EA2" w:rsidP="00CF5998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16) проведение испытания оборудования теплопотребляющих установок на плотность и прочность;</w:t>
      </w:r>
    </w:p>
    <w:p w:rsidR="000B3EA2" w:rsidRPr="00714D35" w:rsidRDefault="000B3EA2" w:rsidP="00CF5998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 г. № 103.</w:t>
      </w:r>
    </w:p>
    <w:p w:rsidR="00F258BB" w:rsidRPr="00714D35" w:rsidRDefault="000B3EA2" w:rsidP="00CF5998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4.2. К обстоятельствам, при несоблюдении которых в отношении потребителей тепловой энергии составляется а</w:t>
      </w:r>
      <w:proofErr w:type="gramStart"/>
      <w:r w:rsidRPr="00714D35">
        <w:rPr>
          <w:color w:val="000000" w:themeColor="text1"/>
        </w:rPr>
        <w:t>кт с пр</w:t>
      </w:r>
      <w:proofErr w:type="gramEnd"/>
      <w:r w:rsidRPr="00714D35">
        <w:rPr>
          <w:color w:val="000000" w:themeColor="text1"/>
        </w:rPr>
        <w:t>иложением Перечня с указанием сроков устранения замечаний, относятся несоблюдение требований, указанных в подпунктах 8, 13, 14 и 17пункта 4.1 настоящей программы.</w:t>
      </w:r>
    </w:p>
    <w:p w:rsidR="00FF1297" w:rsidRPr="00714D35" w:rsidRDefault="00FF1297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626925" w:rsidRPr="00714D35" w:rsidRDefault="00626925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12C34" w:rsidRPr="00714D35" w:rsidRDefault="00C12C34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626925" w:rsidRPr="00714D35" w:rsidRDefault="00626925" w:rsidP="00626925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</w:rPr>
        <w:lastRenderedPageBreak/>
        <w:t>Приложение № 1</w:t>
      </w:r>
    </w:p>
    <w:p w:rsidR="00626925" w:rsidRPr="00714D35" w:rsidRDefault="00626925" w:rsidP="00626925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</w:rPr>
        <w:t>к программе проведения проверки готовности</w:t>
      </w:r>
    </w:p>
    <w:p w:rsidR="00626925" w:rsidRPr="00714D35" w:rsidRDefault="00626925" w:rsidP="00626925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</w:rPr>
        <w:t>к отопительному периоду 20</w:t>
      </w:r>
      <w:r w:rsidR="00C12C34" w:rsidRPr="00714D35">
        <w:rPr>
          <w:color w:val="000000" w:themeColor="text1"/>
        </w:rPr>
        <w:t>2</w:t>
      </w:r>
      <w:r w:rsidR="00C81789">
        <w:rPr>
          <w:color w:val="000000" w:themeColor="text1"/>
        </w:rPr>
        <w:t>2</w:t>
      </w:r>
      <w:r w:rsidR="00C12C34" w:rsidRPr="00714D35">
        <w:rPr>
          <w:color w:val="000000" w:themeColor="text1"/>
        </w:rPr>
        <w:t>-202</w:t>
      </w:r>
      <w:r w:rsidR="00C81789">
        <w:rPr>
          <w:color w:val="000000" w:themeColor="text1"/>
        </w:rPr>
        <w:t>3</w:t>
      </w:r>
      <w:r w:rsidRPr="00714D35">
        <w:rPr>
          <w:color w:val="000000" w:themeColor="text1"/>
        </w:rPr>
        <w:t xml:space="preserve"> годов</w:t>
      </w:r>
    </w:p>
    <w:p w:rsidR="00626925" w:rsidRPr="00714D35" w:rsidRDefault="00626925" w:rsidP="00626925">
      <w:pPr>
        <w:shd w:val="clear" w:color="auto" w:fill="FFFFFF"/>
        <w:jc w:val="both"/>
        <w:rPr>
          <w:color w:val="000000" w:themeColor="text1"/>
        </w:rPr>
      </w:pPr>
      <w:r w:rsidRPr="00714D35">
        <w:rPr>
          <w:color w:val="000000" w:themeColor="text1"/>
        </w:rPr>
        <w:t> </w:t>
      </w:r>
    </w:p>
    <w:p w:rsidR="00626925" w:rsidRPr="00714D35" w:rsidRDefault="00626925" w:rsidP="00626925">
      <w:pPr>
        <w:shd w:val="clear" w:color="auto" w:fill="FFFFFF"/>
        <w:jc w:val="center"/>
        <w:rPr>
          <w:b/>
          <w:bCs/>
          <w:color w:val="000000" w:themeColor="text1"/>
        </w:rPr>
      </w:pPr>
      <w:r w:rsidRPr="00714D35">
        <w:rPr>
          <w:b/>
          <w:bCs/>
          <w:color w:val="000000" w:themeColor="text1"/>
        </w:rPr>
        <w:t xml:space="preserve">Теплоснабжающая, </w:t>
      </w:r>
      <w:proofErr w:type="spellStart"/>
      <w:r w:rsidRPr="00714D35">
        <w:rPr>
          <w:b/>
          <w:bCs/>
          <w:color w:val="000000" w:themeColor="text1"/>
        </w:rPr>
        <w:t>теплосетевая</w:t>
      </w:r>
      <w:proofErr w:type="spellEnd"/>
      <w:r w:rsidRPr="00714D35">
        <w:rPr>
          <w:b/>
          <w:bCs/>
          <w:color w:val="000000" w:themeColor="text1"/>
        </w:rPr>
        <w:t xml:space="preserve">  организация,</w:t>
      </w:r>
    </w:p>
    <w:p w:rsidR="00626925" w:rsidRPr="00714D35" w:rsidRDefault="00626925" w:rsidP="00626925">
      <w:pPr>
        <w:shd w:val="clear" w:color="auto" w:fill="FFFFFF"/>
        <w:jc w:val="center"/>
        <w:rPr>
          <w:b/>
          <w:bCs/>
          <w:color w:val="000000" w:themeColor="text1"/>
        </w:rPr>
      </w:pPr>
      <w:r w:rsidRPr="00714D35">
        <w:rPr>
          <w:b/>
          <w:bCs/>
          <w:color w:val="000000" w:themeColor="text1"/>
        </w:rPr>
        <w:t>подлежащие проверке готовности к отопительному периоду</w:t>
      </w:r>
    </w:p>
    <w:p w:rsidR="00626925" w:rsidRPr="00714D35" w:rsidRDefault="00626925" w:rsidP="00626925">
      <w:pPr>
        <w:shd w:val="clear" w:color="auto" w:fill="FFFFFF"/>
        <w:jc w:val="center"/>
        <w:rPr>
          <w:b/>
          <w:bCs/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567"/>
        <w:gridCol w:w="3652"/>
        <w:gridCol w:w="3383"/>
        <w:gridCol w:w="2535"/>
      </w:tblGrid>
      <w:tr w:rsidR="00626925" w:rsidRPr="00714D35" w:rsidTr="00626925">
        <w:tc>
          <w:tcPr>
            <w:tcW w:w="567" w:type="dxa"/>
            <w:vAlign w:val="bottom"/>
          </w:tcPr>
          <w:p w:rsidR="00626925" w:rsidRPr="00714D35" w:rsidRDefault="00626925" w:rsidP="0062692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№</w:t>
            </w:r>
          </w:p>
          <w:p w:rsidR="00626925" w:rsidRPr="00714D35" w:rsidRDefault="00626925" w:rsidP="0062692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4D3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14D3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52" w:type="dxa"/>
            <w:vAlign w:val="bottom"/>
          </w:tcPr>
          <w:p w:rsidR="00CA7AA5" w:rsidRPr="00714D35" w:rsidRDefault="00626925" w:rsidP="0062692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 xml:space="preserve">Наименование предприятий </w:t>
            </w:r>
          </w:p>
          <w:p w:rsidR="00626925" w:rsidRPr="00714D35" w:rsidRDefault="00626925" w:rsidP="0062692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и организаций</w:t>
            </w:r>
          </w:p>
        </w:tc>
        <w:tc>
          <w:tcPr>
            <w:tcW w:w="3383" w:type="dxa"/>
            <w:vAlign w:val="bottom"/>
          </w:tcPr>
          <w:p w:rsidR="00626925" w:rsidRPr="00714D35" w:rsidRDefault="00626925" w:rsidP="00805F1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 xml:space="preserve">Наименование и месторасположение </w:t>
            </w:r>
          </w:p>
        </w:tc>
        <w:tc>
          <w:tcPr>
            <w:tcW w:w="2535" w:type="dxa"/>
            <w:vAlign w:val="bottom"/>
          </w:tcPr>
          <w:p w:rsidR="00626925" w:rsidRPr="00714D35" w:rsidRDefault="00626925" w:rsidP="0062692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Плановая дата проверки</w:t>
            </w:r>
          </w:p>
        </w:tc>
      </w:tr>
      <w:tr w:rsidR="00626925" w:rsidRPr="00714D35" w:rsidTr="00626925">
        <w:tc>
          <w:tcPr>
            <w:tcW w:w="567" w:type="dxa"/>
          </w:tcPr>
          <w:p w:rsidR="00626925" w:rsidRPr="00714D35" w:rsidRDefault="00805F1C" w:rsidP="006269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4D35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626925" w:rsidRPr="00714D35" w:rsidRDefault="00805F1C" w:rsidP="006269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4D35">
              <w:rPr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="000E2454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714D35">
              <w:rPr>
                <w:bCs/>
                <w:color w:val="000000" w:themeColor="text1"/>
                <w:sz w:val="24"/>
                <w:szCs w:val="24"/>
              </w:rPr>
              <w:t>Флагман</w:t>
            </w:r>
            <w:r w:rsidR="000E2454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383" w:type="dxa"/>
          </w:tcPr>
          <w:p w:rsidR="00805F1C" w:rsidRPr="00714D35" w:rsidRDefault="00805F1C" w:rsidP="006269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4D35">
              <w:rPr>
                <w:bCs/>
                <w:color w:val="000000" w:themeColor="text1"/>
                <w:sz w:val="24"/>
                <w:szCs w:val="24"/>
              </w:rPr>
              <w:t xml:space="preserve">Ленинградская область, Всеволожский район, </w:t>
            </w:r>
          </w:p>
          <w:p w:rsidR="00626925" w:rsidRPr="00714D35" w:rsidRDefault="00805F1C" w:rsidP="006269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4D35">
              <w:rPr>
                <w:bCs/>
                <w:color w:val="000000" w:themeColor="text1"/>
                <w:sz w:val="24"/>
                <w:szCs w:val="24"/>
              </w:rPr>
              <w:t>пос. им. Морозова, ул. Скворцова, д.13</w:t>
            </w:r>
          </w:p>
        </w:tc>
        <w:tc>
          <w:tcPr>
            <w:tcW w:w="2535" w:type="dxa"/>
          </w:tcPr>
          <w:p w:rsidR="00FF4026" w:rsidRPr="00714D35" w:rsidRDefault="00FF4026" w:rsidP="006269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4D35">
              <w:rPr>
                <w:bCs/>
                <w:color w:val="000000" w:themeColor="text1"/>
                <w:sz w:val="24"/>
                <w:szCs w:val="24"/>
              </w:rPr>
              <w:t>с 01.10.20</w:t>
            </w:r>
            <w:r w:rsidR="00C81789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  <w:p w:rsidR="00626925" w:rsidRPr="00714D35" w:rsidRDefault="00FF4026" w:rsidP="00C12C3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4D35">
              <w:rPr>
                <w:bCs/>
                <w:color w:val="000000" w:themeColor="text1"/>
                <w:sz w:val="24"/>
                <w:szCs w:val="24"/>
              </w:rPr>
              <w:t>по 10.10.20</w:t>
            </w:r>
            <w:r w:rsidR="00C12C34" w:rsidRPr="00714D3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C81789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26925" w:rsidRPr="00714D35" w:rsidRDefault="00626925" w:rsidP="00626925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626925" w:rsidRPr="00714D35" w:rsidRDefault="00626925" w:rsidP="00626925">
      <w:pPr>
        <w:shd w:val="clear" w:color="auto" w:fill="FFFFFF"/>
        <w:jc w:val="center"/>
        <w:rPr>
          <w:color w:val="000000" w:themeColor="text1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FF1297" w:rsidRPr="00714D35" w:rsidRDefault="00FF1297" w:rsidP="0062692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0A302D" w:rsidRPr="00714D35" w:rsidRDefault="000A302D" w:rsidP="00CA7AA5">
      <w:pPr>
        <w:shd w:val="clear" w:color="auto" w:fill="FFFFFF"/>
        <w:jc w:val="right"/>
        <w:rPr>
          <w:color w:val="000000" w:themeColor="text1"/>
          <w:sz w:val="26"/>
          <w:szCs w:val="26"/>
        </w:rPr>
      </w:pPr>
    </w:p>
    <w:p w:rsidR="00CA7AA5" w:rsidRPr="00714D35" w:rsidRDefault="00FF1297" w:rsidP="00CA7AA5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</w:rPr>
        <w:lastRenderedPageBreak/>
        <w:t>Приложение № 2</w:t>
      </w:r>
    </w:p>
    <w:p w:rsidR="00CA7AA5" w:rsidRPr="00714D35" w:rsidRDefault="00CA7AA5" w:rsidP="00CA7AA5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</w:rPr>
        <w:t>к программе проведения проверки готовности</w:t>
      </w:r>
    </w:p>
    <w:p w:rsidR="00CA7AA5" w:rsidRPr="00714D35" w:rsidRDefault="00CA7AA5" w:rsidP="00CA7AA5">
      <w:pPr>
        <w:shd w:val="clear" w:color="auto" w:fill="FFFFFF"/>
        <w:jc w:val="right"/>
        <w:rPr>
          <w:color w:val="000000" w:themeColor="text1"/>
        </w:rPr>
      </w:pPr>
      <w:r w:rsidRPr="00714D35">
        <w:rPr>
          <w:color w:val="000000" w:themeColor="text1"/>
        </w:rPr>
        <w:t>к отопительному периоду 20</w:t>
      </w:r>
      <w:r w:rsidR="00573B43">
        <w:rPr>
          <w:color w:val="000000" w:themeColor="text1"/>
        </w:rPr>
        <w:t>2</w:t>
      </w:r>
      <w:r w:rsidR="00C81789">
        <w:rPr>
          <w:color w:val="000000" w:themeColor="text1"/>
        </w:rPr>
        <w:t>2</w:t>
      </w:r>
      <w:r w:rsidRPr="00714D35">
        <w:rPr>
          <w:color w:val="000000" w:themeColor="text1"/>
        </w:rPr>
        <w:t>-202</w:t>
      </w:r>
      <w:r w:rsidR="00C81789">
        <w:rPr>
          <w:color w:val="000000" w:themeColor="text1"/>
        </w:rPr>
        <w:t>3</w:t>
      </w:r>
      <w:r w:rsidRPr="00714D35">
        <w:rPr>
          <w:color w:val="000000" w:themeColor="text1"/>
        </w:rPr>
        <w:t xml:space="preserve"> годов</w:t>
      </w:r>
    </w:p>
    <w:p w:rsidR="00CA7AA5" w:rsidRPr="00714D35" w:rsidRDefault="00CA7AA5" w:rsidP="00626925">
      <w:pPr>
        <w:shd w:val="clear" w:color="auto" w:fill="FFFFFF"/>
        <w:jc w:val="center"/>
        <w:rPr>
          <w:color w:val="000000" w:themeColor="text1"/>
        </w:rPr>
      </w:pPr>
    </w:p>
    <w:p w:rsidR="00CA7AA5" w:rsidRPr="00714D35" w:rsidRDefault="00CA7AA5" w:rsidP="00CA7AA5">
      <w:pPr>
        <w:shd w:val="clear" w:color="auto" w:fill="FFFFFF"/>
        <w:jc w:val="center"/>
        <w:rPr>
          <w:b/>
          <w:bCs/>
          <w:color w:val="000000" w:themeColor="text1"/>
        </w:rPr>
      </w:pPr>
      <w:r w:rsidRPr="00714D35">
        <w:rPr>
          <w:b/>
          <w:bCs/>
          <w:color w:val="000000" w:themeColor="text1"/>
        </w:rPr>
        <w:t>Потребители тепловой энергии,</w:t>
      </w:r>
    </w:p>
    <w:p w:rsidR="00CA7AA5" w:rsidRPr="00714D35" w:rsidRDefault="00CA7AA5" w:rsidP="00CA7AA5">
      <w:pPr>
        <w:shd w:val="clear" w:color="auto" w:fill="FFFFFF"/>
        <w:jc w:val="center"/>
        <w:rPr>
          <w:b/>
          <w:bCs/>
          <w:color w:val="000000" w:themeColor="text1"/>
        </w:rPr>
      </w:pPr>
      <w:r w:rsidRPr="00714D35">
        <w:rPr>
          <w:b/>
          <w:bCs/>
          <w:color w:val="000000" w:themeColor="text1"/>
        </w:rPr>
        <w:t xml:space="preserve">подлежащие проверке готовности к отопительному периоду </w:t>
      </w:r>
    </w:p>
    <w:p w:rsidR="00CA7AA5" w:rsidRPr="00714D35" w:rsidRDefault="00CA7AA5" w:rsidP="00626925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567"/>
        <w:gridCol w:w="7059"/>
        <w:gridCol w:w="2511"/>
      </w:tblGrid>
      <w:tr w:rsidR="00CA7AA5" w:rsidRPr="00714D35" w:rsidTr="00DE7789">
        <w:tc>
          <w:tcPr>
            <w:tcW w:w="567" w:type="dxa"/>
          </w:tcPr>
          <w:p w:rsidR="00CA7AA5" w:rsidRPr="00714D35" w:rsidRDefault="00CA7AA5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14D3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14D3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059" w:type="dxa"/>
          </w:tcPr>
          <w:p w:rsidR="00CA7AA5" w:rsidRPr="00714D35" w:rsidRDefault="00CA7AA5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 xml:space="preserve">Наименование предприятий </w:t>
            </w:r>
          </w:p>
          <w:p w:rsidR="00CA7AA5" w:rsidRPr="00714D35" w:rsidRDefault="00CA7AA5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и организаций</w:t>
            </w:r>
          </w:p>
        </w:tc>
        <w:tc>
          <w:tcPr>
            <w:tcW w:w="2511" w:type="dxa"/>
          </w:tcPr>
          <w:p w:rsidR="00CA7AA5" w:rsidRPr="00714D35" w:rsidRDefault="00CA7AA5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Плановая дата проверки</w:t>
            </w:r>
          </w:p>
        </w:tc>
      </w:tr>
      <w:tr w:rsidR="00CA7AA5" w:rsidRPr="00714D35" w:rsidTr="00DE7789">
        <w:tc>
          <w:tcPr>
            <w:tcW w:w="567" w:type="dxa"/>
          </w:tcPr>
          <w:p w:rsidR="00CA7AA5" w:rsidRPr="00714D35" w:rsidRDefault="00CA7AA5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59" w:type="dxa"/>
          </w:tcPr>
          <w:p w:rsidR="00CA7AA5" w:rsidRPr="00714D35" w:rsidRDefault="00CA7AA5" w:rsidP="00CA7AA5">
            <w:pPr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Организации обслуживающие жилищный фонд:</w:t>
            </w:r>
          </w:p>
          <w:p w:rsidR="00CA7AA5" w:rsidRPr="00714D35" w:rsidRDefault="000A302D" w:rsidP="00CA7AA5">
            <w:pPr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Управляющей  компан</w:t>
            </w:r>
            <w:proofErr w:type="gramStart"/>
            <w:r w:rsidRPr="00714D35">
              <w:rPr>
                <w:color w:val="000000" w:themeColor="text1"/>
                <w:sz w:val="24"/>
                <w:szCs w:val="24"/>
              </w:rPr>
              <w:t xml:space="preserve">ии </w:t>
            </w:r>
            <w:r w:rsidR="00CA7AA5" w:rsidRPr="00714D35">
              <w:rPr>
                <w:color w:val="000000" w:themeColor="text1"/>
                <w:sz w:val="24"/>
                <w:szCs w:val="24"/>
              </w:rPr>
              <w:t>АО</w:t>
            </w:r>
            <w:proofErr w:type="gramEnd"/>
            <w:r w:rsidR="00CA7AA5" w:rsidRPr="00714D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2454">
              <w:rPr>
                <w:color w:val="000000" w:themeColor="text1"/>
                <w:sz w:val="24"/>
                <w:szCs w:val="24"/>
              </w:rPr>
              <w:t>«</w:t>
            </w:r>
            <w:r w:rsidR="00CA7AA5" w:rsidRPr="00714D35">
              <w:rPr>
                <w:color w:val="000000" w:themeColor="text1"/>
                <w:sz w:val="24"/>
                <w:szCs w:val="24"/>
              </w:rPr>
              <w:t>ЖКХ пос. им.  Морозова</w:t>
            </w:r>
            <w:r w:rsidR="000E2454">
              <w:rPr>
                <w:color w:val="000000" w:themeColor="text1"/>
                <w:sz w:val="24"/>
                <w:szCs w:val="24"/>
              </w:rPr>
              <w:t>»</w:t>
            </w:r>
            <w:r w:rsidR="00CA7AA5" w:rsidRPr="00714D35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A7AA5" w:rsidRPr="00714D35" w:rsidRDefault="00CA7AA5" w:rsidP="00CA7AA5">
            <w:pPr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 xml:space="preserve">ТСЖ </w:t>
            </w:r>
            <w:r w:rsidR="000E2454">
              <w:rPr>
                <w:color w:val="000000" w:themeColor="text1"/>
                <w:sz w:val="24"/>
                <w:szCs w:val="24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</w:rPr>
              <w:t>Ладога</w:t>
            </w:r>
            <w:r w:rsidR="000E2454">
              <w:rPr>
                <w:color w:val="000000" w:themeColor="text1"/>
                <w:sz w:val="24"/>
                <w:szCs w:val="24"/>
              </w:rPr>
              <w:t>»</w:t>
            </w:r>
            <w:r w:rsidRPr="00714D35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A7AA5" w:rsidRPr="00714D35" w:rsidRDefault="00CA7AA5" w:rsidP="00CA7AA5">
            <w:pPr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 xml:space="preserve">ЖСК </w:t>
            </w:r>
            <w:r w:rsidR="000E2454">
              <w:rPr>
                <w:color w:val="000000" w:themeColor="text1"/>
                <w:sz w:val="24"/>
                <w:szCs w:val="24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</w:rPr>
              <w:t>Маяк</w:t>
            </w:r>
            <w:r w:rsidR="000E2454">
              <w:rPr>
                <w:color w:val="000000" w:themeColor="text1"/>
                <w:sz w:val="24"/>
                <w:szCs w:val="24"/>
              </w:rPr>
              <w:t>»</w:t>
            </w:r>
            <w:r w:rsidRPr="00714D35">
              <w:rPr>
                <w:color w:val="000000" w:themeColor="text1"/>
                <w:sz w:val="24"/>
                <w:szCs w:val="24"/>
              </w:rPr>
              <w:t xml:space="preserve">,   </w:t>
            </w:r>
          </w:p>
        </w:tc>
        <w:tc>
          <w:tcPr>
            <w:tcW w:w="2511" w:type="dxa"/>
          </w:tcPr>
          <w:p w:rsidR="00FF4026" w:rsidRPr="00714D35" w:rsidRDefault="00FF4026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A7AA5" w:rsidRPr="00714D35" w:rsidRDefault="00C81789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22</w:t>
            </w:r>
            <w:r w:rsidR="00FF4026" w:rsidRPr="00714D35">
              <w:rPr>
                <w:color w:val="000000" w:themeColor="text1"/>
                <w:sz w:val="24"/>
                <w:szCs w:val="24"/>
              </w:rPr>
              <w:t>.08.20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  <w:p w:rsidR="00FF4026" w:rsidRPr="00714D35" w:rsidRDefault="00573B43" w:rsidP="00C81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2</w:t>
            </w:r>
            <w:r w:rsidR="00C81789">
              <w:rPr>
                <w:color w:val="000000" w:themeColor="text1"/>
                <w:sz w:val="24"/>
                <w:szCs w:val="24"/>
              </w:rPr>
              <w:t>6</w:t>
            </w:r>
            <w:r w:rsidR="000A302D" w:rsidRPr="00714D35">
              <w:rPr>
                <w:color w:val="000000" w:themeColor="text1"/>
                <w:sz w:val="24"/>
                <w:szCs w:val="24"/>
              </w:rPr>
              <w:t>.08.202</w:t>
            </w:r>
            <w:r w:rsidR="00C8178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E7789" w:rsidRPr="00714D35" w:rsidTr="00DE7789">
        <w:tc>
          <w:tcPr>
            <w:tcW w:w="567" w:type="dxa"/>
          </w:tcPr>
          <w:p w:rsidR="00DE7789" w:rsidRPr="00714D35" w:rsidRDefault="00DE7789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D3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59" w:type="dxa"/>
          </w:tcPr>
          <w:p w:rsidR="00DE7789" w:rsidRPr="00714D35" w:rsidRDefault="00DE7789" w:rsidP="0094625B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Морозовское структурное подразделение МБУ 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Всеволожская спортивная школа олимпийского резерва;</w:t>
            </w:r>
          </w:p>
          <w:p w:rsidR="00DE7789" w:rsidRPr="00714D35" w:rsidRDefault="00DE7789" w:rsidP="0094625B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Морозовский отдел детского творчества МБОУ ДО 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ДДЮТ Всеволожского района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E7789" w:rsidRPr="00714D35" w:rsidRDefault="00DE7789" w:rsidP="00DE7789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ГБУЗ ЛО 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Всеволожская клиническая межрайонная больница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  Морозовская ГБ</w:t>
            </w:r>
          </w:p>
          <w:p w:rsidR="00DE7789" w:rsidRPr="00714D35" w:rsidRDefault="00DE7789" w:rsidP="0094625B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МОУ 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Средняя общеобразовательная школа  пос. им. Морозова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DE7789" w:rsidRPr="00714D35" w:rsidRDefault="00DE7789" w:rsidP="00DE7789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МДОУ 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Морозовский детский сад комбинированного вида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DE7789" w:rsidRPr="00714D35" w:rsidRDefault="00DE7789" w:rsidP="00DE7789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 xml:space="preserve">МБУДО 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Детская школа иску</w:t>
            </w:r>
            <w:proofErr w:type="gramStart"/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сств Вс</w:t>
            </w:r>
            <w:proofErr w:type="gramEnd"/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еволожского района пос.им. Морозова</w:t>
            </w:r>
            <w:r w:rsidR="000E2454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DE7789" w:rsidRPr="00714D35" w:rsidRDefault="00DE7789" w:rsidP="0094625B">
            <w:pPr>
              <w:pStyle w:val="a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14D35">
              <w:rPr>
                <w:color w:val="000000" w:themeColor="text1"/>
                <w:sz w:val="24"/>
                <w:szCs w:val="24"/>
                <w:lang w:val="ru-RU"/>
              </w:rPr>
              <w:t>Собственники отдельно стоящих зданий, подключенных к централизованной системе теплоснабжения</w:t>
            </w:r>
          </w:p>
          <w:p w:rsidR="00DE7789" w:rsidRPr="00714D35" w:rsidRDefault="00DE7789" w:rsidP="009462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</w:tcPr>
          <w:p w:rsidR="00DE7789" w:rsidRPr="00714D35" w:rsidRDefault="00DE7789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F4026" w:rsidRPr="00714D35" w:rsidRDefault="00FF4026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F4026" w:rsidRPr="00714D35" w:rsidRDefault="00FF4026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F4026" w:rsidRPr="00714D35" w:rsidRDefault="00FF4026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F4026" w:rsidRPr="00714D35" w:rsidRDefault="00C81789" w:rsidP="00CA7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15</w:t>
            </w:r>
            <w:r w:rsidR="00FF4026" w:rsidRPr="00714D35">
              <w:rPr>
                <w:color w:val="000000" w:themeColor="text1"/>
                <w:sz w:val="24"/>
                <w:szCs w:val="24"/>
              </w:rPr>
              <w:t>.08.20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="00FF4026" w:rsidRPr="00714D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4026" w:rsidRPr="00714D35" w:rsidRDefault="00C81789" w:rsidP="00C81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19</w:t>
            </w:r>
            <w:r w:rsidR="00FF4026" w:rsidRPr="00714D35">
              <w:rPr>
                <w:color w:val="000000" w:themeColor="text1"/>
                <w:sz w:val="24"/>
                <w:szCs w:val="24"/>
              </w:rPr>
              <w:t>.08.20</w:t>
            </w:r>
            <w:r w:rsidR="000A302D" w:rsidRPr="00714D35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CA7AA5" w:rsidRPr="00714D35" w:rsidRDefault="00CA7AA5" w:rsidP="00CA7AA5">
      <w:pPr>
        <w:shd w:val="clear" w:color="auto" w:fill="FFFFFF"/>
        <w:jc w:val="center"/>
        <w:rPr>
          <w:color w:val="000000" w:themeColor="text1"/>
        </w:rPr>
      </w:pPr>
    </w:p>
    <w:p w:rsidR="00CA7AA5" w:rsidRPr="00714D35" w:rsidRDefault="00CA7AA5" w:rsidP="00CA7AA5">
      <w:pPr>
        <w:shd w:val="clear" w:color="auto" w:fill="FFFFFF"/>
        <w:jc w:val="center"/>
        <w:rPr>
          <w:color w:val="000000" w:themeColor="text1"/>
        </w:rPr>
      </w:pPr>
    </w:p>
    <w:p w:rsidR="00626925" w:rsidRPr="00714D35" w:rsidRDefault="00626925" w:rsidP="00626925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714D35">
        <w:rPr>
          <w:b/>
          <w:bCs/>
          <w:color w:val="000000" w:themeColor="text1"/>
          <w:sz w:val="26"/>
          <w:szCs w:val="26"/>
        </w:rPr>
        <w:t> </w:t>
      </w:r>
    </w:p>
    <w:p w:rsidR="00F13FF2" w:rsidRDefault="00F13FF2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F13FF2" w:rsidRDefault="00F13FF2">
      <w:pPr>
        <w:spacing w:after="200"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F13FF2" w:rsidRDefault="00F13FF2" w:rsidP="00F13FF2">
      <w:r>
        <w:lastRenderedPageBreak/>
        <w:t>Согласовано:</w:t>
      </w:r>
      <w:r w:rsidRPr="00B368CA">
        <w:tab/>
      </w:r>
    </w:p>
    <w:p w:rsidR="00F13FF2" w:rsidRDefault="00F13FF2" w:rsidP="00F13FF2"/>
    <w:p w:rsidR="00F13FF2" w:rsidRDefault="00F13FF2" w:rsidP="00F13FF2">
      <w:r>
        <w:t xml:space="preserve">Специалист юрисконсульт                                                                                    </w:t>
      </w:r>
      <w:r w:rsidR="0049080E">
        <w:t>/___________/</w:t>
      </w:r>
      <w:r>
        <w:t xml:space="preserve"> </w:t>
      </w:r>
    </w:p>
    <w:p w:rsidR="00F13FF2" w:rsidRDefault="00F13FF2" w:rsidP="00F13FF2"/>
    <w:p w:rsidR="00F13FF2" w:rsidRDefault="00F13FF2" w:rsidP="00F13FF2">
      <w:r>
        <w:t xml:space="preserve">Главный специалист </w:t>
      </w:r>
      <w:proofErr w:type="gramStart"/>
      <w:r>
        <w:t>по</w:t>
      </w:r>
      <w:proofErr w:type="gramEnd"/>
      <w:r>
        <w:t xml:space="preserve"> </w:t>
      </w:r>
    </w:p>
    <w:p w:rsidR="00F13FF2" w:rsidRDefault="00F13FF2" w:rsidP="00F13FF2">
      <w:r>
        <w:t xml:space="preserve">благоустройству и дорожному </w:t>
      </w:r>
    </w:p>
    <w:p w:rsidR="00F13FF2" w:rsidRDefault="00F13FF2" w:rsidP="00F13FF2">
      <w:r>
        <w:t xml:space="preserve">хозяйству </w:t>
      </w:r>
      <w:r w:rsidRPr="00563894">
        <w:t> </w:t>
      </w:r>
      <w:r>
        <w:t xml:space="preserve">                                                                                                             </w:t>
      </w:r>
      <w:proofErr w:type="spellStart"/>
      <w:r>
        <w:t>Э.А.Низовский</w:t>
      </w:r>
      <w:proofErr w:type="spellEnd"/>
    </w:p>
    <w:p w:rsidR="00F13FF2" w:rsidRDefault="00F13FF2" w:rsidP="00F13FF2"/>
    <w:p w:rsidR="00F13FF2" w:rsidRDefault="00F13FF2" w:rsidP="00F13FF2"/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Default="00F13FF2" w:rsidP="00F13FF2"/>
    <w:p w:rsidR="00F13FF2" w:rsidRPr="006F3EBE" w:rsidRDefault="00F13FF2" w:rsidP="00F13FF2">
      <w:r w:rsidRPr="006F3EBE">
        <w:t xml:space="preserve">Тарасова Е.А. </w:t>
      </w:r>
    </w:p>
    <w:p w:rsidR="00F13FF2" w:rsidRPr="006F3EBE" w:rsidRDefault="00F13FF2" w:rsidP="00F13FF2">
      <w:r w:rsidRPr="006F3EBE">
        <w:t>(81370)35-209</w:t>
      </w:r>
    </w:p>
    <w:p w:rsidR="00F13FF2" w:rsidRPr="006F3EBE" w:rsidRDefault="00F13FF2" w:rsidP="00F13FF2">
      <w:r w:rsidRPr="006F3EBE">
        <w:t>1 экз. - в дело</w:t>
      </w:r>
    </w:p>
    <w:p w:rsidR="00F13FF2" w:rsidRDefault="00F13FF2" w:rsidP="00F13FF2">
      <w:r w:rsidRPr="006F3EBE">
        <w:t>2 экз. – гл. специалисту по ЖКХ</w:t>
      </w:r>
    </w:p>
    <w:p w:rsidR="00626925" w:rsidRPr="00714D35" w:rsidRDefault="00626925" w:rsidP="00CF599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sectPr w:rsidR="00626925" w:rsidRPr="00714D35" w:rsidSect="009F45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8D" w:rsidRDefault="00D34B8D" w:rsidP="00457411">
      <w:r>
        <w:separator/>
      </w:r>
    </w:p>
  </w:endnote>
  <w:endnote w:type="continuationSeparator" w:id="0">
    <w:p w:rsidR="00D34B8D" w:rsidRDefault="00D34B8D" w:rsidP="0045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8D" w:rsidRDefault="00D34B8D" w:rsidP="00457411">
      <w:r>
        <w:separator/>
      </w:r>
    </w:p>
  </w:footnote>
  <w:footnote w:type="continuationSeparator" w:id="0">
    <w:p w:rsidR="00D34B8D" w:rsidRDefault="00D34B8D" w:rsidP="00457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E2C"/>
    <w:multiLevelType w:val="hybridMultilevel"/>
    <w:tmpl w:val="7F0209C8"/>
    <w:lvl w:ilvl="0" w:tplc="AABA2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0E76B6"/>
    <w:multiLevelType w:val="hybridMultilevel"/>
    <w:tmpl w:val="28C0D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7E43"/>
    <w:rsid w:val="00000573"/>
    <w:rsid w:val="000109BD"/>
    <w:rsid w:val="00016281"/>
    <w:rsid w:val="00040B76"/>
    <w:rsid w:val="0004277A"/>
    <w:rsid w:val="00042A86"/>
    <w:rsid w:val="00045C8A"/>
    <w:rsid w:val="00061C19"/>
    <w:rsid w:val="000763D0"/>
    <w:rsid w:val="0007704C"/>
    <w:rsid w:val="00096D6F"/>
    <w:rsid w:val="000A302D"/>
    <w:rsid w:val="000B3733"/>
    <w:rsid w:val="000B3B6A"/>
    <w:rsid w:val="000B3EA2"/>
    <w:rsid w:val="000B52EA"/>
    <w:rsid w:val="000B67DD"/>
    <w:rsid w:val="000D789C"/>
    <w:rsid w:val="000E2454"/>
    <w:rsid w:val="00123797"/>
    <w:rsid w:val="001465E8"/>
    <w:rsid w:val="0015472B"/>
    <w:rsid w:val="00171E99"/>
    <w:rsid w:val="00191004"/>
    <w:rsid w:val="0019396F"/>
    <w:rsid w:val="001C1C48"/>
    <w:rsid w:val="001D0767"/>
    <w:rsid w:val="001F4876"/>
    <w:rsid w:val="00211364"/>
    <w:rsid w:val="00232837"/>
    <w:rsid w:val="0023703C"/>
    <w:rsid w:val="0024630A"/>
    <w:rsid w:val="00255CD0"/>
    <w:rsid w:val="00263496"/>
    <w:rsid w:val="0027369A"/>
    <w:rsid w:val="00276BCD"/>
    <w:rsid w:val="00285A89"/>
    <w:rsid w:val="00296C44"/>
    <w:rsid w:val="002D0176"/>
    <w:rsid w:val="002E3C01"/>
    <w:rsid w:val="002E72AC"/>
    <w:rsid w:val="002F6812"/>
    <w:rsid w:val="00300335"/>
    <w:rsid w:val="0036632A"/>
    <w:rsid w:val="00371F6B"/>
    <w:rsid w:val="003838EB"/>
    <w:rsid w:val="00391588"/>
    <w:rsid w:val="003949F2"/>
    <w:rsid w:val="003B2FDC"/>
    <w:rsid w:val="003B31F8"/>
    <w:rsid w:val="003D13D8"/>
    <w:rsid w:val="003D7367"/>
    <w:rsid w:val="003E6893"/>
    <w:rsid w:val="003F7BF9"/>
    <w:rsid w:val="00403CA6"/>
    <w:rsid w:val="004113D5"/>
    <w:rsid w:val="00412CD4"/>
    <w:rsid w:val="00434A8C"/>
    <w:rsid w:val="004454CE"/>
    <w:rsid w:val="004503FD"/>
    <w:rsid w:val="00457411"/>
    <w:rsid w:val="00460756"/>
    <w:rsid w:val="00467E22"/>
    <w:rsid w:val="0047372A"/>
    <w:rsid w:val="0049080E"/>
    <w:rsid w:val="00492894"/>
    <w:rsid w:val="00496DD9"/>
    <w:rsid w:val="004971DC"/>
    <w:rsid w:val="004A16E1"/>
    <w:rsid w:val="004A4BFD"/>
    <w:rsid w:val="004C5A13"/>
    <w:rsid w:val="004E3AD0"/>
    <w:rsid w:val="00501988"/>
    <w:rsid w:val="0050651D"/>
    <w:rsid w:val="00510761"/>
    <w:rsid w:val="005276DE"/>
    <w:rsid w:val="005519BB"/>
    <w:rsid w:val="005519C9"/>
    <w:rsid w:val="0056571B"/>
    <w:rsid w:val="00572245"/>
    <w:rsid w:val="00573B43"/>
    <w:rsid w:val="0057564A"/>
    <w:rsid w:val="005821EF"/>
    <w:rsid w:val="00583819"/>
    <w:rsid w:val="00583BEB"/>
    <w:rsid w:val="00594A15"/>
    <w:rsid w:val="00595A03"/>
    <w:rsid w:val="00597E04"/>
    <w:rsid w:val="005A2FD0"/>
    <w:rsid w:val="005B1238"/>
    <w:rsid w:val="005C16FA"/>
    <w:rsid w:val="005C7E87"/>
    <w:rsid w:val="005F7D06"/>
    <w:rsid w:val="00624895"/>
    <w:rsid w:val="00626925"/>
    <w:rsid w:val="006349CC"/>
    <w:rsid w:val="0064158F"/>
    <w:rsid w:val="00644E60"/>
    <w:rsid w:val="006658FD"/>
    <w:rsid w:val="00691AB5"/>
    <w:rsid w:val="00694EAD"/>
    <w:rsid w:val="006D4491"/>
    <w:rsid w:val="006E7DF3"/>
    <w:rsid w:val="00701B5A"/>
    <w:rsid w:val="007022F9"/>
    <w:rsid w:val="00710587"/>
    <w:rsid w:val="00712C8A"/>
    <w:rsid w:val="00714D35"/>
    <w:rsid w:val="00724AC9"/>
    <w:rsid w:val="007274C9"/>
    <w:rsid w:val="00786890"/>
    <w:rsid w:val="007A3231"/>
    <w:rsid w:val="007A5BEE"/>
    <w:rsid w:val="007B1478"/>
    <w:rsid w:val="007C70B0"/>
    <w:rsid w:val="00804596"/>
    <w:rsid w:val="00805C3B"/>
    <w:rsid w:val="00805F1C"/>
    <w:rsid w:val="0081109F"/>
    <w:rsid w:val="008123C5"/>
    <w:rsid w:val="00820887"/>
    <w:rsid w:val="00827271"/>
    <w:rsid w:val="00836798"/>
    <w:rsid w:val="0086106C"/>
    <w:rsid w:val="00863857"/>
    <w:rsid w:val="008709BD"/>
    <w:rsid w:val="0087193E"/>
    <w:rsid w:val="00872E40"/>
    <w:rsid w:val="0088068C"/>
    <w:rsid w:val="00887C2C"/>
    <w:rsid w:val="00890805"/>
    <w:rsid w:val="008A1131"/>
    <w:rsid w:val="008A24CD"/>
    <w:rsid w:val="008B0F18"/>
    <w:rsid w:val="008D0F91"/>
    <w:rsid w:val="008D3315"/>
    <w:rsid w:val="008D4B38"/>
    <w:rsid w:val="008E014B"/>
    <w:rsid w:val="008F044E"/>
    <w:rsid w:val="00904E70"/>
    <w:rsid w:val="00915146"/>
    <w:rsid w:val="0092406D"/>
    <w:rsid w:val="0094625B"/>
    <w:rsid w:val="00947E61"/>
    <w:rsid w:val="00977111"/>
    <w:rsid w:val="009B0A54"/>
    <w:rsid w:val="009B27CA"/>
    <w:rsid w:val="009B4824"/>
    <w:rsid w:val="009B6654"/>
    <w:rsid w:val="009F4572"/>
    <w:rsid w:val="009F644D"/>
    <w:rsid w:val="00A03E0C"/>
    <w:rsid w:val="00A148C6"/>
    <w:rsid w:val="00A20408"/>
    <w:rsid w:val="00A300EE"/>
    <w:rsid w:val="00A4628C"/>
    <w:rsid w:val="00A5470A"/>
    <w:rsid w:val="00A55BA5"/>
    <w:rsid w:val="00A61AE6"/>
    <w:rsid w:val="00A76C8B"/>
    <w:rsid w:val="00A831A1"/>
    <w:rsid w:val="00A84D0F"/>
    <w:rsid w:val="00A90AB1"/>
    <w:rsid w:val="00A91090"/>
    <w:rsid w:val="00A94EE9"/>
    <w:rsid w:val="00AB02B8"/>
    <w:rsid w:val="00AB1562"/>
    <w:rsid w:val="00AD243E"/>
    <w:rsid w:val="00AD4DF6"/>
    <w:rsid w:val="00AD602C"/>
    <w:rsid w:val="00AE12EF"/>
    <w:rsid w:val="00B1384E"/>
    <w:rsid w:val="00B14DDF"/>
    <w:rsid w:val="00B16C42"/>
    <w:rsid w:val="00B479B0"/>
    <w:rsid w:val="00B61A0C"/>
    <w:rsid w:val="00B7473F"/>
    <w:rsid w:val="00BA0671"/>
    <w:rsid w:val="00BC3F8C"/>
    <w:rsid w:val="00C04F91"/>
    <w:rsid w:val="00C124C8"/>
    <w:rsid w:val="00C12C34"/>
    <w:rsid w:val="00C36A79"/>
    <w:rsid w:val="00C43637"/>
    <w:rsid w:val="00C51B8E"/>
    <w:rsid w:val="00C7753F"/>
    <w:rsid w:val="00C81789"/>
    <w:rsid w:val="00C8249B"/>
    <w:rsid w:val="00C84286"/>
    <w:rsid w:val="00C97677"/>
    <w:rsid w:val="00CA7AA5"/>
    <w:rsid w:val="00CB28C4"/>
    <w:rsid w:val="00CC3C75"/>
    <w:rsid w:val="00CC6553"/>
    <w:rsid w:val="00CF5998"/>
    <w:rsid w:val="00D02308"/>
    <w:rsid w:val="00D035B5"/>
    <w:rsid w:val="00D34B8D"/>
    <w:rsid w:val="00D34BC3"/>
    <w:rsid w:val="00D40433"/>
    <w:rsid w:val="00D4121D"/>
    <w:rsid w:val="00D44DE8"/>
    <w:rsid w:val="00D510DD"/>
    <w:rsid w:val="00D56CEA"/>
    <w:rsid w:val="00D72C6B"/>
    <w:rsid w:val="00D82E48"/>
    <w:rsid w:val="00DD2B36"/>
    <w:rsid w:val="00DD2C04"/>
    <w:rsid w:val="00DD7C36"/>
    <w:rsid w:val="00DE1F63"/>
    <w:rsid w:val="00DE7789"/>
    <w:rsid w:val="00DF2582"/>
    <w:rsid w:val="00E064BA"/>
    <w:rsid w:val="00E12FF8"/>
    <w:rsid w:val="00E14F9A"/>
    <w:rsid w:val="00E2270F"/>
    <w:rsid w:val="00E251E6"/>
    <w:rsid w:val="00E2538B"/>
    <w:rsid w:val="00E316A9"/>
    <w:rsid w:val="00E51779"/>
    <w:rsid w:val="00E53F34"/>
    <w:rsid w:val="00E57F4B"/>
    <w:rsid w:val="00E6074F"/>
    <w:rsid w:val="00E843D7"/>
    <w:rsid w:val="00E93E9A"/>
    <w:rsid w:val="00EA5161"/>
    <w:rsid w:val="00EC55EF"/>
    <w:rsid w:val="00EF4CDE"/>
    <w:rsid w:val="00F05933"/>
    <w:rsid w:val="00F13FF2"/>
    <w:rsid w:val="00F15FA7"/>
    <w:rsid w:val="00F258BB"/>
    <w:rsid w:val="00F37E43"/>
    <w:rsid w:val="00F50FFE"/>
    <w:rsid w:val="00F66D0F"/>
    <w:rsid w:val="00FA5337"/>
    <w:rsid w:val="00FB4F1A"/>
    <w:rsid w:val="00FB64CE"/>
    <w:rsid w:val="00FC53B7"/>
    <w:rsid w:val="00FD1958"/>
    <w:rsid w:val="00FF1297"/>
    <w:rsid w:val="00F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0B76"/>
    <w:pPr>
      <w:keepNext/>
      <w:jc w:val="center"/>
      <w:outlineLvl w:val="2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7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1A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74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74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0B76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8">
    <w:name w:val="Title"/>
    <w:aliases w:val="Знак13 Знак,Название Знак Знак,Название Знак1,Знак13 Знак Знак,Знак13 Знак1, Знак13 Знак, Знак13 Знак Знак, Знак13 Знак1"/>
    <w:basedOn w:val="a"/>
    <w:link w:val="a9"/>
    <w:qFormat/>
    <w:rsid w:val="00040B76"/>
    <w:pPr>
      <w:jc w:val="center"/>
    </w:pPr>
    <w:rPr>
      <w:szCs w:val="20"/>
      <w:lang w:val="en-US"/>
    </w:rPr>
  </w:style>
  <w:style w:type="character" w:customStyle="1" w:styleId="a9">
    <w:name w:val="Название Знак"/>
    <w:aliases w:val="Знак13 Знак Знак1,Название Знак Знак Знак,Название Знак1 Знак,Знак13 Знак Знак Знак,Знак13 Знак1 Знак, Знак13 Знак Знак1, Знак13 Знак Знак Знак, Знак13 Знак1 Знак"/>
    <w:basedOn w:val="a0"/>
    <w:link w:val="a8"/>
    <w:rsid w:val="00040B7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040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B7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4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01B5A"/>
    <w:pPr>
      <w:ind w:left="720"/>
      <w:contextualSpacing/>
    </w:pPr>
  </w:style>
  <w:style w:type="character" w:customStyle="1" w:styleId="blk">
    <w:name w:val="blk"/>
    <w:basedOn w:val="a0"/>
    <w:rsid w:val="00467E22"/>
  </w:style>
  <w:style w:type="paragraph" w:customStyle="1" w:styleId="NoSpacing1">
    <w:name w:val="No Spacing1"/>
    <w:rsid w:val="00F13FF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85677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72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68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inmgp.ru/" TargetMode="External"/><Relationship Id="rId10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99008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3150-62D8-4DDC-BE55-BFF3D148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14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User</cp:lastModifiedBy>
  <cp:revision>12</cp:revision>
  <cp:lastPrinted>2022-04-27T10:45:00Z</cp:lastPrinted>
  <dcterms:created xsi:type="dcterms:W3CDTF">2022-04-11T13:19:00Z</dcterms:created>
  <dcterms:modified xsi:type="dcterms:W3CDTF">2022-05-04T09:02:00Z</dcterms:modified>
</cp:coreProperties>
</file>