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Самые частые вопросы: выплаты будущим мамам и одиноким родителям с детьми от 8 до 17 лет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24 июня 2021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С 1 июля начнется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от 8 до 17 лет. Размер пособия для будущих мам составит половину регионального прожиточного минимума взрослого человека, а пособие для одиноких родителей составит половину регионального прожиточного минимума на ребенка.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Мы собрали самые частые вопросы.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Пособие для будущих мам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Кто может получить выплату?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вставшие на учет 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На какой срок устанавливается выплата?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Роды запланированы на первые числа месяца, я получу пособие за этот месяц?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Да. Ежемесячное пособие выплачивается за полный 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 включая месяц родов.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Я встала на учет в ранние сроки, но еще до 1 июля. Могу ли я получить выплату?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Да, вы тоже можете подать заявление, начиная с 1 июля. Пособие в таком случае будет назначаться с месяца обращения за 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пособием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 и выплачиваться до родов.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Раньше пособие получали только работающие женщины. Я сейчас не работаю. Могу ли я получить пособие?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Пособие для одиноких родителей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lastRenderedPageBreak/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Выплата назначается: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При назначении выплаты применяется комплексная оценка нуждаемости.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6436E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Pr="00F6436E">
        <w:rPr>
          <w:rFonts w:ascii="Times New Roman" w:hAnsi="Times New Roman" w:cs="Times New Roman"/>
          <w:b/>
          <w:sz w:val="24"/>
          <w:szCs w:val="24"/>
        </w:rPr>
        <w:t xml:space="preserve"> какого периода можно получать выплату?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Пособие выплачивается с восьмилетия ребенка до достижения им возраста 17 лет.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На какой срок устанавливается выплата?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Пособие назначается на один год и продлевается по заявлению. 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Будет ли производиться индексация выплаты?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Да. Ежемесячная выплата будет расти ежегодно с 1 января в соответствии с ростом регионального прожиточным минимума на ребенка. 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оставшихся без обоих родителей?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Для назначения пособия опекунам нужно лично подать заявление в клиентскую службу Пенсионного фонда России по месту жительства.  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Важно ли, платит второй родитель алименты или нет?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Вправе ли получать новое пособие один из родителей, если второй родитель лишен родительских прав?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lastRenderedPageBreak/>
        <w:t>Если у родителя есть судебное решение об уплате ему алиментов, то он может получать пособие.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В семье двое детей в возрасте от 8 до 17 лет. Нужно ли писать заявление на каждого ребенка?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Куда обращаться за пособием?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Можно обратиться дистанционно </w:t>
      </w:r>
      <w:proofErr w:type="spellStart"/>
      <w:r w:rsidRPr="00F6436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6436E">
        <w:rPr>
          <w:rFonts w:ascii="Times New Roman" w:hAnsi="Times New Roman" w:cs="Times New Roman"/>
          <w:sz w:val="24"/>
          <w:szCs w:val="24"/>
        </w:rPr>
        <w:t xml:space="preserve"> – через портал </w:t>
      </w:r>
      <w:proofErr w:type="spellStart"/>
      <w:r w:rsidRPr="00F6436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6436E">
        <w:rPr>
          <w:rFonts w:ascii="Times New Roman" w:hAnsi="Times New Roman" w:cs="Times New Roman"/>
          <w:sz w:val="24"/>
          <w:szCs w:val="24"/>
        </w:rPr>
        <w:t>. Также можно подать заявление в территориальных отделениях Пенсионного фонда.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Что такое комплексная оценка нуждаемости?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Комплексная оценка нуждаемости подразумевает оценку доходы и имущества семьи, а также применение правила нулевого дохода.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 Доли семьи, составляющие 1/3 и менее от общей площади, не учитываются;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учитываются;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одной дачей;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одним гаражом, </w:t>
      </w:r>
      <w:proofErr w:type="spellStart"/>
      <w:r w:rsidRPr="00F6436E">
        <w:rPr>
          <w:rFonts w:ascii="Times New Roman" w:hAnsi="Times New Roman" w:cs="Times New Roman"/>
          <w:sz w:val="24"/>
          <w:szCs w:val="24"/>
        </w:rPr>
        <w:t>машино-местом</w:t>
      </w:r>
      <w:proofErr w:type="spellEnd"/>
      <w:r w:rsidRPr="00F6436E">
        <w:rPr>
          <w:rFonts w:ascii="Times New Roman" w:hAnsi="Times New Roman" w:cs="Times New Roman"/>
          <w:sz w:val="24"/>
          <w:szCs w:val="24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F6436E">
        <w:rPr>
          <w:rFonts w:ascii="Times New Roman" w:hAnsi="Times New Roman" w:cs="Times New Roman"/>
          <w:sz w:val="24"/>
          <w:szCs w:val="24"/>
        </w:rPr>
        <w:t>мототранспортное</w:t>
      </w:r>
      <w:proofErr w:type="spellEnd"/>
      <w:r w:rsidRPr="00F6436E">
        <w:rPr>
          <w:rFonts w:ascii="Times New Roman" w:hAnsi="Times New Roman" w:cs="Times New Roman"/>
          <w:sz w:val="24"/>
          <w:szCs w:val="24"/>
        </w:rPr>
        <w:t xml:space="preserve"> средство;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lastRenderedPageBreak/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одним автомобилем (за исключением автомобилей младше 5 лет с двигателем мощнее 250 л.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643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436E">
        <w:rPr>
          <w:rFonts w:ascii="Times New Roman" w:hAnsi="Times New Roman" w:cs="Times New Roman"/>
          <w:sz w:val="24"/>
          <w:szCs w:val="24"/>
        </w:rPr>
        <w:t xml:space="preserve">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Основаниями для отсутствия доходов могут быть: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уход за ребёнком до достижения им возраста трёх лет;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уход за гражданином с инвалидностью или пожилым человеком старше 80 лет;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lastRenderedPageBreak/>
        <w:t>обучение на очной форме для членов семьи моложе 23 лет;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срочная служба в армии и 3-месячный период после демобилизации;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прохождение лечения длительностью от 3 месяцев и более;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отбывание наказания и 3-месячный период после освобождения из мест лишения свободы.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Что делать, если при заполнении заявления допущена ошибка?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Какие платежные реквизиты необходимо указывать при подаче заявления?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осуществляться на счет другого лица.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t>Как можно узнать, назначена выплата или нет?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 xml:space="preserve">При подаче заявления через портал </w:t>
      </w:r>
      <w:proofErr w:type="spellStart"/>
      <w:r w:rsidRPr="00F6436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436E">
        <w:rPr>
          <w:rFonts w:ascii="Times New Roman" w:hAnsi="Times New Roman" w:cs="Times New Roman"/>
          <w:sz w:val="24"/>
          <w:szCs w:val="24"/>
        </w:rPr>
        <w:t xml:space="preserve"> уведомление о статусе его рассмотрения появится там же.</w:t>
      </w:r>
    </w:p>
    <w:p w:rsidR="00F03305" w:rsidRPr="00F6436E" w:rsidRDefault="00F6436E" w:rsidP="00F643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36E">
        <w:rPr>
          <w:rFonts w:ascii="Times New Roman" w:hAnsi="Times New Roman" w:cs="Times New Roman"/>
          <w:sz w:val="24"/>
          <w:szCs w:val="24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уведомление.</w:t>
      </w:r>
    </w:p>
    <w:sectPr w:rsidR="00F03305" w:rsidRPr="00F6436E" w:rsidSect="00F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36E"/>
    <w:rsid w:val="00F03305"/>
    <w:rsid w:val="00F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057000-01033</dc:creator>
  <cp:lastModifiedBy>057000-01033</cp:lastModifiedBy>
  <cp:revision>2</cp:revision>
  <dcterms:created xsi:type="dcterms:W3CDTF">2021-06-25T06:09:00Z</dcterms:created>
  <dcterms:modified xsi:type="dcterms:W3CDTF">2021-06-25T06:12:00Z</dcterms:modified>
</cp:coreProperties>
</file>