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C7E" w:rsidRPr="00932D5A" w:rsidRDefault="00AD7C7E" w:rsidP="00AD7C7E">
      <w:pPr>
        <w:spacing w:after="0" w:line="240" w:lineRule="auto"/>
        <w:rPr>
          <w:rFonts w:ascii="Times New Roman" w:eastAsia="Times New Roman" w:hAnsi="Times New Roman" w:cs="Times New Roman"/>
          <w:bCs/>
          <w:sz w:val="24"/>
          <w:szCs w:val="20"/>
          <w:lang w:eastAsia="ru-RU"/>
        </w:rPr>
      </w:pPr>
      <w:r w:rsidRPr="00932D5A">
        <w:rPr>
          <w:rFonts w:ascii="Times New Roman" w:eastAsia="Times New Roman" w:hAnsi="Times New Roman" w:cs="Times New Roman"/>
          <w:noProof/>
          <w:sz w:val="24"/>
          <w:szCs w:val="20"/>
          <w:lang w:eastAsia="ru-RU"/>
        </w:rPr>
        <w:t xml:space="preserve">                                         </w:t>
      </w:r>
      <w:r>
        <w:rPr>
          <w:rFonts w:ascii="Times New Roman" w:eastAsia="Times New Roman" w:hAnsi="Times New Roman" w:cs="Times New Roman"/>
          <w:noProof/>
          <w:sz w:val="24"/>
          <w:szCs w:val="20"/>
          <w:lang w:eastAsia="ru-RU"/>
        </w:rPr>
        <w:t xml:space="preserve">    </w:t>
      </w:r>
      <w:r w:rsidRPr="00932D5A">
        <w:rPr>
          <w:rFonts w:ascii="Times New Roman" w:eastAsia="Times New Roman" w:hAnsi="Times New Roman" w:cs="Times New Roman"/>
          <w:noProof/>
          <w:sz w:val="24"/>
          <w:szCs w:val="20"/>
          <w:lang w:eastAsia="ru-RU"/>
        </w:rPr>
        <w:t xml:space="preserve">   </w:t>
      </w:r>
      <w:r>
        <w:rPr>
          <w:rFonts w:ascii="Times New Roman" w:eastAsia="Times New Roman" w:hAnsi="Times New Roman" w:cs="Times New Roman"/>
          <w:noProof/>
          <w:sz w:val="24"/>
          <w:szCs w:val="20"/>
          <w:lang w:eastAsia="ru-RU"/>
        </w:rPr>
        <w:t xml:space="preserve">                            </w:t>
      </w:r>
      <w:r w:rsidRPr="00932D5A">
        <w:rPr>
          <w:rFonts w:ascii="Times New Roman" w:eastAsia="Times New Roman" w:hAnsi="Times New Roman" w:cs="Times New Roman"/>
          <w:noProof/>
          <w:sz w:val="24"/>
          <w:szCs w:val="20"/>
          <w:lang w:eastAsia="ru-RU"/>
        </w:rPr>
        <w:drawing>
          <wp:inline distT="0" distB="0" distL="0" distR="0" wp14:anchorId="6A893918" wp14:editId="2D6047C7">
            <wp:extent cx="574675" cy="65341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675" cy="653415"/>
                    </a:xfrm>
                    <a:prstGeom prst="rect">
                      <a:avLst/>
                    </a:prstGeom>
                    <a:noFill/>
                    <a:ln>
                      <a:noFill/>
                    </a:ln>
                  </pic:spPr>
                </pic:pic>
              </a:graphicData>
            </a:graphic>
          </wp:inline>
        </w:drawing>
      </w:r>
      <w:r w:rsidRPr="00932D5A">
        <w:rPr>
          <w:rFonts w:ascii="Times New Roman" w:eastAsia="Times New Roman" w:hAnsi="Times New Roman" w:cs="Times New Roman"/>
          <w:noProof/>
          <w:sz w:val="24"/>
          <w:szCs w:val="20"/>
          <w:lang w:eastAsia="ru-RU"/>
        </w:rPr>
        <w:t xml:space="preserve">                                   </w:t>
      </w:r>
    </w:p>
    <w:p w:rsidR="00AD7C7E" w:rsidRPr="00932D5A" w:rsidRDefault="00AD7C7E" w:rsidP="00AD7C7E">
      <w:pPr>
        <w:spacing w:after="0" w:line="240" w:lineRule="auto"/>
        <w:jc w:val="center"/>
        <w:rPr>
          <w:rFonts w:ascii="Times New Roman" w:eastAsia="Times New Roman" w:hAnsi="Times New Roman" w:cs="Times New Roman"/>
          <w:b/>
          <w:bCs/>
          <w:sz w:val="24"/>
          <w:szCs w:val="20"/>
          <w:lang w:eastAsia="ru-RU"/>
        </w:rPr>
      </w:pPr>
    </w:p>
    <w:p w:rsidR="00AD7C7E" w:rsidRPr="00932D5A" w:rsidRDefault="00AD7C7E" w:rsidP="00AD7C7E">
      <w:pPr>
        <w:spacing w:after="0" w:line="240" w:lineRule="auto"/>
        <w:jc w:val="center"/>
        <w:rPr>
          <w:rFonts w:ascii="Times New Roman" w:eastAsia="Times New Roman" w:hAnsi="Times New Roman" w:cs="Times New Roman"/>
          <w:b/>
          <w:bCs/>
          <w:sz w:val="24"/>
          <w:szCs w:val="20"/>
          <w:lang w:eastAsia="ru-RU"/>
        </w:rPr>
      </w:pPr>
      <w:r w:rsidRPr="00932D5A">
        <w:rPr>
          <w:rFonts w:ascii="Times New Roman" w:eastAsia="Times New Roman" w:hAnsi="Times New Roman" w:cs="Times New Roman"/>
          <w:b/>
          <w:bCs/>
          <w:sz w:val="24"/>
          <w:szCs w:val="20"/>
          <w:lang w:eastAsia="ru-RU"/>
        </w:rPr>
        <w:t>МУНИЦИПАЛЬНОЕ ОБРАЗОВАНИЕ</w:t>
      </w:r>
    </w:p>
    <w:p w:rsidR="00AD7C7E" w:rsidRPr="00932D5A" w:rsidRDefault="00AD7C7E" w:rsidP="00AD7C7E">
      <w:pPr>
        <w:spacing w:after="0" w:line="240" w:lineRule="auto"/>
        <w:jc w:val="center"/>
        <w:rPr>
          <w:rFonts w:ascii="Times New Roman" w:eastAsia="Times New Roman" w:hAnsi="Times New Roman" w:cs="Times New Roman"/>
          <w:b/>
          <w:bCs/>
          <w:sz w:val="24"/>
          <w:szCs w:val="20"/>
          <w:lang w:eastAsia="ru-RU"/>
        </w:rPr>
      </w:pPr>
      <w:r w:rsidRPr="00932D5A">
        <w:rPr>
          <w:rFonts w:ascii="Times New Roman" w:eastAsia="Times New Roman" w:hAnsi="Times New Roman" w:cs="Times New Roman"/>
          <w:b/>
          <w:bCs/>
          <w:sz w:val="24"/>
          <w:szCs w:val="20"/>
          <w:lang w:eastAsia="ru-RU"/>
        </w:rPr>
        <w:t>«МОРОЗОВСКОЕ ГОРОДСКОЕ ПОСЕЛЕНИЕ ВСЕВОЛОЖСКОГО МУНИЦИПАЛЬНОГО РАЙОНА ЛЕНИНГРАДСКОЙ ОБЛАСТИ»</w:t>
      </w:r>
    </w:p>
    <w:p w:rsidR="00AD7C7E" w:rsidRPr="00932D5A" w:rsidRDefault="00AD7C7E" w:rsidP="00AD7C7E">
      <w:pPr>
        <w:spacing w:after="0" w:line="240" w:lineRule="auto"/>
        <w:jc w:val="center"/>
        <w:rPr>
          <w:rFonts w:ascii="Times New Roman" w:eastAsia="Times New Roman" w:hAnsi="Times New Roman" w:cs="Times New Roman"/>
          <w:b/>
          <w:bCs/>
          <w:sz w:val="28"/>
          <w:szCs w:val="28"/>
          <w:lang w:eastAsia="ru-RU"/>
        </w:rPr>
      </w:pPr>
    </w:p>
    <w:p w:rsidR="00AD7C7E" w:rsidRPr="00932D5A" w:rsidRDefault="00AD7C7E" w:rsidP="00AD7C7E">
      <w:pPr>
        <w:spacing w:after="0" w:line="240" w:lineRule="auto"/>
        <w:jc w:val="center"/>
        <w:rPr>
          <w:rFonts w:ascii="Times New Roman" w:eastAsia="Times New Roman" w:hAnsi="Times New Roman" w:cs="Times New Roman"/>
          <w:b/>
          <w:bCs/>
          <w:sz w:val="28"/>
          <w:szCs w:val="28"/>
          <w:lang w:eastAsia="ru-RU"/>
        </w:rPr>
      </w:pPr>
    </w:p>
    <w:p w:rsidR="00AD7C7E" w:rsidRPr="00932D5A" w:rsidRDefault="00AD7C7E" w:rsidP="00AD7C7E">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b/>
          <w:bCs/>
          <w:sz w:val="36"/>
          <w:szCs w:val="36"/>
          <w:lang w:eastAsia="ru-RU"/>
        </w:rPr>
        <w:t>СОВЕТ</w:t>
      </w:r>
      <w:r w:rsidRPr="00932D5A">
        <w:rPr>
          <w:rFonts w:ascii="Times New Roman" w:eastAsia="Times New Roman" w:hAnsi="Times New Roman" w:cs="Times New Roman"/>
          <w:b/>
          <w:bCs/>
          <w:sz w:val="36"/>
          <w:szCs w:val="36"/>
          <w:lang w:eastAsia="ru-RU"/>
        </w:rPr>
        <w:t xml:space="preserve"> ДЕПУТАТОВ</w:t>
      </w:r>
    </w:p>
    <w:p w:rsidR="00AD7C7E" w:rsidRPr="00932D5A" w:rsidRDefault="00AD7C7E" w:rsidP="00AD7C7E">
      <w:pPr>
        <w:spacing w:after="0" w:line="240" w:lineRule="auto"/>
        <w:jc w:val="center"/>
        <w:rPr>
          <w:rFonts w:ascii="Times New Roman" w:eastAsia="Times New Roman" w:hAnsi="Times New Roman" w:cs="Times New Roman"/>
          <w:sz w:val="28"/>
          <w:szCs w:val="28"/>
          <w:lang w:eastAsia="ru-RU"/>
        </w:rPr>
      </w:pPr>
    </w:p>
    <w:p w:rsidR="00AD7C7E" w:rsidRPr="00932D5A" w:rsidRDefault="00AD7C7E" w:rsidP="00AD7C7E">
      <w:pPr>
        <w:keepNext/>
        <w:spacing w:after="0" w:line="240" w:lineRule="auto"/>
        <w:jc w:val="center"/>
        <w:outlineLvl w:val="2"/>
        <w:rPr>
          <w:rFonts w:ascii="Times New Roman" w:eastAsia="Times New Roman" w:hAnsi="Times New Roman" w:cs="Times New Roman"/>
          <w:b/>
          <w:sz w:val="44"/>
          <w:szCs w:val="44"/>
          <w:lang w:eastAsia="ru-RU"/>
        </w:rPr>
      </w:pPr>
      <w:r w:rsidRPr="00932D5A">
        <w:rPr>
          <w:rFonts w:ascii="Times New Roman" w:eastAsia="Times New Roman" w:hAnsi="Times New Roman" w:cs="Times New Roman"/>
          <w:b/>
          <w:sz w:val="44"/>
          <w:szCs w:val="44"/>
          <w:lang w:eastAsia="ru-RU"/>
        </w:rPr>
        <w:t>Р Е Ш Е Н И Е</w:t>
      </w:r>
    </w:p>
    <w:p w:rsidR="00AD7C7E" w:rsidRPr="00932D5A" w:rsidRDefault="00AD7C7E" w:rsidP="00AD7C7E">
      <w:pPr>
        <w:spacing w:after="0" w:line="240" w:lineRule="auto"/>
        <w:rPr>
          <w:rFonts w:ascii="Times New Roman" w:eastAsia="Times New Roman" w:hAnsi="Times New Roman" w:cs="Times New Roman"/>
          <w:sz w:val="24"/>
          <w:szCs w:val="24"/>
          <w:lang w:eastAsia="ru-RU"/>
        </w:rPr>
      </w:pPr>
    </w:p>
    <w:p w:rsidR="00AD7C7E" w:rsidRPr="00932D5A" w:rsidRDefault="00AD7C7E" w:rsidP="00AD7C7E">
      <w:pPr>
        <w:spacing w:after="0" w:line="240" w:lineRule="auto"/>
        <w:jc w:val="center"/>
        <w:rPr>
          <w:rFonts w:ascii="Times New Roman" w:eastAsia="Calibri" w:hAnsi="Times New Roman" w:cs="Times New Roman"/>
          <w:sz w:val="24"/>
          <w:szCs w:val="24"/>
        </w:rPr>
      </w:pPr>
      <w:r w:rsidRPr="00932D5A">
        <w:rPr>
          <w:rFonts w:ascii="Times New Roman" w:eastAsia="Times New Roman" w:hAnsi="Times New Roman" w:cs="Times New Roman"/>
          <w:b/>
          <w:bCs/>
          <w:sz w:val="28"/>
          <w:szCs w:val="28"/>
          <w:lang w:eastAsia="ru-RU"/>
        </w:rPr>
        <w:t xml:space="preserve">от </w:t>
      </w:r>
      <w:r w:rsidR="00C04CC6">
        <w:rPr>
          <w:rFonts w:ascii="Times New Roman" w:eastAsia="Times New Roman" w:hAnsi="Times New Roman" w:cs="Times New Roman"/>
          <w:b/>
          <w:bCs/>
          <w:sz w:val="28"/>
          <w:szCs w:val="28"/>
          <w:lang w:eastAsia="ru-RU"/>
        </w:rPr>
        <w:t xml:space="preserve">«09» декабря </w:t>
      </w:r>
      <w:r>
        <w:rPr>
          <w:rFonts w:ascii="Times New Roman" w:eastAsia="Times New Roman" w:hAnsi="Times New Roman" w:cs="Times New Roman"/>
          <w:b/>
          <w:bCs/>
          <w:sz w:val="28"/>
          <w:szCs w:val="28"/>
          <w:lang w:eastAsia="ru-RU"/>
        </w:rPr>
        <w:t>2024 года № 44</w:t>
      </w:r>
      <w:r w:rsidRPr="00932D5A">
        <w:rPr>
          <w:rFonts w:ascii="Times New Roman" w:eastAsia="Times New Roman" w:hAnsi="Times New Roman" w:cs="Times New Roman"/>
          <w:b/>
          <w:bCs/>
          <w:sz w:val="28"/>
          <w:szCs w:val="28"/>
          <w:lang w:eastAsia="ru-RU"/>
        </w:rPr>
        <w:t xml:space="preserve"> </w:t>
      </w:r>
    </w:p>
    <w:p w:rsidR="00AD7C7E" w:rsidRPr="00932D5A" w:rsidRDefault="00AD7C7E" w:rsidP="00AD7C7E">
      <w:pPr>
        <w:spacing w:after="0" w:line="240" w:lineRule="auto"/>
        <w:rPr>
          <w:rFonts w:ascii="Times New Roman" w:eastAsia="Calibri" w:hAnsi="Times New Roman" w:cs="Times New Roman"/>
          <w:sz w:val="24"/>
          <w:szCs w:val="24"/>
        </w:rPr>
      </w:pPr>
    </w:p>
    <w:tbl>
      <w:tblPr>
        <w:tblW w:w="0" w:type="auto"/>
        <w:tblLook w:val="04A0" w:firstRow="1" w:lastRow="0" w:firstColumn="1" w:lastColumn="0" w:noHBand="0" w:noVBand="1"/>
      </w:tblPr>
      <w:tblGrid>
        <w:gridCol w:w="5529"/>
        <w:gridCol w:w="4324"/>
      </w:tblGrid>
      <w:tr w:rsidR="00AD7C7E" w:rsidRPr="00932D5A" w:rsidTr="00C04CC6">
        <w:tc>
          <w:tcPr>
            <w:tcW w:w="5529" w:type="dxa"/>
            <w:shd w:val="clear" w:color="auto" w:fill="auto"/>
          </w:tcPr>
          <w:p w:rsidR="00AD7C7E" w:rsidRPr="00932D5A" w:rsidRDefault="00AD7C7E" w:rsidP="00C04CC6">
            <w:pPr>
              <w:spacing w:after="0" w:line="240" w:lineRule="auto"/>
              <w:jc w:val="both"/>
              <w:rPr>
                <w:rFonts w:ascii="Times New Roman" w:eastAsia="Calibri" w:hAnsi="Times New Roman" w:cs="Times New Roman"/>
                <w:sz w:val="24"/>
                <w:szCs w:val="24"/>
              </w:rPr>
            </w:pPr>
            <w:r w:rsidRPr="00E25489">
              <w:rPr>
                <w:rFonts w:ascii="Times New Roman" w:eastAsia="Calibri" w:hAnsi="Times New Roman" w:cs="Times New Roman"/>
                <w:b/>
                <w:sz w:val="24"/>
                <w:szCs w:val="24"/>
              </w:rPr>
              <w:t>Об утверждении проекта решения о бюджете муниципального образования «Морозовское городское поселение Всеволожского муниципального район</w:t>
            </w:r>
            <w:r>
              <w:rPr>
                <w:rFonts w:ascii="Times New Roman" w:eastAsia="Calibri" w:hAnsi="Times New Roman" w:cs="Times New Roman"/>
                <w:b/>
                <w:sz w:val="24"/>
                <w:szCs w:val="24"/>
              </w:rPr>
              <w:t>а Ленинградской области» на 2025 год и на плановый период 2026 и 2027</w:t>
            </w:r>
            <w:r w:rsidRPr="00E25489">
              <w:rPr>
                <w:rFonts w:ascii="Times New Roman" w:eastAsia="Calibri" w:hAnsi="Times New Roman" w:cs="Times New Roman"/>
                <w:b/>
                <w:sz w:val="24"/>
                <w:szCs w:val="24"/>
              </w:rPr>
              <w:t xml:space="preserve"> годов в первом чтении и о назначении и проведении публичных слушаний</w:t>
            </w:r>
          </w:p>
        </w:tc>
        <w:tc>
          <w:tcPr>
            <w:tcW w:w="4324" w:type="dxa"/>
            <w:shd w:val="clear" w:color="auto" w:fill="auto"/>
          </w:tcPr>
          <w:p w:rsidR="00AD7C7E" w:rsidRPr="00932D5A" w:rsidRDefault="00AD7C7E" w:rsidP="00C04CC6">
            <w:pPr>
              <w:spacing w:after="0" w:line="240" w:lineRule="auto"/>
              <w:rPr>
                <w:rFonts w:ascii="Times New Roman" w:eastAsia="Calibri" w:hAnsi="Times New Roman" w:cs="Times New Roman"/>
                <w:sz w:val="24"/>
                <w:szCs w:val="24"/>
              </w:rPr>
            </w:pPr>
          </w:p>
        </w:tc>
      </w:tr>
    </w:tbl>
    <w:p w:rsidR="00AD7C7E" w:rsidRPr="00932D5A" w:rsidRDefault="00AD7C7E" w:rsidP="00AD7C7E">
      <w:pPr>
        <w:spacing w:after="0" w:line="240" w:lineRule="auto"/>
        <w:rPr>
          <w:rFonts w:ascii="Times New Roman" w:eastAsia="Calibri" w:hAnsi="Times New Roman" w:cs="Times New Roman"/>
          <w:sz w:val="24"/>
          <w:szCs w:val="24"/>
        </w:rPr>
      </w:pPr>
    </w:p>
    <w:p w:rsidR="00AD7C7E" w:rsidRPr="00932D5A" w:rsidRDefault="00AD7C7E" w:rsidP="00AD7C7E">
      <w:pPr>
        <w:spacing w:after="0" w:line="240" w:lineRule="auto"/>
        <w:rPr>
          <w:rFonts w:ascii="Times New Roman" w:eastAsia="Calibri" w:hAnsi="Times New Roman" w:cs="Times New Roman"/>
          <w:sz w:val="24"/>
          <w:szCs w:val="24"/>
        </w:rPr>
      </w:pPr>
    </w:p>
    <w:p w:rsidR="00AD7C7E" w:rsidRPr="00932D5A" w:rsidRDefault="00AD7C7E" w:rsidP="00AD7C7E">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32D5A">
        <w:rPr>
          <w:rFonts w:ascii="Times New Roman" w:eastAsia="Calibri" w:hAnsi="Times New Roman" w:cs="Times New Roman"/>
          <w:sz w:val="24"/>
          <w:szCs w:val="24"/>
        </w:rPr>
        <w:t>В соответствии с Бюджетным кодексом Российской Федерации, с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«Морозовское городское поселение Всеволожского муниципальный района Ленинградской области», рассмотрев проект решения о бюджете муниципального образования «Морозовское городское поселение Всеволожского муниципального район</w:t>
      </w:r>
      <w:r>
        <w:rPr>
          <w:rFonts w:ascii="Times New Roman" w:eastAsia="Calibri" w:hAnsi="Times New Roman" w:cs="Times New Roman"/>
          <w:sz w:val="24"/>
          <w:szCs w:val="24"/>
        </w:rPr>
        <w:t>а Ленинградской области» на 2025 год и на плановый период 2026 и 2027</w:t>
      </w:r>
      <w:r w:rsidRPr="00932D5A">
        <w:rPr>
          <w:rFonts w:ascii="Times New Roman" w:eastAsia="Calibri" w:hAnsi="Times New Roman" w:cs="Times New Roman"/>
          <w:sz w:val="24"/>
          <w:szCs w:val="24"/>
        </w:rPr>
        <w:t xml:space="preserve"> годов, </w:t>
      </w:r>
      <w:r>
        <w:rPr>
          <w:rFonts w:ascii="Times New Roman" w:eastAsia="Calibri" w:hAnsi="Times New Roman" w:cs="Times New Roman"/>
          <w:sz w:val="24"/>
          <w:szCs w:val="24"/>
        </w:rPr>
        <w:t>Совет</w:t>
      </w:r>
      <w:r w:rsidRPr="00932D5A">
        <w:rPr>
          <w:rFonts w:ascii="Times New Roman" w:eastAsia="Calibri" w:hAnsi="Times New Roman" w:cs="Times New Roman"/>
          <w:sz w:val="24"/>
          <w:szCs w:val="24"/>
        </w:rPr>
        <w:t xml:space="preserve"> депутатов принял</w:t>
      </w:r>
    </w:p>
    <w:p w:rsidR="00AD7C7E" w:rsidRPr="00932D5A" w:rsidRDefault="00AD7C7E" w:rsidP="00AD7C7E">
      <w:pPr>
        <w:spacing w:after="0" w:line="240" w:lineRule="auto"/>
        <w:ind w:firstLine="284"/>
        <w:jc w:val="both"/>
        <w:rPr>
          <w:rFonts w:ascii="Times New Roman" w:eastAsia="Calibri" w:hAnsi="Times New Roman" w:cs="Times New Roman"/>
          <w:sz w:val="24"/>
          <w:szCs w:val="24"/>
        </w:rPr>
      </w:pPr>
    </w:p>
    <w:p w:rsidR="00AD7C7E" w:rsidRPr="00932D5A" w:rsidRDefault="00AD7C7E" w:rsidP="00AD7C7E">
      <w:pPr>
        <w:spacing w:after="0" w:line="240" w:lineRule="auto"/>
        <w:jc w:val="both"/>
        <w:rPr>
          <w:rFonts w:ascii="Times New Roman" w:eastAsia="Calibri" w:hAnsi="Times New Roman" w:cs="Times New Roman"/>
          <w:b/>
          <w:sz w:val="24"/>
          <w:szCs w:val="24"/>
        </w:rPr>
      </w:pPr>
      <w:r w:rsidRPr="00932D5A">
        <w:rPr>
          <w:rFonts w:ascii="Times New Roman" w:eastAsia="Calibri" w:hAnsi="Times New Roman" w:cs="Times New Roman"/>
          <w:b/>
          <w:sz w:val="24"/>
          <w:szCs w:val="24"/>
        </w:rPr>
        <w:t>РЕШЕНИЕ:</w:t>
      </w:r>
    </w:p>
    <w:p w:rsidR="00AD7C7E" w:rsidRPr="00932D5A" w:rsidRDefault="00AD7C7E" w:rsidP="00AD7C7E">
      <w:pPr>
        <w:tabs>
          <w:tab w:val="left" w:pos="284"/>
        </w:tabs>
        <w:spacing w:after="0" w:line="240" w:lineRule="auto"/>
        <w:ind w:left="426"/>
        <w:jc w:val="both"/>
        <w:rPr>
          <w:rFonts w:ascii="Times New Roman" w:eastAsia="Calibri" w:hAnsi="Times New Roman" w:cs="Times New Roman"/>
          <w:sz w:val="24"/>
          <w:szCs w:val="24"/>
        </w:rPr>
      </w:pPr>
    </w:p>
    <w:p w:rsidR="00AD7C7E" w:rsidRPr="00932D5A" w:rsidRDefault="00AD7C7E" w:rsidP="00AD7C7E">
      <w:pPr>
        <w:spacing w:after="0" w:line="240" w:lineRule="auto"/>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ab/>
        <w:t>1. Утвердить в первом чтении проект решения о бюджете муниципального образования «Морозовское городское поселение Всеволожского муниципального район</w:t>
      </w:r>
      <w:r>
        <w:rPr>
          <w:rFonts w:ascii="Times New Roman" w:eastAsia="Calibri" w:hAnsi="Times New Roman" w:cs="Times New Roman"/>
          <w:sz w:val="24"/>
          <w:szCs w:val="24"/>
        </w:rPr>
        <w:t>а Ленинградской области» на 2025 год и на плановый период 2026 и 2027</w:t>
      </w:r>
      <w:r w:rsidRPr="00932D5A">
        <w:rPr>
          <w:rFonts w:ascii="Times New Roman" w:eastAsia="Calibri" w:hAnsi="Times New Roman" w:cs="Times New Roman"/>
          <w:sz w:val="24"/>
          <w:szCs w:val="24"/>
        </w:rPr>
        <w:t xml:space="preserve"> годов, согласно приложению № 1 к настоящему решению.</w:t>
      </w:r>
    </w:p>
    <w:p w:rsidR="00C04CC6" w:rsidRPr="00C04CC6" w:rsidRDefault="00AD7C7E" w:rsidP="00C04CC6">
      <w:pPr>
        <w:spacing w:after="0" w:line="240" w:lineRule="auto"/>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ab/>
        <w:t xml:space="preserve">2. </w:t>
      </w:r>
      <w:r w:rsidR="00C04CC6" w:rsidRPr="00C04CC6">
        <w:rPr>
          <w:rFonts w:ascii="Times New Roman" w:eastAsia="Calibri" w:hAnsi="Times New Roman" w:cs="Times New Roman"/>
          <w:sz w:val="24"/>
          <w:szCs w:val="24"/>
        </w:rPr>
        <w:t>Утвердить основные характеристики бюджета муниципального образования «Морозовское городское поселение Всеволожского муниципального района Ленинградской области» на 2025 год:</w:t>
      </w:r>
    </w:p>
    <w:p w:rsidR="00C04CC6" w:rsidRPr="00C04CC6" w:rsidRDefault="00C04CC6" w:rsidP="00C04C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04CC6">
        <w:rPr>
          <w:rFonts w:ascii="Times New Roman" w:eastAsia="Calibri" w:hAnsi="Times New Roman" w:cs="Times New Roman"/>
          <w:sz w:val="24"/>
          <w:szCs w:val="24"/>
        </w:rPr>
        <w:t xml:space="preserve">прогнозируемый общий объем доходов бюджета муниципального образования «Морозовское городское поселение Всеволожского муниципального района Ленинградской области» в сумме 235 523,5 тысяч рублей; </w:t>
      </w:r>
    </w:p>
    <w:p w:rsidR="00C04CC6" w:rsidRPr="00C04CC6" w:rsidRDefault="00C04CC6" w:rsidP="00C04C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04CC6">
        <w:rPr>
          <w:rFonts w:ascii="Times New Roman" w:eastAsia="Calibri" w:hAnsi="Times New Roman" w:cs="Times New Roman"/>
          <w:sz w:val="24"/>
          <w:szCs w:val="24"/>
        </w:rPr>
        <w:t>общий объем расходов бюджета муниципального образования «Морозовское городское поселение Всеволожского муниципального района Ленинградской области» в сумме 250 718,4 тысяч рублей;</w:t>
      </w:r>
    </w:p>
    <w:p w:rsidR="00C04CC6" w:rsidRDefault="00C04CC6" w:rsidP="00C04C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04CC6">
        <w:rPr>
          <w:rFonts w:ascii="Times New Roman" w:eastAsia="Calibri" w:hAnsi="Times New Roman" w:cs="Times New Roman"/>
          <w:sz w:val="24"/>
          <w:szCs w:val="24"/>
        </w:rPr>
        <w:t>прогнозируемый дефицит бюджета муниципального образования «Морозовское городское поселение Всеволожского муниципального района Ленинградской области в сумме 15 194,9 тысяч рублей.</w:t>
      </w:r>
      <w:r w:rsidR="00AD7C7E">
        <w:rPr>
          <w:rFonts w:ascii="Times New Roman" w:eastAsia="Calibri" w:hAnsi="Times New Roman" w:cs="Times New Roman"/>
          <w:sz w:val="24"/>
          <w:szCs w:val="24"/>
        </w:rPr>
        <w:tab/>
      </w:r>
    </w:p>
    <w:p w:rsidR="00C04CC6" w:rsidRPr="00C04CC6" w:rsidRDefault="00C04CC6" w:rsidP="00C04C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AD7C7E">
        <w:rPr>
          <w:rFonts w:ascii="Times New Roman" w:eastAsia="Calibri" w:hAnsi="Times New Roman" w:cs="Times New Roman"/>
          <w:sz w:val="24"/>
          <w:szCs w:val="24"/>
        </w:rPr>
        <w:t>3</w:t>
      </w:r>
      <w:r w:rsidR="00AD7C7E" w:rsidRPr="00E25489">
        <w:rPr>
          <w:rFonts w:ascii="Times New Roman" w:eastAsia="Calibri" w:hAnsi="Times New Roman" w:cs="Times New Roman"/>
          <w:sz w:val="24"/>
          <w:szCs w:val="24"/>
        </w:rPr>
        <w:t xml:space="preserve">. </w:t>
      </w:r>
      <w:r w:rsidRPr="00C04CC6">
        <w:rPr>
          <w:rFonts w:ascii="Times New Roman" w:eastAsia="Calibri" w:hAnsi="Times New Roman" w:cs="Times New Roman"/>
          <w:sz w:val="24"/>
          <w:szCs w:val="24"/>
        </w:rPr>
        <w:t>Утвердить основные характеристики бюджета муниципального образования «Морозовское городское поселение Всеволожского муниципального района Ленинградской области» на 2026 год и 2027 год:</w:t>
      </w:r>
    </w:p>
    <w:p w:rsidR="00C04CC6" w:rsidRPr="00C04CC6" w:rsidRDefault="00C04CC6" w:rsidP="00C04CC6">
      <w:pPr>
        <w:spacing w:after="0" w:line="240" w:lineRule="auto"/>
        <w:jc w:val="both"/>
        <w:rPr>
          <w:rFonts w:ascii="Times New Roman" w:eastAsia="Calibri" w:hAnsi="Times New Roman" w:cs="Times New Roman"/>
          <w:sz w:val="24"/>
          <w:szCs w:val="24"/>
        </w:rPr>
      </w:pPr>
      <w:r w:rsidRPr="00C04CC6">
        <w:rPr>
          <w:rFonts w:ascii="Times New Roman" w:eastAsia="Calibri" w:hAnsi="Times New Roman" w:cs="Times New Roman"/>
          <w:sz w:val="24"/>
          <w:szCs w:val="24"/>
        </w:rPr>
        <w:t xml:space="preserve">            прогнозируемый общий объем доходов бюджета муниципального образования «Морозовское городское поселение Всеволожского муниципального района Ленинградской области» на плановый период 2026 года в сумме 202 435,5 тысяч рублей, на 2027 год в сумме 230 238,3 тысяч рублей;</w:t>
      </w:r>
    </w:p>
    <w:p w:rsidR="00C04CC6" w:rsidRPr="00C04CC6" w:rsidRDefault="00C04CC6" w:rsidP="00C04CC6">
      <w:pPr>
        <w:spacing w:after="0" w:line="240" w:lineRule="auto"/>
        <w:jc w:val="both"/>
        <w:rPr>
          <w:rFonts w:ascii="Times New Roman" w:eastAsia="Calibri" w:hAnsi="Times New Roman" w:cs="Times New Roman"/>
          <w:sz w:val="24"/>
          <w:szCs w:val="24"/>
        </w:rPr>
      </w:pPr>
      <w:r w:rsidRPr="00C04CC6">
        <w:rPr>
          <w:rFonts w:ascii="Times New Roman" w:eastAsia="Calibri" w:hAnsi="Times New Roman" w:cs="Times New Roman"/>
          <w:sz w:val="24"/>
          <w:szCs w:val="24"/>
        </w:rPr>
        <w:t xml:space="preserve">           </w:t>
      </w:r>
      <w:r w:rsidRPr="00C04CC6">
        <w:rPr>
          <w:rFonts w:ascii="Times New Roman" w:eastAsia="Calibri" w:hAnsi="Times New Roman" w:cs="Times New Roman"/>
          <w:sz w:val="24"/>
          <w:szCs w:val="24"/>
        </w:rPr>
        <w:tab/>
        <w:t>общий объем расходов бюджета муниципального образования «Морозовское городское поселение Всеволожского муниципального района Ленинградской области» на плановый период 2026 года в сумме 211 981,8 тысяч рублей, в том числе условно утвержденные расходы в сумме 5 299,5 тысяч рублей, на 2027 год в сумме 243 393,6 тысяч рублей, в том числе условно утвержденные расходы в сумме 12 169,7 тысяч рублей;</w:t>
      </w:r>
    </w:p>
    <w:p w:rsidR="00AD7C7E" w:rsidRPr="00E25489" w:rsidRDefault="00C04CC6" w:rsidP="00C04CC6">
      <w:pPr>
        <w:spacing w:after="0" w:line="240" w:lineRule="auto"/>
        <w:jc w:val="both"/>
        <w:rPr>
          <w:rFonts w:ascii="Times New Roman" w:eastAsia="Calibri" w:hAnsi="Times New Roman" w:cs="Times New Roman"/>
          <w:sz w:val="24"/>
          <w:szCs w:val="24"/>
        </w:rPr>
      </w:pPr>
      <w:r w:rsidRPr="00C04CC6">
        <w:rPr>
          <w:rFonts w:ascii="Times New Roman" w:eastAsia="Calibri" w:hAnsi="Times New Roman" w:cs="Times New Roman"/>
          <w:sz w:val="24"/>
          <w:szCs w:val="24"/>
        </w:rPr>
        <w:t>прогнозируемый дефицит бюджета муниципального образования «Морозовское городское поселение Всеволожского муниципального района Ленинградской области» на плановый период 2026 года в сумме 9 546,3 тысяч рублей, на 2027 год в сумме 13 155,3 тысяч рублей.</w:t>
      </w:r>
    </w:p>
    <w:p w:rsidR="00AD7C7E" w:rsidRPr="00932D5A" w:rsidRDefault="00AD7C7E" w:rsidP="00AD7C7E">
      <w:pPr>
        <w:spacing w:after="0" w:line="240" w:lineRule="auto"/>
        <w:jc w:val="both"/>
        <w:rPr>
          <w:rFonts w:ascii="Times New Roman" w:eastAsia="Calibri" w:hAnsi="Times New Roman" w:cs="Times New Roman"/>
          <w:sz w:val="24"/>
          <w:szCs w:val="24"/>
        </w:rPr>
      </w:pPr>
      <w:r w:rsidRPr="00E25489">
        <w:rPr>
          <w:rFonts w:ascii="Times New Roman" w:eastAsia="Calibri" w:hAnsi="Times New Roman" w:cs="Times New Roman"/>
          <w:sz w:val="24"/>
          <w:szCs w:val="24"/>
        </w:rPr>
        <w:t xml:space="preserve">            </w:t>
      </w:r>
      <w:r w:rsidRPr="00932D5A">
        <w:rPr>
          <w:rFonts w:ascii="Times New Roman" w:eastAsia="Calibri" w:hAnsi="Times New Roman" w:cs="Times New Roman"/>
          <w:sz w:val="24"/>
          <w:szCs w:val="24"/>
        </w:rPr>
        <w:t>4. Поручить администрации муниципального образования «Морозовское городское поселение Всеволожского муниципального района Ленинградской области» опубликовать Проект бюджета муниципального образования «Морозовское городское поселение Всеволожского муниципального  района  Ленинградской области»</w:t>
      </w:r>
      <w:r>
        <w:rPr>
          <w:rFonts w:ascii="Times New Roman" w:eastAsia="Calibri" w:hAnsi="Times New Roman" w:cs="Times New Roman"/>
          <w:sz w:val="24"/>
          <w:szCs w:val="24"/>
        </w:rPr>
        <w:t xml:space="preserve"> на</w:t>
      </w:r>
      <w:r w:rsidRPr="00932D5A">
        <w:rPr>
          <w:rFonts w:ascii="Times New Roman" w:eastAsia="Calibri" w:hAnsi="Times New Roman" w:cs="Times New Roman"/>
          <w:sz w:val="24"/>
          <w:szCs w:val="24"/>
        </w:rPr>
        <w:t xml:space="preserve"> </w:t>
      </w:r>
      <w:r>
        <w:rPr>
          <w:rFonts w:ascii="Times New Roman" w:eastAsia="Calibri" w:hAnsi="Times New Roman" w:cs="Times New Roman"/>
          <w:sz w:val="24"/>
          <w:szCs w:val="24"/>
        </w:rPr>
        <w:t>2025</w:t>
      </w:r>
      <w:r w:rsidRPr="00D64A79">
        <w:rPr>
          <w:rFonts w:ascii="Times New Roman" w:eastAsia="Calibri" w:hAnsi="Times New Roman" w:cs="Times New Roman"/>
          <w:sz w:val="24"/>
          <w:szCs w:val="24"/>
        </w:rPr>
        <w:t xml:space="preserve"> год и на</w:t>
      </w:r>
      <w:r>
        <w:rPr>
          <w:rFonts w:ascii="Times New Roman" w:eastAsia="Calibri" w:hAnsi="Times New Roman" w:cs="Times New Roman"/>
          <w:sz w:val="24"/>
          <w:szCs w:val="24"/>
        </w:rPr>
        <w:t xml:space="preserve"> плановый период 2026 и 2027</w:t>
      </w:r>
      <w:r w:rsidRPr="00D64A79">
        <w:rPr>
          <w:rFonts w:ascii="Times New Roman" w:eastAsia="Calibri" w:hAnsi="Times New Roman" w:cs="Times New Roman"/>
          <w:sz w:val="24"/>
          <w:szCs w:val="24"/>
        </w:rPr>
        <w:t xml:space="preserve"> годов</w:t>
      </w:r>
      <w:r w:rsidRPr="00932D5A">
        <w:rPr>
          <w:rFonts w:ascii="Times New Roman" w:eastAsia="Calibri" w:hAnsi="Times New Roman" w:cs="Times New Roman"/>
          <w:sz w:val="24"/>
          <w:szCs w:val="24"/>
        </w:rPr>
        <w:t>, в порядке, установленном для официального опубликования муниципальных правовых актов и иной официальной информации, с размещением проекта в сети «Интернет».</w:t>
      </w:r>
    </w:p>
    <w:p w:rsidR="00AD7C7E" w:rsidRPr="00932D5A" w:rsidRDefault="00AD7C7E" w:rsidP="00AD7C7E">
      <w:pPr>
        <w:tabs>
          <w:tab w:val="left" w:pos="0"/>
          <w:tab w:val="left" w:pos="567"/>
        </w:tabs>
        <w:spacing w:after="0" w:line="240" w:lineRule="auto"/>
        <w:ind w:firstLine="709"/>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5. Назначить про</w:t>
      </w:r>
      <w:r>
        <w:rPr>
          <w:rFonts w:ascii="Times New Roman" w:eastAsia="Calibri" w:hAnsi="Times New Roman" w:cs="Times New Roman"/>
          <w:sz w:val="24"/>
          <w:szCs w:val="24"/>
        </w:rPr>
        <w:t xml:space="preserve">ведение публичных слушаний на </w:t>
      </w:r>
      <w:r w:rsidR="00C04CC6">
        <w:rPr>
          <w:rFonts w:ascii="Times New Roman" w:eastAsia="Calibri" w:hAnsi="Times New Roman" w:cs="Times New Roman"/>
          <w:sz w:val="24"/>
          <w:szCs w:val="24"/>
        </w:rPr>
        <w:t>20</w:t>
      </w:r>
      <w:r w:rsidR="006D4245">
        <w:rPr>
          <w:rFonts w:ascii="Times New Roman" w:eastAsia="Calibri" w:hAnsi="Times New Roman" w:cs="Times New Roman"/>
          <w:sz w:val="24"/>
          <w:szCs w:val="24"/>
        </w:rPr>
        <w:t xml:space="preserve"> </w:t>
      </w:r>
      <w:r w:rsidR="00C04CC6">
        <w:rPr>
          <w:rFonts w:ascii="Times New Roman" w:eastAsia="Calibri" w:hAnsi="Times New Roman" w:cs="Times New Roman"/>
          <w:sz w:val="24"/>
          <w:szCs w:val="24"/>
        </w:rPr>
        <w:t>декабря 2024 года на 09</w:t>
      </w:r>
      <w:r w:rsidRPr="00932D5A">
        <w:rPr>
          <w:rFonts w:ascii="Times New Roman" w:eastAsia="Calibri" w:hAnsi="Times New Roman" w:cs="Times New Roman"/>
          <w:sz w:val="24"/>
          <w:szCs w:val="24"/>
        </w:rPr>
        <w:t xml:space="preserve"> ч.</w:t>
      </w:r>
      <w:r>
        <w:rPr>
          <w:rFonts w:ascii="Times New Roman" w:eastAsia="Calibri" w:hAnsi="Times New Roman" w:cs="Times New Roman"/>
          <w:sz w:val="24"/>
          <w:szCs w:val="24"/>
        </w:rPr>
        <w:t xml:space="preserve"> </w:t>
      </w:r>
      <w:r w:rsidRPr="00932D5A">
        <w:rPr>
          <w:rFonts w:ascii="Times New Roman" w:eastAsia="Calibri" w:hAnsi="Times New Roman" w:cs="Times New Roman"/>
          <w:sz w:val="24"/>
          <w:szCs w:val="24"/>
        </w:rPr>
        <w:t xml:space="preserve">00 мин. в здании МБУ «Дом Культуры им. </w:t>
      </w:r>
      <w:proofErr w:type="spellStart"/>
      <w:r w:rsidRPr="00932D5A">
        <w:rPr>
          <w:rFonts w:ascii="Times New Roman" w:eastAsia="Calibri" w:hAnsi="Times New Roman" w:cs="Times New Roman"/>
          <w:sz w:val="24"/>
          <w:szCs w:val="24"/>
        </w:rPr>
        <w:t>Чекалова</w:t>
      </w:r>
      <w:proofErr w:type="spellEnd"/>
      <w:r w:rsidRPr="00932D5A">
        <w:rPr>
          <w:rFonts w:ascii="Times New Roman" w:eastAsia="Calibri" w:hAnsi="Times New Roman" w:cs="Times New Roman"/>
          <w:sz w:val="24"/>
          <w:szCs w:val="24"/>
        </w:rPr>
        <w:t xml:space="preserve">» по адресу: Ленинградская область, Всеволожский район, </w:t>
      </w:r>
      <w:proofErr w:type="spellStart"/>
      <w:r w:rsidRPr="00932D5A">
        <w:rPr>
          <w:rFonts w:ascii="Times New Roman" w:eastAsia="Calibri" w:hAnsi="Times New Roman" w:cs="Times New Roman"/>
          <w:sz w:val="24"/>
          <w:szCs w:val="24"/>
        </w:rPr>
        <w:t>г.п</w:t>
      </w:r>
      <w:proofErr w:type="spellEnd"/>
      <w:r w:rsidRPr="00932D5A">
        <w:rPr>
          <w:rFonts w:ascii="Times New Roman" w:eastAsia="Calibri" w:hAnsi="Times New Roman" w:cs="Times New Roman"/>
          <w:sz w:val="24"/>
          <w:szCs w:val="24"/>
        </w:rPr>
        <w:t>. им. Морозова, пл. Культуры, д. 3.</w:t>
      </w:r>
    </w:p>
    <w:p w:rsidR="00AD7C7E" w:rsidRPr="00932D5A" w:rsidRDefault="00AD7C7E" w:rsidP="00AD7C7E">
      <w:pPr>
        <w:tabs>
          <w:tab w:val="left" w:pos="0"/>
          <w:tab w:val="left" w:pos="567"/>
        </w:tabs>
        <w:spacing w:after="0" w:line="240" w:lineRule="auto"/>
        <w:ind w:firstLine="709"/>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6. Поручить администрации муниципального образования «Морозовское городское поселение Всеволожского муниципального района Ленинградской области» организовать публичные слушания по проекту решения о бюджете муниципального образования «Морозовское городское поселение Всеволожского муниципального района Ленинградской области» на 202</w:t>
      </w:r>
      <w:r w:rsidR="00EC7998">
        <w:rPr>
          <w:rFonts w:ascii="Times New Roman" w:eastAsia="Calibri" w:hAnsi="Times New Roman" w:cs="Times New Roman"/>
          <w:sz w:val="24"/>
          <w:szCs w:val="24"/>
        </w:rPr>
        <w:t>5</w:t>
      </w:r>
      <w:r w:rsidRPr="00932D5A">
        <w:rPr>
          <w:rFonts w:ascii="Times New Roman" w:eastAsia="Calibri" w:hAnsi="Times New Roman" w:cs="Times New Roman"/>
          <w:sz w:val="24"/>
          <w:szCs w:val="24"/>
        </w:rPr>
        <w:t xml:space="preserve"> год и на плановый период</w:t>
      </w:r>
      <w:r w:rsidR="006D4245">
        <w:rPr>
          <w:rFonts w:ascii="Times New Roman" w:eastAsia="Calibri" w:hAnsi="Times New Roman" w:cs="Times New Roman"/>
          <w:sz w:val="24"/>
          <w:szCs w:val="24"/>
        </w:rPr>
        <w:t xml:space="preserve"> 202</w:t>
      </w:r>
      <w:r w:rsidR="00EC7998">
        <w:rPr>
          <w:rFonts w:ascii="Times New Roman" w:eastAsia="Calibri" w:hAnsi="Times New Roman" w:cs="Times New Roman"/>
          <w:sz w:val="24"/>
          <w:szCs w:val="24"/>
        </w:rPr>
        <w:t>6 и 2027</w:t>
      </w:r>
      <w:r w:rsidRPr="00932D5A">
        <w:rPr>
          <w:rFonts w:ascii="Times New Roman" w:eastAsia="Calibri" w:hAnsi="Times New Roman" w:cs="Times New Roman"/>
          <w:sz w:val="24"/>
          <w:szCs w:val="24"/>
        </w:rPr>
        <w:t xml:space="preserve"> годов.</w:t>
      </w:r>
    </w:p>
    <w:p w:rsidR="00AD7C7E" w:rsidRPr="00932D5A" w:rsidRDefault="00AD7C7E" w:rsidP="00AD7C7E">
      <w:pPr>
        <w:tabs>
          <w:tab w:val="left" w:pos="0"/>
          <w:tab w:val="left" w:pos="567"/>
        </w:tabs>
        <w:spacing w:after="0" w:line="240" w:lineRule="auto"/>
        <w:ind w:firstLine="709"/>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 xml:space="preserve">7. Утвердить информационное сообщение о проведении публичных слушаний, согласно Приложению № 2 к настоящему решению.       </w:t>
      </w:r>
    </w:p>
    <w:p w:rsidR="00AD7C7E" w:rsidRPr="00932D5A" w:rsidRDefault="00AD7C7E" w:rsidP="00AD7C7E">
      <w:pPr>
        <w:tabs>
          <w:tab w:val="left" w:pos="0"/>
          <w:tab w:val="left" w:pos="567"/>
        </w:tabs>
        <w:spacing w:after="0" w:line="240" w:lineRule="auto"/>
        <w:ind w:firstLine="709"/>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8. Настоящее решение вступает в силу с момента его принятия.</w:t>
      </w:r>
    </w:p>
    <w:p w:rsidR="00AD7C7E" w:rsidRPr="00932D5A" w:rsidRDefault="00AD7C7E" w:rsidP="00AD7C7E">
      <w:pPr>
        <w:tabs>
          <w:tab w:val="left" w:pos="0"/>
          <w:tab w:val="left" w:pos="567"/>
        </w:tabs>
        <w:spacing w:after="0" w:line="240" w:lineRule="auto"/>
        <w:ind w:firstLine="709"/>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9. Настоящее решение разместить на официальном сайте муниципального образования «Морозовское городское поселение Всеволожского муниципального района Ленинградской области» и опубликовать в газете «</w:t>
      </w:r>
      <w:r>
        <w:rPr>
          <w:rFonts w:ascii="Times New Roman" w:eastAsia="Calibri" w:hAnsi="Times New Roman" w:cs="Times New Roman"/>
          <w:sz w:val="24"/>
          <w:szCs w:val="24"/>
        </w:rPr>
        <w:t>Морозовская муниципальная газета</w:t>
      </w:r>
      <w:r w:rsidRPr="00932D5A">
        <w:rPr>
          <w:rFonts w:ascii="Times New Roman" w:eastAsia="Calibri" w:hAnsi="Times New Roman" w:cs="Times New Roman"/>
          <w:sz w:val="24"/>
          <w:szCs w:val="24"/>
        </w:rPr>
        <w:t>».</w:t>
      </w:r>
    </w:p>
    <w:p w:rsidR="00AD7C7E" w:rsidRPr="00932D5A" w:rsidRDefault="00AD7C7E" w:rsidP="00AD7C7E">
      <w:pPr>
        <w:spacing w:after="0" w:line="240" w:lineRule="auto"/>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ab/>
      </w:r>
    </w:p>
    <w:p w:rsidR="00AD7C7E" w:rsidRPr="00932D5A" w:rsidRDefault="00AD7C7E" w:rsidP="00AD7C7E">
      <w:pPr>
        <w:spacing w:after="0" w:line="240" w:lineRule="auto"/>
        <w:jc w:val="both"/>
        <w:rPr>
          <w:rFonts w:ascii="Times New Roman" w:eastAsia="Calibri" w:hAnsi="Times New Roman" w:cs="Times New Roman"/>
          <w:sz w:val="24"/>
          <w:szCs w:val="24"/>
        </w:rPr>
      </w:pPr>
    </w:p>
    <w:p w:rsidR="00AD7C7E" w:rsidRPr="00932D5A" w:rsidRDefault="00AD7C7E" w:rsidP="00AD7C7E">
      <w:pPr>
        <w:spacing w:after="0" w:line="240" w:lineRule="auto"/>
        <w:jc w:val="both"/>
        <w:rPr>
          <w:rFonts w:ascii="Times New Roman" w:eastAsia="Calibri" w:hAnsi="Times New Roman" w:cs="Times New Roman"/>
          <w:sz w:val="24"/>
          <w:szCs w:val="24"/>
        </w:rPr>
      </w:pPr>
    </w:p>
    <w:p w:rsidR="00AD7C7E" w:rsidRPr="00932D5A" w:rsidRDefault="00AD7C7E" w:rsidP="00AD7C7E">
      <w:pPr>
        <w:spacing w:after="0" w:line="240" w:lineRule="auto"/>
        <w:jc w:val="both"/>
        <w:rPr>
          <w:rFonts w:ascii="Times New Roman" w:eastAsia="Calibri" w:hAnsi="Times New Roman" w:cs="Times New Roman"/>
          <w:sz w:val="24"/>
          <w:szCs w:val="24"/>
        </w:rPr>
      </w:pPr>
      <w:r w:rsidRPr="00932D5A">
        <w:rPr>
          <w:rFonts w:ascii="Times New Roman" w:eastAsia="Calibri" w:hAnsi="Times New Roman" w:cs="Times New Roman"/>
          <w:sz w:val="24"/>
          <w:szCs w:val="24"/>
        </w:rPr>
        <w:t xml:space="preserve">Глава муниципального образования </w:t>
      </w:r>
      <w:r w:rsidRPr="00932D5A">
        <w:rPr>
          <w:rFonts w:ascii="Times New Roman" w:eastAsia="Calibri" w:hAnsi="Times New Roman" w:cs="Times New Roman"/>
          <w:sz w:val="24"/>
          <w:szCs w:val="24"/>
        </w:rPr>
        <w:tab/>
      </w:r>
      <w:r w:rsidRPr="00932D5A">
        <w:rPr>
          <w:rFonts w:ascii="Times New Roman" w:eastAsia="Calibri" w:hAnsi="Times New Roman" w:cs="Times New Roman"/>
          <w:sz w:val="24"/>
          <w:szCs w:val="24"/>
        </w:rPr>
        <w:tab/>
      </w:r>
      <w:r w:rsidRPr="00932D5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932D5A">
        <w:rPr>
          <w:rFonts w:ascii="Times New Roman" w:eastAsia="Calibri" w:hAnsi="Times New Roman" w:cs="Times New Roman"/>
          <w:sz w:val="24"/>
          <w:szCs w:val="24"/>
        </w:rPr>
        <w:t xml:space="preserve">С.А. </w:t>
      </w:r>
      <w:proofErr w:type="spellStart"/>
      <w:r w:rsidRPr="00932D5A">
        <w:rPr>
          <w:rFonts w:ascii="Times New Roman" w:eastAsia="Calibri" w:hAnsi="Times New Roman" w:cs="Times New Roman"/>
          <w:sz w:val="24"/>
          <w:szCs w:val="24"/>
        </w:rPr>
        <w:t>Пирютков</w:t>
      </w:r>
      <w:proofErr w:type="spellEnd"/>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C04CC6" w:rsidRDefault="00C04CC6" w:rsidP="00AD7C7E">
      <w:pPr>
        <w:spacing w:after="0" w:line="240" w:lineRule="auto"/>
        <w:ind w:firstLine="284"/>
        <w:jc w:val="both"/>
        <w:rPr>
          <w:rFonts w:ascii="Times New Roman" w:eastAsia="Calibri" w:hAnsi="Times New Roman" w:cs="Times New Roman"/>
          <w:sz w:val="24"/>
          <w:szCs w:val="24"/>
        </w:rPr>
      </w:pPr>
    </w:p>
    <w:p w:rsidR="00C04CC6" w:rsidRDefault="00C04CC6" w:rsidP="00AD7C7E">
      <w:pPr>
        <w:spacing w:after="0" w:line="240" w:lineRule="auto"/>
        <w:ind w:firstLine="284"/>
        <w:jc w:val="both"/>
        <w:rPr>
          <w:rFonts w:ascii="Times New Roman" w:eastAsia="Calibri" w:hAnsi="Times New Roman" w:cs="Times New Roman"/>
          <w:sz w:val="24"/>
          <w:szCs w:val="24"/>
        </w:rPr>
      </w:pPr>
    </w:p>
    <w:p w:rsidR="00C04CC6" w:rsidRDefault="00C04CC6"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Default="00AD7C7E" w:rsidP="00AD7C7E">
      <w:pPr>
        <w:spacing w:after="0" w:line="240" w:lineRule="auto"/>
        <w:ind w:firstLine="284"/>
        <w:jc w:val="both"/>
        <w:rPr>
          <w:rFonts w:ascii="Times New Roman" w:eastAsia="Calibri" w:hAnsi="Times New Roman" w:cs="Times New Roman"/>
          <w:sz w:val="24"/>
          <w:szCs w:val="24"/>
        </w:rPr>
      </w:pPr>
    </w:p>
    <w:p w:rsidR="00AD7C7E" w:rsidRPr="00932D5A" w:rsidRDefault="00AD7C7E" w:rsidP="00AD7C7E">
      <w:pPr>
        <w:spacing w:after="0" w:line="240" w:lineRule="auto"/>
        <w:ind w:left="5103"/>
        <w:jc w:val="both"/>
        <w:rPr>
          <w:rFonts w:ascii="Times New Roman" w:eastAsia="Times New Roman" w:hAnsi="Times New Roman" w:cs="Times New Roman"/>
          <w:sz w:val="24"/>
          <w:szCs w:val="24"/>
          <w:lang w:eastAsia="ru-RU"/>
        </w:rPr>
      </w:pPr>
      <w:r w:rsidRPr="00932D5A">
        <w:rPr>
          <w:rFonts w:ascii="Times New Roman" w:eastAsia="Times New Roman" w:hAnsi="Times New Roman" w:cs="Times New Roman"/>
          <w:sz w:val="24"/>
          <w:szCs w:val="24"/>
          <w:lang w:eastAsia="ru-RU"/>
        </w:rPr>
        <w:lastRenderedPageBreak/>
        <w:t>Приложение № 1</w:t>
      </w:r>
    </w:p>
    <w:p w:rsidR="00AD7C7E" w:rsidRPr="00932D5A" w:rsidRDefault="00AD7C7E" w:rsidP="00AD7C7E">
      <w:pPr>
        <w:spacing w:after="0" w:line="240" w:lineRule="auto"/>
        <w:ind w:left="5103"/>
        <w:jc w:val="both"/>
        <w:rPr>
          <w:rFonts w:ascii="Times New Roman" w:eastAsia="Times New Roman" w:hAnsi="Times New Roman" w:cs="Times New Roman"/>
          <w:sz w:val="24"/>
          <w:szCs w:val="24"/>
          <w:lang w:eastAsia="ru-RU"/>
        </w:rPr>
      </w:pPr>
      <w:r w:rsidRPr="00932D5A">
        <w:rPr>
          <w:rFonts w:ascii="Times New Roman" w:eastAsia="Times New Roman" w:hAnsi="Times New Roman" w:cs="Times New Roman"/>
          <w:sz w:val="24"/>
          <w:szCs w:val="24"/>
          <w:lang w:eastAsia="ru-RU"/>
        </w:rPr>
        <w:t>к решению совета депутатов муниципального образования «Морозовское городское поселение Всеволожского муниципального района Ленинградской области</w:t>
      </w:r>
    </w:p>
    <w:p w:rsidR="00AD7C7E" w:rsidRDefault="00AD7C7E" w:rsidP="00AD7C7E">
      <w:pPr>
        <w:spacing w:after="0" w:line="240" w:lineRule="auto"/>
        <w:ind w:left="5103"/>
        <w:jc w:val="both"/>
        <w:rPr>
          <w:rFonts w:ascii="Times New Roman" w:eastAsia="Times New Roman" w:hAnsi="Times New Roman" w:cs="Times New Roman"/>
          <w:b/>
          <w:bCs/>
          <w:sz w:val="24"/>
          <w:szCs w:val="20"/>
          <w:lang w:eastAsia="ru-RU"/>
        </w:rPr>
      </w:pPr>
      <w:r>
        <w:rPr>
          <w:rFonts w:ascii="Times New Roman" w:eastAsia="Times New Roman" w:hAnsi="Times New Roman" w:cs="Times New Roman"/>
          <w:sz w:val="24"/>
          <w:szCs w:val="24"/>
          <w:lang w:eastAsia="ru-RU"/>
        </w:rPr>
        <w:t xml:space="preserve">от </w:t>
      </w:r>
      <w:r w:rsidR="00C04CC6">
        <w:rPr>
          <w:rFonts w:ascii="Times New Roman" w:eastAsia="Times New Roman" w:hAnsi="Times New Roman" w:cs="Times New Roman"/>
          <w:sz w:val="24"/>
          <w:szCs w:val="24"/>
          <w:lang w:eastAsia="ru-RU"/>
        </w:rPr>
        <w:t>09.12</w:t>
      </w:r>
      <w:r w:rsidR="00EC7998">
        <w:rPr>
          <w:rFonts w:ascii="Times New Roman" w:eastAsia="Times New Roman" w:hAnsi="Times New Roman" w:cs="Times New Roman"/>
          <w:sz w:val="24"/>
          <w:szCs w:val="24"/>
          <w:lang w:eastAsia="ru-RU"/>
        </w:rPr>
        <w:t xml:space="preserve">.2024 </w:t>
      </w:r>
      <w:r>
        <w:rPr>
          <w:rFonts w:ascii="Times New Roman" w:eastAsia="Times New Roman" w:hAnsi="Times New Roman" w:cs="Times New Roman"/>
          <w:sz w:val="24"/>
          <w:szCs w:val="24"/>
          <w:lang w:eastAsia="ru-RU"/>
        </w:rPr>
        <w:t xml:space="preserve">г. № </w:t>
      </w:r>
      <w:r w:rsidR="00EC7998">
        <w:rPr>
          <w:rFonts w:ascii="Times New Roman" w:eastAsia="Times New Roman" w:hAnsi="Times New Roman" w:cs="Times New Roman"/>
          <w:sz w:val="24"/>
          <w:szCs w:val="24"/>
          <w:lang w:eastAsia="ru-RU"/>
        </w:rPr>
        <w:t>44</w:t>
      </w:r>
    </w:p>
    <w:p w:rsidR="00AD7C7E" w:rsidRDefault="00AD7C7E" w:rsidP="00AD7C7E">
      <w:pPr>
        <w:suppressAutoHyphens/>
        <w:spacing w:after="0" w:line="240" w:lineRule="auto"/>
        <w:jc w:val="right"/>
        <w:rPr>
          <w:rFonts w:ascii="Times New Roman" w:eastAsia="Times New Roman" w:hAnsi="Times New Roman" w:cs="Times New Roman"/>
          <w:b/>
          <w:bCs/>
          <w:sz w:val="24"/>
          <w:szCs w:val="20"/>
          <w:lang w:eastAsia="ru-RU"/>
        </w:rPr>
      </w:pPr>
    </w:p>
    <w:p w:rsidR="00C04CC6" w:rsidRDefault="00C04CC6" w:rsidP="00AD7C7E">
      <w:pPr>
        <w:suppressAutoHyphens/>
        <w:spacing w:after="0" w:line="240" w:lineRule="auto"/>
        <w:jc w:val="right"/>
        <w:rPr>
          <w:rFonts w:ascii="Times New Roman" w:eastAsia="Times New Roman" w:hAnsi="Times New Roman" w:cs="Times New Roman"/>
          <w:b/>
          <w:bCs/>
          <w:sz w:val="24"/>
          <w:szCs w:val="20"/>
          <w:lang w:eastAsia="ru-RU"/>
        </w:rPr>
      </w:pPr>
    </w:p>
    <w:p w:rsidR="00AD7C7E" w:rsidRDefault="00AD7C7E" w:rsidP="00AD7C7E">
      <w:pPr>
        <w:suppressAutoHyphens/>
        <w:spacing w:after="0" w:line="240" w:lineRule="auto"/>
        <w:jc w:val="right"/>
        <w:rPr>
          <w:rFonts w:ascii="Times New Roman" w:eastAsia="Times New Roman" w:hAnsi="Times New Roman" w:cs="Times New Roman"/>
          <w:b/>
          <w:bCs/>
          <w:sz w:val="24"/>
          <w:szCs w:val="20"/>
          <w:lang w:eastAsia="ru-RU"/>
        </w:rPr>
      </w:pPr>
      <w:r w:rsidRPr="00E25489">
        <w:rPr>
          <w:rFonts w:ascii="Times New Roman" w:eastAsia="Times New Roman" w:hAnsi="Times New Roman" w:cs="Times New Roman"/>
          <w:b/>
          <w:bCs/>
          <w:sz w:val="24"/>
          <w:szCs w:val="20"/>
          <w:lang w:eastAsia="ru-RU"/>
        </w:rPr>
        <w:t>ПРОЕКТ</w:t>
      </w:r>
    </w:p>
    <w:p w:rsidR="00C04CC6" w:rsidRPr="00C04CC6" w:rsidRDefault="00C04CC6" w:rsidP="00C04CC6">
      <w:pPr>
        <w:spacing w:after="0" w:line="240" w:lineRule="auto"/>
        <w:jc w:val="center"/>
        <w:rPr>
          <w:rFonts w:ascii="Times New Roman" w:eastAsia="Times New Roman" w:hAnsi="Times New Roman" w:cs="Times New Roman"/>
          <w:sz w:val="24"/>
          <w:szCs w:val="20"/>
          <w:lang w:eastAsia="ru-RU"/>
        </w:rPr>
      </w:pPr>
      <w:r w:rsidRPr="00C04CC6">
        <w:rPr>
          <w:rFonts w:ascii="Times New Roman" w:eastAsia="Times New Roman" w:hAnsi="Times New Roman" w:cs="Times New Roman"/>
          <w:noProof/>
          <w:sz w:val="24"/>
          <w:szCs w:val="20"/>
          <w:lang w:eastAsia="ru-RU"/>
        </w:rPr>
        <w:drawing>
          <wp:inline distT="0" distB="0" distL="0" distR="0" wp14:anchorId="4322F156" wp14:editId="2E913CE5">
            <wp:extent cx="572770" cy="659765"/>
            <wp:effectExtent l="0" t="0" r="0" b="6985"/>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 cy="659765"/>
                    </a:xfrm>
                    <a:prstGeom prst="rect">
                      <a:avLst/>
                    </a:prstGeom>
                    <a:noFill/>
                    <a:ln>
                      <a:noFill/>
                    </a:ln>
                  </pic:spPr>
                </pic:pic>
              </a:graphicData>
            </a:graphic>
          </wp:inline>
        </w:drawing>
      </w:r>
    </w:p>
    <w:p w:rsidR="00C04CC6" w:rsidRPr="00C04CC6" w:rsidRDefault="00C04CC6" w:rsidP="00C04CC6">
      <w:pPr>
        <w:spacing w:after="0" w:line="240" w:lineRule="auto"/>
        <w:jc w:val="center"/>
        <w:rPr>
          <w:rFonts w:ascii="Times New Roman" w:eastAsia="Times New Roman" w:hAnsi="Times New Roman" w:cs="Times New Roman"/>
          <w:sz w:val="24"/>
          <w:szCs w:val="24"/>
          <w:lang w:val="en-US" w:eastAsia="ru-RU"/>
        </w:rPr>
      </w:pPr>
    </w:p>
    <w:p w:rsidR="00C04CC6" w:rsidRPr="00C04CC6" w:rsidRDefault="00C04CC6" w:rsidP="00C04CC6">
      <w:pPr>
        <w:spacing w:after="0" w:line="240" w:lineRule="auto"/>
        <w:jc w:val="center"/>
        <w:rPr>
          <w:rFonts w:ascii="Times New Roman" w:eastAsia="Times New Roman" w:hAnsi="Times New Roman" w:cs="Times New Roman"/>
          <w:b/>
          <w:sz w:val="24"/>
          <w:szCs w:val="24"/>
          <w:lang w:eastAsia="ru-RU"/>
        </w:rPr>
      </w:pPr>
      <w:r w:rsidRPr="00C04CC6">
        <w:rPr>
          <w:rFonts w:ascii="Times New Roman" w:eastAsia="Times New Roman" w:hAnsi="Times New Roman" w:cs="Times New Roman"/>
          <w:b/>
          <w:sz w:val="24"/>
          <w:szCs w:val="24"/>
          <w:lang w:eastAsia="ru-RU"/>
        </w:rPr>
        <w:t>МУНИЦИПАЛЬНОЕ ОБРАЗОВАНИЕ</w:t>
      </w:r>
    </w:p>
    <w:p w:rsidR="00C04CC6" w:rsidRPr="00C04CC6" w:rsidRDefault="00C04CC6" w:rsidP="00C04CC6">
      <w:pPr>
        <w:spacing w:after="0" w:line="240" w:lineRule="auto"/>
        <w:jc w:val="center"/>
        <w:rPr>
          <w:rFonts w:ascii="Times New Roman" w:eastAsia="Times New Roman" w:hAnsi="Times New Roman" w:cs="Times New Roman"/>
          <w:b/>
          <w:sz w:val="24"/>
          <w:szCs w:val="24"/>
          <w:lang w:eastAsia="ru-RU"/>
        </w:rPr>
      </w:pPr>
      <w:r w:rsidRPr="00C04CC6">
        <w:rPr>
          <w:rFonts w:ascii="Times New Roman" w:eastAsia="Times New Roman" w:hAnsi="Times New Roman" w:cs="Times New Roman"/>
          <w:b/>
          <w:sz w:val="24"/>
          <w:szCs w:val="24"/>
          <w:lang w:eastAsia="ru-RU"/>
        </w:rPr>
        <w:t>«МОРОЗОВСКОЕ ГОРОДСКОЕ ПОСЕЛЕНИЕ ВСЕВОЛОЖСКОГО МУНИЦИПАЛЬНОГО РАЙОНА ЛЕНИНГРАДСКОЙ ОБЛАСТИ»</w:t>
      </w:r>
    </w:p>
    <w:p w:rsidR="00C04CC6" w:rsidRPr="00C04CC6" w:rsidRDefault="00C04CC6" w:rsidP="00C04CC6">
      <w:pPr>
        <w:spacing w:after="0" w:line="240" w:lineRule="auto"/>
        <w:jc w:val="center"/>
        <w:rPr>
          <w:rFonts w:ascii="Times New Roman" w:eastAsia="Times New Roman" w:hAnsi="Times New Roman" w:cs="Times New Roman"/>
          <w:b/>
          <w:sz w:val="24"/>
          <w:szCs w:val="20"/>
          <w:lang w:eastAsia="ru-RU"/>
        </w:rPr>
      </w:pPr>
    </w:p>
    <w:p w:rsidR="00C04CC6" w:rsidRPr="00C04CC6" w:rsidRDefault="00C04CC6" w:rsidP="00C04CC6">
      <w:pPr>
        <w:spacing w:after="0" w:line="240" w:lineRule="auto"/>
        <w:jc w:val="center"/>
        <w:rPr>
          <w:rFonts w:ascii="Times New Roman" w:eastAsia="Times New Roman" w:hAnsi="Times New Roman" w:cs="Times New Roman"/>
          <w:b/>
          <w:sz w:val="36"/>
          <w:szCs w:val="36"/>
          <w:lang w:eastAsia="ru-RU"/>
        </w:rPr>
      </w:pPr>
      <w:r w:rsidRPr="00C04CC6">
        <w:rPr>
          <w:rFonts w:ascii="Times New Roman" w:eastAsia="Times New Roman" w:hAnsi="Times New Roman" w:cs="Times New Roman"/>
          <w:b/>
          <w:sz w:val="36"/>
          <w:szCs w:val="36"/>
          <w:lang w:eastAsia="ru-RU"/>
        </w:rPr>
        <w:t>СОВЕТ ДЕПУТАТОВ</w:t>
      </w:r>
    </w:p>
    <w:p w:rsidR="00C04CC6" w:rsidRPr="00C04CC6" w:rsidRDefault="00C04CC6" w:rsidP="00C04CC6">
      <w:pPr>
        <w:spacing w:after="0" w:line="240" w:lineRule="auto"/>
        <w:jc w:val="center"/>
        <w:rPr>
          <w:rFonts w:ascii="Times New Roman" w:eastAsia="Times New Roman" w:hAnsi="Times New Roman" w:cs="Times New Roman"/>
          <w:b/>
          <w:sz w:val="36"/>
          <w:szCs w:val="36"/>
          <w:lang w:eastAsia="ru-RU"/>
        </w:rPr>
      </w:pPr>
    </w:p>
    <w:p w:rsidR="00C04CC6" w:rsidRPr="00C04CC6" w:rsidRDefault="00C04CC6" w:rsidP="00C04CC6">
      <w:pPr>
        <w:keepNext/>
        <w:spacing w:after="0" w:line="240" w:lineRule="auto"/>
        <w:jc w:val="center"/>
        <w:outlineLvl w:val="2"/>
        <w:rPr>
          <w:rFonts w:ascii="Times New Roman" w:eastAsia="Times New Roman" w:hAnsi="Times New Roman" w:cs="Times New Roman"/>
          <w:b/>
          <w:sz w:val="40"/>
          <w:szCs w:val="40"/>
          <w:lang w:eastAsia="ru-RU"/>
        </w:rPr>
      </w:pPr>
      <w:r w:rsidRPr="00C04CC6">
        <w:rPr>
          <w:rFonts w:ascii="Times New Roman" w:eastAsia="Times New Roman" w:hAnsi="Times New Roman" w:cs="Times New Roman"/>
          <w:b/>
          <w:sz w:val="40"/>
          <w:szCs w:val="40"/>
          <w:lang w:eastAsia="ru-RU"/>
        </w:rPr>
        <w:t>Р Е Ш Е Н И Е</w:t>
      </w:r>
    </w:p>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p>
    <w:p w:rsidR="00C04CC6" w:rsidRPr="00C04CC6" w:rsidRDefault="00C04CC6" w:rsidP="00C04CC6">
      <w:pPr>
        <w:suppressAutoHyphens/>
        <w:spacing w:after="0" w:line="240" w:lineRule="auto"/>
        <w:jc w:val="center"/>
        <w:rPr>
          <w:rFonts w:ascii="Times New Roman" w:eastAsia="Times New Roman" w:hAnsi="Times New Roman" w:cs="Times New Roman"/>
          <w:b/>
          <w:sz w:val="28"/>
          <w:szCs w:val="28"/>
          <w:lang w:eastAsia="ru-RU"/>
        </w:rPr>
      </w:pPr>
      <w:r w:rsidRPr="00C04CC6">
        <w:rPr>
          <w:rFonts w:ascii="Times New Roman" w:eastAsia="Times New Roman" w:hAnsi="Times New Roman" w:cs="Times New Roman"/>
          <w:b/>
          <w:sz w:val="28"/>
          <w:szCs w:val="28"/>
          <w:lang w:eastAsia="ru-RU"/>
        </w:rPr>
        <w:t>_____________ № __________</w:t>
      </w:r>
    </w:p>
    <w:p w:rsidR="00C04CC6" w:rsidRPr="00C04CC6" w:rsidRDefault="00C04CC6" w:rsidP="00C04CC6">
      <w:pPr>
        <w:spacing w:after="0" w:line="240" w:lineRule="auto"/>
        <w:jc w:val="both"/>
        <w:rPr>
          <w:rFonts w:ascii="Times New Roman" w:eastAsia="Times New Roman" w:hAnsi="Times New Roman" w:cs="Times New Roman"/>
          <w:b/>
          <w:sz w:val="28"/>
          <w:szCs w:val="28"/>
          <w:lang w:eastAsia="ru-RU"/>
        </w:rPr>
      </w:pPr>
    </w:p>
    <w:tbl>
      <w:tblPr>
        <w:tblW w:w="9708" w:type="dxa"/>
        <w:tblLook w:val="01E0" w:firstRow="1" w:lastRow="1" w:firstColumn="1" w:lastColumn="1" w:noHBand="0" w:noVBand="0"/>
      </w:tblPr>
      <w:tblGrid>
        <w:gridCol w:w="5508"/>
        <w:gridCol w:w="4200"/>
      </w:tblGrid>
      <w:tr w:rsidR="00C04CC6" w:rsidRPr="00C04CC6" w:rsidTr="00C04CC6">
        <w:tc>
          <w:tcPr>
            <w:tcW w:w="5508" w:type="dxa"/>
            <w:shd w:val="clear" w:color="auto" w:fill="auto"/>
          </w:tcPr>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О бюджете муниципального образования «Морозовское городское поселение Всеволожского муниципального района Ленинградской области» на 2025 год и на плановый период 2026 и 2027 годов</w:t>
            </w:r>
          </w:p>
          <w:p w:rsidR="00C04CC6" w:rsidRPr="00C04CC6" w:rsidRDefault="00C04CC6" w:rsidP="00C04CC6">
            <w:pPr>
              <w:suppressAutoHyphens/>
              <w:spacing w:after="0" w:line="240" w:lineRule="auto"/>
              <w:rPr>
                <w:rFonts w:ascii="Times New Roman" w:eastAsia="Times New Roman" w:hAnsi="Times New Roman" w:cs="Times New Roman"/>
                <w:sz w:val="24"/>
                <w:szCs w:val="24"/>
                <w:lang w:eastAsia="ru-RU"/>
              </w:rPr>
            </w:pPr>
          </w:p>
        </w:tc>
        <w:tc>
          <w:tcPr>
            <w:tcW w:w="4200" w:type="dxa"/>
            <w:shd w:val="clear" w:color="auto" w:fill="auto"/>
          </w:tcPr>
          <w:p w:rsidR="00C04CC6" w:rsidRPr="00C04CC6" w:rsidRDefault="00C04CC6" w:rsidP="00C04CC6">
            <w:pPr>
              <w:suppressAutoHyphens/>
              <w:spacing w:after="0" w:line="240" w:lineRule="auto"/>
              <w:rPr>
                <w:rFonts w:ascii="Times New Roman" w:eastAsia="Times New Roman" w:hAnsi="Times New Roman" w:cs="Times New Roman"/>
                <w:sz w:val="24"/>
                <w:szCs w:val="24"/>
                <w:lang w:eastAsia="ru-RU"/>
              </w:rPr>
            </w:pPr>
          </w:p>
        </w:tc>
      </w:tr>
    </w:tbl>
    <w:p w:rsidR="00C04CC6" w:rsidRPr="00C04CC6" w:rsidRDefault="00C04CC6" w:rsidP="00C04CC6">
      <w:pPr>
        <w:suppressAutoHyphens/>
        <w:spacing w:after="0" w:line="240" w:lineRule="auto"/>
        <w:rPr>
          <w:rFonts w:ascii="Times New Roman" w:eastAsia="Times New Roman" w:hAnsi="Times New Roman" w:cs="Times New Roman"/>
          <w:sz w:val="28"/>
          <w:szCs w:val="28"/>
          <w:lang w:eastAsia="ru-RU"/>
        </w:rPr>
      </w:pP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bCs/>
          <w:sz w:val="24"/>
          <w:szCs w:val="24"/>
          <w:lang w:eastAsia="ru-RU"/>
        </w:rPr>
      </w:pPr>
      <w:bookmarkStart w:id="0" w:name="sub_101"/>
      <w:r w:rsidRPr="00C04CC6">
        <w:rPr>
          <w:rFonts w:ascii="Times New Roman" w:eastAsia="Times New Roman" w:hAnsi="Times New Roman" w:cs="Times New Roman"/>
          <w:b/>
          <w:sz w:val="24"/>
          <w:szCs w:val="24"/>
          <w:lang w:eastAsia="ru-RU"/>
        </w:rPr>
        <w:t>Статья 1.</w:t>
      </w:r>
      <w:r w:rsidRPr="00C04CC6">
        <w:rPr>
          <w:rFonts w:ascii="Times New Roman" w:eastAsia="Times New Roman" w:hAnsi="Times New Roman" w:cs="Times New Roman"/>
          <w:b/>
          <w:bCs/>
          <w:sz w:val="24"/>
          <w:szCs w:val="24"/>
          <w:lang w:eastAsia="ru-RU"/>
        </w:rPr>
        <w:t xml:space="preserve"> Основные характеристики бюджета муниципального образования </w:t>
      </w:r>
      <w:bookmarkStart w:id="1" w:name="OLE_LINK1"/>
      <w:bookmarkStart w:id="2" w:name="OLE_LINK2"/>
      <w:r w:rsidRPr="00C04CC6">
        <w:rPr>
          <w:rFonts w:ascii="Times New Roman" w:eastAsia="Times New Roman" w:hAnsi="Times New Roman" w:cs="Times New Roman"/>
          <w:b/>
          <w:bCs/>
          <w:sz w:val="24"/>
          <w:szCs w:val="24"/>
          <w:lang w:eastAsia="ru-RU"/>
        </w:rPr>
        <w:t xml:space="preserve">«Морозовское городское поселение Всеволожского муниципальный района Ленинградской области» на 2025 год и на плановый период 2026 и 2027 годов. </w:t>
      </w:r>
      <w:bookmarkEnd w:id="1"/>
      <w:bookmarkEnd w:id="2"/>
    </w:p>
    <w:p w:rsidR="00C04CC6" w:rsidRPr="00C04CC6" w:rsidRDefault="00C04CC6" w:rsidP="00C04CC6">
      <w:pPr>
        <w:suppressAutoHyphens/>
        <w:spacing w:after="0" w:line="240" w:lineRule="auto"/>
        <w:ind w:left="708" w:firstLine="709"/>
        <w:jc w:val="both"/>
        <w:rPr>
          <w:rFonts w:ascii="Times New Roman" w:eastAsia="Times New Roman" w:hAnsi="Times New Roman" w:cs="Times New Roman"/>
          <w:color w:val="7030A0"/>
          <w:sz w:val="24"/>
          <w:szCs w:val="24"/>
          <w:lang w:eastAsia="ru-RU"/>
        </w:rPr>
      </w:pP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color w:val="7030A0"/>
          <w:sz w:val="24"/>
          <w:szCs w:val="24"/>
          <w:lang w:eastAsia="ru-RU"/>
        </w:rPr>
        <w:t xml:space="preserve">        </w:t>
      </w:r>
      <w:r w:rsidRPr="00C04CC6">
        <w:rPr>
          <w:rFonts w:ascii="Times New Roman" w:eastAsia="Times New Roman" w:hAnsi="Times New Roman" w:cs="Times New Roman"/>
          <w:sz w:val="24"/>
          <w:szCs w:val="24"/>
          <w:lang w:eastAsia="ru-RU"/>
        </w:rPr>
        <w:tab/>
        <w:t>1. Утвердить основные характеристики бюджета муниципального образования «Морозовское городское поселение Всеволожского муниципального района Ленинградской области» на 2025 год:</w:t>
      </w:r>
    </w:p>
    <w:bookmarkEnd w:id="0"/>
    <w:p w:rsidR="00C04CC6" w:rsidRPr="00C04CC6" w:rsidRDefault="00C04CC6" w:rsidP="00C04CC6">
      <w:pPr>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прогнозируемый общий объем доходов бюджета муниципального образования «Морозовское городское поселение Всеволожского муниципального района Ленинградской области» в сумме </w:t>
      </w:r>
      <w:r w:rsidRPr="00C04CC6">
        <w:rPr>
          <w:rFonts w:ascii="Times New Roman" w:eastAsia="Times New Roman" w:hAnsi="Times New Roman" w:cs="Times New Roman"/>
          <w:b/>
          <w:bCs/>
          <w:sz w:val="24"/>
          <w:szCs w:val="24"/>
          <w:lang w:eastAsia="ru-RU"/>
        </w:rPr>
        <w:t xml:space="preserve">235 523,5 </w:t>
      </w:r>
      <w:r w:rsidRPr="00C04CC6">
        <w:rPr>
          <w:rFonts w:ascii="Times New Roman" w:eastAsia="Times New Roman" w:hAnsi="Times New Roman" w:cs="Times New Roman"/>
          <w:sz w:val="24"/>
          <w:szCs w:val="24"/>
          <w:lang w:eastAsia="ru-RU"/>
        </w:rPr>
        <w:t xml:space="preserve">тысяч рублей; </w:t>
      </w:r>
    </w:p>
    <w:p w:rsidR="00C04CC6" w:rsidRPr="00C04CC6" w:rsidRDefault="00C04CC6" w:rsidP="00C04CC6">
      <w:pPr>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общий объем расходов бюджета муниципального образования «Морозовское городское поселение Всеволожского муниципального района Ленинградской области» в сумме </w:t>
      </w:r>
      <w:r w:rsidRPr="00C04CC6">
        <w:rPr>
          <w:rFonts w:ascii="Times New Roman" w:eastAsia="Times New Roman" w:hAnsi="Times New Roman" w:cs="Times New Roman"/>
          <w:b/>
          <w:bCs/>
          <w:sz w:val="24"/>
          <w:szCs w:val="24"/>
          <w:lang w:eastAsia="ru-RU"/>
        </w:rPr>
        <w:t xml:space="preserve">250 718,4 </w:t>
      </w:r>
      <w:r w:rsidRPr="00C04CC6">
        <w:rPr>
          <w:rFonts w:ascii="Times New Roman" w:eastAsia="Times New Roman" w:hAnsi="Times New Roman" w:cs="Times New Roman"/>
          <w:sz w:val="24"/>
          <w:szCs w:val="24"/>
          <w:lang w:eastAsia="ru-RU"/>
        </w:rPr>
        <w:t>тысяч рублей;</w:t>
      </w:r>
    </w:p>
    <w:p w:rsidR="00C04CC6" w:rsidRPr="00C04CC6" w:rsidRDefault="00C04CC6" w:rsidP="00C04CC6">
      <w:pPr>
        <w:suppressAutoHyphens/>
        <w:spacing w:after="0" w:line="240" w:lineRule="auto"/>
        <w:ind w:firstLine="709"/>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прогнозируемый дефицит бюджета муниципального образования «Морозовское городское поселение Всеволожского муниципального района Ленинградской области в сумме </w:t>
      </w:r>
      <w:r w:rsidRPr="00C04CC6">
        <w:rPr>
          <w:rFonts w:ascii="Times New Roman" w:eastAsia="Times New Roman" w:hAnsi="Times New Roman" w:cs="Times New Roman"/>
          <w:b/>
          <w:bCs/>
          <w:sz w:val="24"/>
          <w:szCs w:val="24"/>
          <w:lang w:eastAsia="ru-RU"/>
        </w:rPr>
        <w:t>15 194,9</w:t>
      </w:r>
      <w:r w:rsidRPr="00C04CC6">
        <w:rPr>
          <w:rFonts w:ascii="Times New Roman" w:eastAsia="Times New Roman" w:hAnsi="Times New Roman" w:cs="Times New Roman"/>
          <w:sz w:val="24"/>
          <w:szCs w:val="24"/>
          <w:lang w:eastAsia="ru-RU"/>
        </w:rPr>
        <w:t xml:space="preserve"> тысяч рублей.</w:t>
      </w:r>
    </w:p>
    <w:p w:rsidR="00C04CC6" w:rsidRPr="00C04CC6" w:rsidRDefault="00C04CC6" w:rsidP="00C04CC6">
      <w:pPr>
        <w:suppressAutoHyphens/>
        <w:spacing w:after="0" w:line="240" w:lineRule="auto"/>
        <w:ind w:firstLine="709"/>
        <w:jc w:val="both"/>
        <w:rPr>
          <w:rFonts w:ascii="Times New Roman" w:eastAsia="Times New Roman" w:hAnsi="Times New Roman" w:cs="Times New Roman"/>
          <w:sz w:val="24"/>
          <w:szCs w:val="24"/>
          <w:highlight w:val="yellow"/>
          <w:lang w:eastAsia="ru-RU"/>
        </w:rPr>
      </w:pPr>
      <w:r w:rsidRPr="00C04CC6">
        <w:rPr>
          <w:rFonts w:ascii="Times New Roman" w:eastAsia="Times New Roman" w:hAnsi="Times New Roman" w:cs="Times New Roman"/>
          <w:sz w:val="24"/>
          <w:szCs w:val="24"/>
          <w:lang w:eastAsia="ru-RU"/>
        </w:rPr>
        <w:t>2. Утвердить основные характеристики бюджета муниципального образования «Морозовское городское поселение Всеволожского муниципального района Ленинградской области» на 2026 год и 2027 год:</w:t>
      </w:r>
    </w:p>
    <w:p w:rsidR="00C04CC6" w:rsidRPr="00C04CC6" w:rsidRDefault="00C04CC6" w:rsidP="00C04CC6">
      <w:pPr>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прогнозируемый общий объем доходов бюджета муниципального образования «Морозовское городское поселение Всеволожского муниципального района Ленинградской </w:t>
      </w:r>
      <w:r w:rsidRPr="00C04CC6">
        <w:rPr>
          <w:rFonts w:ascii="Times New Roman" w:eastAsia="Times New Roman" w:hAnsi="Times New Roman" w:cs="Times New Roman"/>
          <w:sz w:val="24"/>
          <w:szCs w:val="24"/>
          <w:lang w:eastAsia="ru-RU"/>
        </w:rPr>
        <w:lastRenderedPageBreak/>
        <w:t xml:space="preserve">области» на плановый период 2026 года в сумме </w:t>
      </w:r>
      <w:r w:rsidRPr="00C04CC6">
        <w:rPr>
          <w:rFonts w:ascii="Times New Roman" w:eastAsia="Times New Roman" w:hAnsi="Times New Roman" w:cs="Times New Roman"/>
          <w:color w:val="000000"/>
          <w:sz w:val="24"/>
          <w:szCs w:val="24"/>
          <w:lang w:eastAsia="ru-RU"/>
        </w:rPr>
        <w:t xml:space="preserve">202 435,5 </w:t>
      </w:r>
      <w:r w:rsidRPr="00C04CC6">
        <w:rPr>
          <w:rFonts w:ascii="Times New Roman" w:eastAsia="Times New Roman" w:hAnsi="Times New Roman" w:cs="Times New Roman"/>
          <w:sz w:val="24"/>
          <w:szCs w:val="24"/>
          <w:lang w:eastAsia="ru-RU"/>
        </w:rPr>
        <w:t xml:space="preserve">тысяч рублей, на 2027 год в сумме </w:t>
      </w:r>
      <w:r w:rsidRPr="00C04CC6">
        <w:rPr>
          <w:rFonts w:ascii="Times New Roman" w:eastAsia="Times New Roman" w:hAnsi="Times New Roman" w:cs="Times New Roman"/>
          <w:color w:val="000000"/>
          <w:sz w:val="24"/>
          <w:szCs w:val="24"/>
          <w:lang w:eastAsia="ru-RU"/>
        </w:rPr>
        <w:t xml:space="preserve">230 238,3 </w:t>
      </w:r>
      <w:r w:rsidRPr="00C04CC6">
        <w:rPr>
          <w:rFonts w:ascii="Times New Roman" w:eastAsia="Times New Roman" w:hAnsi="Times New Roman" w:cs="Times New Roman"/>
          <w:sz w:val="24"/>
          <w:szCs w:val="24"/>
          <w:lang w:eastAsia="ru-RU"/>
        </w:rPr>
        <w:t>тысяч рублей;</w:t>
      </w:r>
    </w:p>
    <w:p w:rsidR="00C04CC6" w:rsidRPr="00C04CC6" w:rsidRDefault="00C04CC6" w:rsidP="00C04CC6">
      <w:pPr>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color w:val="7030A0"/>
          <w:sz w:val="24"/>
          <w:szCs w:val="24"/>
          <w:lang w:eastAsia="ru-RU"/>
        </w:rPr>
        <w:t xml:space="preserve">           </w:t>
      </w:r>
      <w:r w:rsidRPr="00C04CC6">
        <w:rPr>
          <w:rFonts w:ascii="Times New Roman" w:eastAsia="Times New Roman" w:hAnsi="Times New Roman" w:cs="Times New Roman"/>
          <w:sz w:val="24"/>
          <w:szCs w:val="24"/>
          <w:lang w:eastAsia="ru-RU"/>
        </w:rPr>
        <w:tab/>
        <w:t xml:space="preserve">общий объем расходов бюджета муниципального образования «Морозовское городское поселение Всеволожского муниципального района Ленинградской области» на плановый период 2026 года в сумме </w:t>
      </w:r>
      <w:r w:rsidRPr="00C04CC6">
        <w:rPr>
          <w:rFonts w:ascii="Times New Roman" w:eastAsia="Times New Roman" w:hAnsi="Times New Roman" w:cs="Times New Roman"/>
          <w:color w:val="000000"/>
          <w:sz w:val="24"/>
          <w:szCs w:val="24"/>
          <w:lang w:eastAsia="ru-RU"/>
        </w:rPr>
        <w:t>211 981,8</w:t>
      </w:r>
      <w:r w:rsidRPr="00C04CC6">
        <w:rPr>
          <w:rFonts w:ascii="Times New Roman" w:eastAsia="Times New Roman" w:hAnsi="Times New Roman" w:cs="Times New Roman"/>
          <w:sz w:val="24"/>
          <w:szCs w:val="24"/>
          <w:lang w:eastAsia="ru-RU"/>
        </w:rPr>
        <w:t xml:space="preserve"> тысяч рублей, в том числе условно утвержденные расходы в сумме 5 299,5 тысяч рублей, на 2027 год в сумме </w:t>
      </w:r>
      <w:r w:rsidRPr="00C04CC6">
        <w:rPr>
          <w:rFonts w:ascii="Times New Roman" w:eastAsia="Times New Roman" w:hAnsi="Times New Roman" w:cs="Times New Roman"/>
          <w:color w:val="000000"/>
          <w:sz w:val="24"/>
          <w:szCs w:val="24"/>
          <w:lang w:eastAsia="ru-RU"/>
        </w:rPr>
        <w:t>243 393,6</w:t>
      </w:r>
      <w:r w:rsidRPr="00C04CC6">
        <w:rPr>
          <w:rFonts w:ascii="Times New Roman" w:eastAsia="Times New Roman" w:hAnsi="Times New Roman" w:cs="Times New Roman"/>
          <w:sz w:val="24"/>
          <w:szCs w:val="24"/>
          <w:lang w:eastAsia="ru-RU"/>
        </w:rPr>
        <w:t xml:space="preserve"> тысяч рублей, в том числе условно утвержденные расходы в сумме 12 169,7 тысяч рублей;</w:t>
      </w:r>
    </w:p>
    <w:p w:rsidR="00C04CC6" w:rsidRPr="00C04CC6" w:rsidRDefault="00C04CC6" w:rsidP="00C04CC6">
      <w:pPr>
        <w:suppressAutoHyphens/>
        <w:spacing w:after="0" w:line="240" w:lineRule="auto"/>
        <w:ind w:firstLine="709"/>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прогнозируемый дефицит бюджета муниципального образования «Морозовское городское поселение Всеволожского муниципального района Ленинградской области» на плановый период 2026 года в сумме 9 546,3 тысяч рублей, на 2027 год в сумме 13 155,3 тысяч рублей.</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3. Утвердить источники внутреннего финансирования дефицита бюджета муниципального образования «Морозовское городское поселение Всеволожского муниципального района Ленинградской области» на 2025 год на плановый период 2026 и 2027 годов согласно приложению 1.</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w:t>
      </w:r>
      <w:r w:rsidRPr="00C04CC6">
        <w:rPr>
          <w:rFonts w:ascii="Times New Roman" w:eastAsia="Times New Roman" w:hAnsi="Times New Roman" w:cs="Times New Roman"/>
          <w:sz w:val="24"/>
          <w:szCs w:val="24"/>
          <w:lang w:eastAsia="ru-RU"/>
        </w:rPr>
        <w:tab/>
        <w:t>4. Утвердить резервный фонд администрации муниципального образования «Морозовское городское поселение Всеволожского муниципального района Ленинградской области» на 2025 год в сумме 1 560,0 тысяч рублей.</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color w:val="7030A0"/>
          <w:sz w:val="24"/>
          <w:szCs w:val="24"/>
          <w:lang w:eastAsia="ru-RU"/>
        </w:rPr>
        <w:tab/>
      </w:r>
      <w:r w:rsidRPr="00C04CC6">
        <w:rPr>
          <w:rFonts w:ascii="Times New Roman" w:eastAsia="Times New Roman" w:hAnsi="Times New Roman" w:cs="Times New Roman"/>
          <w:sz w:val="24"/>
          <w:szCs w:val="24"/>
          <w:lang w:eastAsia="ru-RU"/>
        </w:rPr>
        <w:t>5. Утвердить резервный фонд администрации муниципального образования «Морозовское городское поселение Всеволожского муниципального района Ленинградской области» на плановый период 2026 год в сумме 1 560,0 тысяч рублей, на 2027 год в сумме 1 622,4 тысяч рублей</w:t>
      </w:r>
    </w:p>
    <w:p w:rsidR="00C04CC6" w:rsidRPr="00C04CC6" w:rsidRDefault="00C04CC6" w:rsidP="00C04CC6">
      <w:pPr>
        <w:suppressAutoHyphens/>
        <w:spacing w:after="0" w:line="240" w:lineRule="auto"/>
        <w:jc w:val="both"/>
        <w:rPr>
          <w:rFonts w:ascii="Times New Roman" w:eastAsia="Times New Roman" w:hAnsi="Times New Roman" w:cs="Times New Roman"/>
          <w:color w:val="7030A0"/>
          <w:sz w:val="24"/>
          <w:szCs w:val="24"/>
          <w:lang w:eastAsia="ru-RU"/>
        </w:rPr>
      </w:pP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 xml:space="preserve">Статья 2. Доходы бюджета муниципального образования «Морозовское городское поселение Всеволожского муниципального района Ленинградской области» на 2025 год и на плановый период 2026 и 2027 годов. </w:t>
      </w:r>
    </w:p>
    <w:p w:rsidR="00C04CC6" w:rsidRPr="00C04CC6" w:rsidRDefault="00C04CC6" w:rsidP="00C04CC6">
      <w:pPr>
        <w:suppressAutoHyphens/>
        <w:spacing w:after="0" w:line="240" w:lineRule="auto"/>
        <w:ind w:firstLine="708"/>
        <w:jc w:val="both"/>
        <w:rPr>
          <w:rFonts w:ascii="Times New Roman" w:eastAsia="Times New Roman" w:hAnsi="Times New Roman" w:cs="Times New Roman"/>
          <w:b/>
          <w:color w:val="7030A0"/>
          <w:sz w:val="24"/>
          <w:szCs w:val="24"/>
          <w:lang w:eastAsia="ru-RU"/>
        </w:rPr>
      </w:pP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1. Утвердить в пределах общего объема доходов бюджета муниципального образования «Морозовское городское поселение Всеволожского муниципального района Ленинградской области», утвержденного статьей 1 настоящего решения, прогнозируемые поступления доходов на 2025 год и плановый период 2026 и 2027 годов согласно приложению 2.</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bookmarkStart w:id="3" w:name="sub_22"/>
      <w:r w:rsidRPr="00C04CC6">
        <w:rPr>
          <w:rFonts w:ascii="Times New Roman" w:eastAsia="Times New Roman" w:hAnsi="Times New Roman" w:cs="Times New Roman"/>
          <w:color w:val="7030A0"/>
          <w:sz w:val="24"/>
          <w:szCs w:val="24"/>
          <w:lang w:eastAsia="ru-RU"/>
        </w:rPr>
        <w:t xml:space="preserve">           </w:t>
      </w:r>
      <w:r w:rsidRPr="00C04CC6">
        <w:rPr>
          <w:rFonts w:ascii="Times New Roman" w:eastAsia="Times New Roman" w:hAnsi="Times New Roman" w:cs="Times New Roman"/>
          <w:sz w:val="24"/>
          <w:szCs w:val="24"/>
          <w:lang w:eastAsia="ru-RU"/>
        </w:rPr>
        <w:t>3. Утвердить в пределах общего объема доходов бюджета муниципального образования «Морозовское городское поселение Всеволожского муниципального района Ленинградской области», утвержденного статьей 1 настоящего решения, безвозмездные поступления на 2025 год и на плановый период 2026 и 2027 год согласно приложению 3.</w:t>
      </w:r>
    </w:p>
    <w:p w:rsidR="00C04CC6" w:rsidRPr="00C04CC6" w:rsidRDefault="00C04CC6" w:rsidP="00C04CC6">
      <w:pPr>
        <w:suppressAutoHyphens/>
        <w:spacing w:after="0" w:line="240" w:lineRule="auto"/>
        <w:jc w:val="both"/>
        <w:rPr>
          <w:rFonts w:ascii="Times New Roman" w:eastAsia="Times New Roman" w:hAnsi="Times New Roman" w:cs="Times New Roman"/>
          <w:b/>
          <w:color w:val="7030A0"/>
          <w:sz w:val="24"/>
          <w:szCs w:val="24"/>
          <w:highlight w:val="yellow"/>
          <w:lang w:eastAsia="ru-RU"/>
        </w:rPr>
      </w:pPr>
      <w:r w:rsidRPr="00C04CC6">
        <w:rPr>
          <w:rFonts w:ascii="Times New Roman" w:eastAsia="Times New Roman" w:hAnsi="Times New Roman" w:cs="Times New Roman"/>
          <w:color w:val="7030A0"/>
          <w:sz w:val="24"/>
          <w:szCs w:val="24"/>
          <w:lang w:eastAsia="ru-RU"/>
        </w:rPr>
        <w:tab/>
      </w:r>
      <w:bookmarkEnd w:id="3"/>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 xml:space="preserve">Статья 3. </w:t>
      </w:r>
      <w:r w:rsidRPr="00C04CC6">
        <w:rPr>
          <w:rFonts w:ascii="Times New Roman" w:eastAsia="Times New Roman" w:hAnsi="Times New Roman" w:cs="Times New Roman"/>
          <w:b/>
          <w:sz w:val="24"/>
          <w:szCs w:val="24"/>
          <w:lang w:eastAsia="ru-RU"/>
        </w:rPr>
        <w:t xml:space="preserve">Особенности администрирования доходов </w:t>
      </w:r>
      <w:r w:rsidRPr="00C04CC6">
        <w:rPr>
          <w:rFonts w:ascii="Times New Roman" w:eastAsia="Times New Roman" w:hAnsi="Times New Roman" w:cs="Times New Roman"/>
          <w:b/>
          <w:bCs/>
          <w:sz w:val="24"/>
          <w:szCs w:val="24"/>
          <w:lang w:eastAsia="ru-RU"/>
        </w:rPr>
        <w:t>бюджета муниципального образования «Морозовское городское поселение Всеволожского муниципальный района Ленинградской области»</w:t>
      </w:r>
      <w:r w:rsidRPr="00C04CC6">
        <w:rPr>
          <w:rFonts w:ascii="Times New Roman" w:eastAsia="Times New Roman" w:hAnsi="Times New Roman" w:cs="Times New Roman"/>
          <w:bCs/>
          <w:sz w:val="24"/>
          <w:szCs w:val="24"/>
          <w:lang w:eastAsia="ru-RU"/>
        </w:rPr>
        <w:t xml:space="preserve"> </w:t>
      </w:r>
      <w:r w:rsidRPr="00C04CC6">
        <w:rPr>
          <w:rFonts w:ascii="Times New Roman" w:eastAsia="Times New Roman" w:hAnsi="Times New Roman" w:cs="Times New Roman"/>
          <w:b/>
          <w:bCs/>
          <w:sz w:val="24"/>
          <w:szCs w:val="24"/>
          <w:lang w:eastAsia="ru-RU"/>
        </w:rPr>
        <w:t xml:space="preserve">на 2025 год и на плановый период 2026 и 2027 годов. </w:t>
      </w: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bCs/>
          <w:color w:val="7030A0"/>
          <w:sz w:val="24"/>
          <w:szCs w:val="24"/>
          <w:lang w:eastAsia="ru-RU"/>
        </w:rPr>
      </w:pPr>
    </w:p>
    <w:p w:rsidR="00C04CC6" w:rsidRPr="00C04CC6" w:rsidRDefault="00C04CC6" w:rsidP="00C04CC6">
      <w:pPr>
        <w:suppressAutoHyphens/>
        <w:spacing w:after="0" w:line="240" w:lineRule="auto"/>
        <w:ind w:firstLine="709"/>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1. </w:t>
      </w:r>
      <w:bookmarkStart w:id="4" w:name="sub_601"/>
      <w:r w:rsidRPr="00C04CC6">
        <w:rPr>
          <w:rFonts w:ascii="Times New Roman" w:eastAsia="Times New Roman" w:hAnsi="Times New Roman" w:cs="Times New Roman"/>
          <w:sz w:val="24"/>
          <w:szCs w:val="24"/>
          <w:lang w:eastAsia="ru-RU"/>
        </w:rPr>
        <w:t xml:space="preserve">  Установить, что задолженность по местным налогам и сборам (по обязательствам, возникшим до 01 января 2006 года), мобилизуемая на территории поселения поступает в бюджет муниципального образования «Морозовское городское поселение Всеволожского муниципального района Ленинградской области».</w:t>
      </w:r>
    </w:p>
    <w:bookmarkEnd w:id="4"/>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color w:val="7030A0"/>
          <w:sz w:val="24"/>
          <w:szCs w:val="24"/>
          <w:lang w:eastAsia="ru-RU"/>
        </w:rPr>
        <w:tab/>
        <w:t>2</w:t>
      </w:r>
      <w:r w:rsidRPr="00C04CC6">
        <w:rPr>
          <w:rFonts w:ascii="Times New Roman" w:eastAsia="Times New Roman" w:hAnsi="Times New Roman" w:cs="Times New Roman"/>
          <w:sz w:val="24"/>
          <w:szCs w:val="24"/>
          <w:lang w:eastAsia="ru-RU"/>
        </w:rPr>
        <w:t>. Установить нормативы распределения поступлений, не утвержденные Бюджетным кодексом Российской Федерации, Федеральными законами и законами субъектов Российской Федерации, в размере 100% в местный бюджет по следующим видам доходов:</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ab/>
        <w:t>- прочие доходы от оказания платных услуг (работ) получателями средств бюджетов городских поселений;</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ab/>
        <w:t>- прочие доходы от компенсации затрат бюджетов городских поселений;</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ab/>
        <w:t>-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поселений;</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lastRenderedPageBreak/>
        <w:tab/>
        <w:t xml:space="preserve">- доходы от возмещения ущерба при возникновении страховых случаев, когда выгодоприобретателями выступают получатели средств бюджетов городских поселений; </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ab/>
        <w:t>- невыясненные поступления, зачисляемые в бюджеты городских поселений;</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ab/>
        <w:t>- 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p w:rsidR="00C04CC6" w:rsidRPr="00C04CC6" w:rsidRDefault="00C04CC6" w:rsidP="00C04CC6">
      <w:pPr>
        <w:suppressAutoHyphens/>
        <w:spacing w:after="0" w:line="240" w:lineRule="auto"/>
        <w:rPr>
          <w:rFonts w:ascii="Times New Roman" w:eastAsia="Times New Roman" w:hAnsi="Times New Roman" w:cs="Times New Roman"/>
          <w:color w:val="7030A0"/>
          <w:sz w:val="24"/>
          <w:szCs w:val="24"/>
          <w:highlight w:val="yellow"/>
          <w:lang w:eastAsia="ru-RU"/>
        </w:rPr>
      </w:pP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bCs/>
          <w:color w:val="7030A0"/>
          <w:sz w:val="24"/>
          <w:szCs w:val="24"/>
          <w:lang w:eastAsia="ru-RU"/>
        </w:rPr>
      </w:pPr>
      <w:r w:rsidRPr="00C04CC6">
        <w:rPr>
          <w:rFonts w:ascii="Times New Roman" w:eastAsia="Times New Roman" w:hAnsi="Times New Roman" w:cs="Times New Roman"/>
          <w:b/>
          <w:bCs/>
          <w:sz w:val="24"/>
          <w:szCs w:val="24"/>
          <w:lang w:eastAsia="ru-RU"/>
        </w:rPr>
        <w:t>Статья 4. Бюджетные ассигнования бюджета муниципального образования «Морозовское городское поселение Всеволожского муниципального района Ленинградской области»</w:t>
      </w:r>
      <w:r w:rsidRPr="00C04CC6">
        <w:rPr>
          <w:rFonts w:ascii="Times New Roman" w:eastAsia="Times New Roman" w:hAnsi="Times New Roman" w:cs="Times New Roman"/>
          <w:bCs/>
          <w:sz w:val="24"/>
          <w:szCs w:val="24"/>
          <w:lang w:eastAsia="ru-RU"/>
        </w:rPr>
        <w:t xml:space="preserve"> </w:t>
      </w:r>
      <w:r w:rsidRPr="00C04CC6">
        <w:rPr>
          <w:rFonts w:ascii="Times New Roman" w:eastAsia="Times New Roman" w:hAnsi="Times New Roman" w:cs="Times New Roman"/>
          <w:b/>
          <w:bCs/>
          <w:sz w:val="24"/>
          <w:szCs w:val="24"/>
          <w:lang w:eastAsia="ru-RU"/>
        </w:rPr>
        <w:t xml:space="preserve">на 2025 год и на плановый период 2026 и 2027 годов. </w:t>
      </w:r>
    </w:p>
    <w:p w:rsidR="00C04CC6" w:rsidRPr="00C04CC6" w:rsidRDefault="00C04CC6" w:rsidP="00C04CC6">
      <w:pPr>
        <w:suppressAutoHyphens/>
        <w:spacing w:after="0" w:line="240" w:lineRule="auto"/>
        <w:jc w:val="both"/>
        <w:rPr>
          <w:rFonts w:ascii="Times New Roman" w:eastAsia="Times New Roman" w:hAnsi="Times New Roman" w:cs="Times New Roman"/>
          <w:b/>
          <w:color w:val="7030A0"/>
          <w:sz w:val="24"/>
          <w:szCs w:val="24"/>
          <w:highlight w:val="yellow"/>
          <w:lang w:eastAsia="ru-RU"/>
        </w:rPr>
      </w:pP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Утвердить в пределах общего объема расходов, утвержденного статьей 1 настоящего решения, распределение бюджетных ассигнований по целевым статьям (муниципальным программам муниципального образования «Морозовское городское поселение Всеволожского муниципального района Ленинградской области» и непрограммным направлениям деятельности), группам видов расходов классификации расходов бюджетов, а также по разделам и подразделам классификации расходов бюджетов на 2025 год и на плановый период 2026 и 2027 годов согласно приложению 4.</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Утвердить ведомственную структуру расходов бюджета муниципального образования «Морозовское городское поселение Всеволожского муниципального района Ленинградской области» на 2025 год и на плановый период 2026 и 2027 годов согласно приложению 5.</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 Утвердить распределение бюджетных ассигнований по разделам и подразделам классификации расходов бюджетов на 2025 год и на плановый период 2026 и 2027 годов согласно приложению 6.</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 Утвердить объем бюджетных ассигнований дорожного фонда муниципального образования «Морозовское городское поселение Всеволожского муниципального района Ленинградской области»:</w:t>
      </w:r>
    </w:p>
    <w:p w:rsidR="00C04CC6" w:rsidRPr="00C04CC6" w:rsidRDefault="00C04CC6" w:rsidP="00C04CC6">
      <w:pPr>
        <w:spacing w:after="0" w:line="240" w:lineRule="auto"/>
        <w:ind w:firstLine="708"/>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 2025 год в сумме 43 573,6</w:t>
      </w:r>
      <w:r w:rsidRPr="00C04CC6">
        <w:rPr>
          <w:rFonts w:ascii="Times New Roman" w:eastAsia="Times New Roman" w:hAnsi="Times New Roman" w:cs="Times New Roman"/>
          <w:lang w:eastAsia="ru-RU"/>
        </w:rPr>
        <w:t xml:space="preserve"> </w:t>
      </w:r>
      <w:r w:rsidRPr="00C04CC6">
        <w:rPr>
          <w:rFonts w:ascii="Times New Roman" w:eastAsia="Times New Roman" w:hAnsi="Times New Roman" w:cs="Times New Roman"/>
          <w:sz w:val="24"/>
          <w:szCs w:val="24"/>
          <w:lang w:eastAsia="ru-RU"/>
        </w:rPr>
        <w:t>тысяч рублей,</w:t>
      </w:r>
    </w:p>
    <w:p w:rsidR="00C04CC6" w:rsidRPr="00C04CC6" w:rsidRDefault="00C04CC6" w:rsidP="00C04CC6">
      <w:pPr>
        <w:spacing w:after="0" w:line="240" w:lineRule="auto"/>
        <w:ind w:firstLine="708"/>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 2026 год в сумме 38 024,9</w:t>
      </w:r>
      <w:r w:rsidRPr="00C04CC6">
        <w:rPr>
          <w:rFonts w:ascii="Times New Roman" w:eastAsia="Times New Roman" w:hAnsi="Times New Roman" w:cs="Times New Roman"/>
          <w:lang w:eastAsia="ru-RU"/>
        </w:rPr>
        <w:t xml:space="preserve"> </w:t>
      </w:r>
      <w:r w:rsidRPr="00C04CC6">
        <w:rPr>
          <w:rFonts w:ascii="Times New Roman" w:eastAsia="Times New Roman" w:hAnsi="Times New Roman" w:cs="Times New Roman"/>
          <w:sz w:val="24"/>
          <w:szCs w:val="24"/>
          <w:lang w:eastAsia="ru-RU"/>
        </w:rPr>
        <w:t>тысяч рублей,</w:t>
      </w:r>
    </w:p>
    <w:p w:rsidR="00C04CC6" w:rsidRPr="00C04CC6" w:rsidRDefault="00C04CC6" w:rsidP="00C04CC6">
      <w:pPr>
        <w:spacing w:after="0" w:line="240" w:lineRule="auto"/>
        <w:ind w:firstLine="708"/>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 2027 год в сумме 42 999,0 тысяч рублей.</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5. Утвердить объем бюджетных ассигнований на исполнение публичных нормативных обязательств: </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 2025 год в сумме 342,1 тысяч рублей,</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 2026 год в сумме 256,1 тысяч рублей,</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 2027 год в сумме 266,4 тысяч рублей.</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 Установить, что в соответствии с пунктами 3 и 8 статьи 217 Бюджетного кодекса Российской Федерации и распоряжениями администрации муниципального образования «Морозовское городское поселение Всеволожского муниципального района Ленинградской области» в сводную бюджетную роспись могут быть внесены изменения без внесения изменений в решение о бюджете:</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подведомственности получателей бюджетных средств и при осуществлении органами местного самоуправления бюджетных полномочий, предусмотренных пунктом 5 статьи 154 Бюджетного Кодекса;</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w:t>
      </w:r>
      <w:r w:rsidRPr="00C04CC6">
        <w:rPr>
          <w:rFonts w:ascii="Times New Roman" w:eastAsia="Times New Roman" w:hAnsi="Times New Roman" w:cs="Times New Roman"/>
          <w:sz w:val="24"/>
          <w:szCs w:val="24"/>
          <w:lang w:eastAsia="ru-RU"/>
        </w:rPr>
        <w:lastRenderedPageBreak/>
        <w:t>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случае перераспределения бюджетных ассигнований, предоставляемых на конкурсной основе;</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бюджету муниципального образования из федерального и областного бюджетов, в пределах объема бюджетных ассигнований, предусмотренных главному распорядителю бюджетных средств по соответствующей муниципальной программе;</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случаях создания (реорганизации) или изменения типа (подведомственности) муниципального учреждения и организационно-правовой формы муниципальных унитарных предприятий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случаях перераспределения бюджетных ассигнований между главными распорядителями бюджетных средств бюджета муниципального образования,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после внесения изменений в муниципальную программу;</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сумму денежных взысканий (штрафов) за нарушение условий договоров </w:t>
      </w:r>
      <w:r w:rsidRPr="00C04CC6">
        <w:rPr>
          <w:rFonts w:ascii="Times New Roman" w:eastAsia="Times New Roman" w:hAnsi="Times New Roman" w:cs="Times New Roman"/>
          <w:sz w:val="24"/>
          <w:szCs w:val="24"/>
          <w:lang w:eastAsia="ru-RU"/>
        </w:rPr>
        <w:lastRenderedPageBreak/>
        <w:t>(соглашений) о предоставлении субсидий бюджетам муниципальных образований из федерального и областного бюджетов, подлежащую возврату в областной бюджет;</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административных платежей,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в текущем финансовом году.</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предусмотренные настоящим решением, предоставляются в порядке, установленном Советом депутатов муниципального образования «Морозовское городское поселение Всеволожского муниципального района Ленинградской области».</w:t>
      </w:r>
    </w:p>
    <w:p w:rsidR="00C04CC6" w:rsidRPr="00C04CC6" w:rsidRDefault="00C04CC6" w:rsidP="00C04CC6">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 Нормативы стоимости муниципальных услуг (выполнения работ), оказываемых муниципальными учреждениями, утверждаются администрацией муниципального образования «Морозовское городское поселение Всеволожского муниципального района Ленинградской области».</w:t>
      </w:r>
      <w:bookmarkStart w:id="5" w:name="sub_62"/>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bookmarkStart w:id="6" w:name="sub_65"/>
      <w:bookmarkEnd w:id="5"/>
      <w:r w:rsidRPr="00C04CC6">
        <w:rPr>
          <w:rFonts w:ascii="Times New Roman" w:eastAsia="Times New Roman" w:hAnsi="Times New Roman" w:cs="Times New Roman"/>
          <w:sz w:val="24"/>
          <w:szCs w:val="24"/>
          <w:lang w:eastAsia="ru-RU"/>
        </w:rPr>
        <w:tab/>
        <w:t>9. Утвердить перечень главных распорядителей средств бюджета муниципального образования «Морозовское городское поселение Всеволожского муниципального района Ленинградской области» согласно приложению 7.</w:t>
      </w:r>
    </w:p>
    <w:bookmarkEnd w:id="6"/>
    <w:p w:rsidR="00C04CC6" w:rsidRPr="00C04CC6" w:rsidRDefault="00C04CC6" w:rsidP="00C04CC6">
      <w:pPr>
        <w:suppressAutoHyphens/>
        <w:spacing w:after="0" w:line="240" w:lineRule="auto"/>
        <w:jc w:val="both"/>
        <w:rPr>
          <w:rFonts w:ascii="Times New Roman" w:eastAsia="Times New Roman" w:hAnsi="Times New Roman" w:cs="Times New Roman"/>
          <w:b/>
          <w:bCs/>
          <w:color w:val="7030A0"/>
          <w:sz w:val="24"/>
          <w:szCs w:val="24"/>
          <w:highlight w:val="yellow"/>
          <w:lang w:eastAsia="ru-RU"/>
        </w:rPr>
      </w:pPr>
    </w:p>
    <w:p w:rsidR="00C04CC6" w:rsidRPr="00C04CC6" w:rsidRDefault="00C04CC6" w:rsidP="00C04CC6">
      <w:pPr>
        <w:suppressAutoHyphens/>
        <w:spacing w:after="0" w:line="240" w:lineRule="auto"/>
        <w:jc w:val="both"/>
        <w:rPr>
          <w:rFonts w:ascii="Times New Roman" w:eastAsia="Times New Roman" w:hAnsi="Times New Roman" w:cs="Times New Roman"/>
          <w:b/>
          <w:sz w:val="24"/>
          <w:szCs w:val="24"/>
          <w:lang w:eastAsia="ru-RU"/>
        </w:rPr>
      </w:pPr>
      <w:r w:rsidRPr="00C04CC6">
        <w:rPr>
          <w:rFonts w:ascii="Times New Roman" w:eastAsia="Times New Roman" w:hAnsi="Times New Roman" w:cs="Times New Roman"/>
          <w:b/>
          <w:bCs/>
          <w:color w:val="7030A0"/>
          <w:sz w:val="24"/>
          <w:szCs w:val="24"/>
          <w:lang w:eastAsia="ru-RU"/>
        </w:rPr>
        <w:t xml:space="preserve">           </w:t>
      </w:r>
      <w:r w:rsidRPr="00C04CC6">
        <w:rPr>
          <w:rFonts w:ascii="Times New Roman" w:eastAsia="Times New Roman" w:hAnsi="Times New Roman" w:cs="Times New Roman"/>
          <w:b/>
          <w:bCs/>
          <w:sz w:val="24"/>
          <w:szCs w:val="24"/>
          <w:lang w:eastAsia="ru-RU"/>
        </w:rPr>
        <w:t>Статья 5.</w:t>
      </w:r>
      <w:r w:rsidRPr="00C04CC6">
        <w:rPr>
          <w:rFonts w:ascii="Times New Roman" w:eastAsia="Times New Roman" w:hAnsi="Times New Roman" w:cs="Times New Roman"/>
          <w:b/>
          <w:sz w:val="24"/>
          <w:szCs w:val="24"/>
          <w:lang w:eastAsia="ru-RU"/>
        </w:rPr>
        <w:t xml:space="preserve">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«Морозовское городское поселение Всеволожского муниципального района Ленинградской области». </w:t>
      </w:r>
    </w:p>
    <w:p w:rsidR="00C04CC6" w:rsidRPr="00C04CC6" w:rsidRDefault="00C04CC6" w:rsidP="00C04CC6">
      <w:pPr>
        <w:suppressAutoHyphens/>
        <w:spacing w:after="0" w:line="240" w:lineRule="auto"/>
        <w:jc w:val="both"/>
        <w:rPr>
          <w:rFonts w:ascii="Times New Roman" w:eastAsia="Times New Roman" w:hAnsi="Times New Roman" w:cs="Times New Roman"/>
          <w:b/>
          <w:sz w:val="24"/>
          <w:szCs w:val="24"/>
          <w:highlight w:val="yellow"/>
          <w:lang w:eastAsia="ru-RU"/>
        </w:rPr>
      </w:pPr>
    </w:p>
    <w:p w:rsidR="00C04CC6" w:rsidRPr="00C04CC6" w:rsidRDefault="00C04CC6" w:rsidP="00C04CC6">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r w:rsidRPr="00C04CC6">
        <w:rPr>
          <w:rFonts w:ascii="Times New Roman" w:eastAsia="Times New Roman" w:hAnsi="Times New Roman" w:cs="Times New Roman"/>
          <w:sz w:val="24"/>
          <w:szCs w:val="24"/>
          <w:lang w:eastAsia="ru-RU"/>
        </w:rPr>
        <w:t>1. Установить  для расчета должностных окладов  работников  муниципальных учреждений муниципального образования «Морозовское городское поселение Всеволожского муниципального района Ленинградской области» за календарный месяц или за выполнение установленной нормы труда в порядке, установленном нормативно-правовыми актами в сфере оплаты труда работников муниципальных учреждений муниципального образования «Морозовское городское поселение Всеволожского муниципального района Ленинградской области», с 1 января 2025 года применяется расчетная величина в размере 13 335 рублей.</w:t>
      </w:r>
    </w:p>
    <w:p w:rsidR="00C04CC6" w:rsidRPr="00C04CC6" w:rsidRDefault="00C04CC6" w:rsidP="00C04CC6">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Утвердить размер индексации должностных окладов лиц, замещающих муниципальные должности на постоянной основе и месячных должностных окладов, и окладов за классный чин служащих муниципального образования «Морозовское городское поселение Всеволожского муниципального района Ленинградской области», занимаемых должности муниципальной службы, а также месячных должностных окладов лицам, замещающим должности, не являющиеся должностями муниципальной службы, в 1,087 раза с 1 января 2025 года.</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3. Утвердить расходы на обеспечение деятельности Совета депутатов муниципального образования «Морозовское городское поселение Всеволожского муниципального района Ленинградской области» на 2025 год в сумме 4 592,9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color w:val="7030A0"/>
          <w:sz w:val="24"/>
          <w:szCs w:val="24"/>
          <w:lang w:eastAsia="ru-RU"/>
        </w:rPr>
        <w:t xml:space="preserve">          </w:t>
      </w:r>
      <w:r w:rsidRPr="00C04CC6">
        <w:rPr>
          <w:rFonts w:ascii="Times New Roman" w:eastAsia="Times New Roman" w:hAnsi="Times New Roman" w:cs="Times New Roman"/>
          <w:sz w:val="24"/>
          <w:szCs w:val="24"/>
          <w:lang w:eastAsia="ru-RU"/>
        </w:rPr>
        <w:t>4. Утвердить расходы на обеспечение деятельности Совета депутатов муниципального образования «Морозовское городское поселение Всеволожского муниципального района Ленинградской области» на плановый период 2026 год в сумме 4 844,6 тысячи рублей, на 2027 год в сумме 5 119,6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5. Утвердить расходы на обеспечение деятельности администрации муниципального образования «Морозовское городское поселение Всеволожского муниципального района Ленинградской области» на 2025 год в сумме 37 736,0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color w:val="7030A0"/>
          <w:sz w:val="24"/>
          <w:szCs w:val="24"/>
          <w:lang w:eastAsia="ru-RU"/>
        </w:rPr>
        <w:t xml:space="preserve">           </w:t>
      </w:r>
      <w:r w:rsidRPr="00C04CC6">
        <w:rPr>
          <w:rFonts w:ascii="Times New Roman" w:eastAsia="Times New Roman" w:hAnsi="Times New Roman" w:cs="Times New Roman"/>
          <w:sz w:val="24"/>
          <w:szCs w:val="24"/>
          <w:lang w:eastAsia="ru-RU"/>
        </w:rPr>
        <w:t xml:space="preserve">6. Утвердить расходы на обеспечение деятельности администрации муниципального образования «Морозовское городское поселение Всеволожского муниципального района </w:t>
      </w:r>
      <w:r w:rsidRPr="00C04CC6">
        <w:rPr>
          <w:rFonts w:ascii="Times New Roman" w:eastAsia="Times New Roman" w:hAnsi="Times New Roman" w:cs="Times New Roman"/>
          <w:sz w:val="24"/>
          <w:szCs w:val="24"/>
          <w:lang w:eastAsia="ru-RU"/>
        </w:rPr>
        <w:lastRenderedPageBreak/>
        <w:t>Ленинградской области» на плановый период 2026 год в сумме 41 415,8 тысяч рублей, на 2027 год в сумме 45 121,3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color w:val="7030A0"/>
          <w:sz w:val="24"/>
          <w:szCs w:val="24"/>
          <w:lang w:eastAsia="ru-RU"/>
        </w:rPr>
      </w:pP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b/>
          <w:sz w:val="24"/>
          <w:szCs w:val="24"/>
          <w:lang w:eastAsia="ru-RU"/>
        </w:rPr>
        <w:t>Статья 6. Муниципальный внутренний долг муниципального образования «Морозовское городское поселение Всеволожского муниципального района Ленинградской области»</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w:t>
      </w:r>
      <w:r w:rsidRPr="00C04CC6">
        <w:rPr>
          <w:rFonts w:ascii="Times New Roman" w:eastAsia="Times New Roman" w:hAnsi="Times New Roman" w:cs="Times New Roman"/>
          <w:sz w:val="24"/>
          <w:szCs w:val="24"/>
          <w:lang w:eastAsia="ru-RU"/>
        </w:rPr>
        <w:tab/>
        <w:t>1. Утвердить верхний предел муниципального внутреннего долга муниципального образования «Морозовское городское поселение Всеволожского муниципального района Ленинградской области»:</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w:t>
      </w:r>
      <w:r w:rsidRPr="00C04CC6">
        <w:rPr>
          <w:rFonts w:ascii="Times New Roman" w:eastAsia="Times New Roman" w:hAnsi="Times New Roman" w:cs="Times New Roman"/>
          <w:sz w:val="24"/>
          <w:szCs w:val="24"/>
          <w:lang w:eastAsia="ru-RU"/>
        </w:rPr>
        <w:tab/>
        <w:t>на 1 января 2026 года в сумме 0,0 тысяч рублей, в том числе по муниципальным гарантиям в сумме 0,0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w:t>
      </w:r>
      <w:r w:rsidRPr="00C04CC6">
        <w:rPr>
          <w:rFonts w:ascii="Times New Roman" w:eastAsia="Times New Roman" w:hAnsi="Times New Roman" w:cs="Times New Roman"/>
          <w:sz w:val="24"/>
          <w:szCs w:val="24"/>
          <w:lang w:eastAsia="ru-RU"/>
        </w:rPr>
        <w:tab/>
        <w:t>на 1 января 2027 года в сумме 0,0 тысяч рублей, в том числе по муниципальным гарантиям в сумме 0,0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w:t>
      </w:r>
      <w:r w:rsidRPr="00C04CC6">
        <w:rPr>
          <w:rFonts w:ascii="Times New Roman" w:eastAsia="Times New Roman" w:hAnsi="Times New Roman" w:cs="Times New Roman"/>
          <w:sz w:val="24"/>
          <w:szCs w:val="24"/>
          <w:lang w:eastAsia="ru-RU"/>
        </w:rPr>
        <w:tab/>
        <w:t>на 1 января 2028 года в сумме 0,0 тысяч рублей, в том числе по муниципальным гарантиям в сумме 0,0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color w:val="7030A0"/>
          <w:sz w:val="24"/>
          <w:szCs w:val="24"/>
          <w:lang w:eastAsia="ru-RU"/>
        </w:rPr>
        <w:t xml:space="preserve">     </w:t>
      </w:r>
      <w:r w:rsidRPr="00C04CC6">
        <w:rPr>
          <w:rFonts w:ascii="Times New Roman" w:eastAsia="Times New Roman" w:hAnsi="Times New Roman" w:cs="Times New Roman"/>
          <w:color w:val="7030A0"/>
          <w:sz w:val="24"/>
          <w:szCs w:val="24"/>
          <w:lang w:eastAsia="ru-RU"/>
        </w:rPr>
        <w:tab/>
      </w:r>
      <w:r w:rsidRPr="00C04CC6">
        <w:rPr>
          <w:rFonts w:ascii="Times New Roman" w:eastAsia="Times New Roman" w:hAnsi="Times New Roman" w:cs="Times New Roman"/>
          <w:sz w:val="24"/>
          <w:szCs w:val="24"/>
          <w:lang w:eastAsia="ru-RU"/>
        </w:rPr>
        <w:t xml:space="preserve">2. Установить предельный объем расходов на обслуживание муниципального долга муниципального образования «Морозовское городское поселение Всеволожского муниципального района Ленинградской области»:      </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w:t>
      </w:r>
      <w:r w:rsidRPr="00C04CC6">
        <w:rPr>
          <w:rFonts w:ascii="Times New Roman" w:eastAsia="Times New Roman" w:hAnsi="Times New Roman" w:cs="Times New Roman"/>
          <w:sz w:val="24"/>
          <w:szCs w:val="24"/>
          <w:lang w:eastAsia="ru-RU"/>
        </w:rPr>
        <w:tab/>
        <w:t>на 2025 год – 0,0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w:t>
      </w:r>
      <w:r w:rsidRPr="00C04CC6">
        <w:rPr>
          <w:rFonts w:ascii="Times New Roman" w:eastAsia="Times New Roman" w:hAnsi="Times New Roman" w:cs="Times New Roman"/>
          <w:sz w:val="24"/>
          <w:szCs w:val="24"/>
          <w:lang w:eastAsia="ru-RU"/>
        </w:rPr>
        <w:tab/>
        <w:t>на 2026 год – 0,0 тысяч рублей;</w:t>
      </w:r>
    </w:p>
    <w:p w:rsidR="00C04CC6" w:rsidRPr="00C04CC6" w:rsidRDefault="00C04CC6" w:rsidP="00C04CC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      </w:t>
      </w:r>
      <w:r w:rsidRPr="00C04CC6">
        <w:rPr>
          <w:rFonts w:ascii="Times New Roman" w:eastAsia="Times New Roman" w:hAnsi="Times New Roman" w:cs="Times New Roman"/>
          <w:sz w:val="24"/>
          <w:szCs w:val="24"/>
          <w:lang w:eastAsia="ru-RU"/>
        </w:rPr>
        <w:tab/>
        <w:t>на 2027 год – 0,0 тысяч рублей.</w:t>
      </w:r>
    </w:p>
    <w:p w:rsidR="00C04CC6" w:rsidRPr="00C04CC6" w:rsidRDefault="00C04CC6" w:rsidP="00C04CC6">
      <w:pPr>
        <w:suppressAutoHyphens/>
        <w:spacing w:after="0" w:line="240" w:lineRule="auto"/>
        <w:jc w:val="both"/>
        <w:rPr>
          <w:rFonts w:ascii="Times New Roman" w:eastAsia="Times New Roman" w:hAnsi="Times New Roman" w:cs="Times New Roman"/>
          <w:sz w:val="24"/>
          <w:szCs w:val="24"/>
          <w:lang w:eastAsia="ru-RU"/>
        </w:rPr>
      </w:pPr>
      <w:bookmarkStart w:id="7" w:name="sub_11112"/>
    </w:p>
    <w:bookmarkEnd w:id="7"/>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C04CC6">
        <w:rPr>
          <w:rFonts w:ascii="Times New Roman" w:eastAsia="Times New Roman" w:hAnsi="Times New Roman" w:cs="Times New Roman"/>
          <w:b/>
          <w:sz w:val="24"/>
          <w:szCs w:val="24"/>
          <w:lang w:eastAsia="ru-RU"/>
        </w:rPr>
        <w:t>Статья 7.</w:t>
      </w:r>
      <w:r w:rsidRPr="00C04CC6">
        <w:rPr>
          <w:rFonts w:ascii="Times New Roman" w:eastAsia="Times New Roman" w:hAnsi="Times New Roman" w:cs="Times New Roman"/>
          <w:b/>
          <w:bCs/>
          <w:sz w:val="24"/>
          <w:szCs w:val="24"/>
          <w:lang w:eastAsia="ru-RU"/>
        </w:rPr>
        <w:t xml:space="preserve"> </w:t>
      </w:r>
      <w:r w:rsidRPr="00C04CC6">
        <w:rPr>
          <w:rFonts w:ascii="Times New Roman" w:eastAsia="Times New Roman" w:hAnsi="Times New Roman" w:cs="Times New Roman"/>
          <w:b/>
          <w:sz w:val="24"/>
          <w:szCs w:val="24"/>
          <w:lang w:eastAsia="ru-RU"/>
        </w:rPr>
        <w:t>Межбюджетные трансферты</w:t>
      </w:r>
    </w:p>
    <w:p w:rsidR="00C04CC6" w:rsidRPr="00C04CC6" w:rsidRDefault="00C04CC6" w:rsidP="00C04CC6">
      <w:pPr>
        <w:suppressAutoHyphens/>
        <w:spacing w:after="0" w:line="240" w:lineRule="auto"/>
        <w:rPr>
          <w:rFonts w:ascii="Times New Roman" w:eastAsia="Times New Roman" w:hAnsi="Times New Roman" w:cs="Times New Roman"/>
          <w:sz w:val="24"/>
          <w:szCs w:val="24"/>
          <w:lang w:eastAsia="ru-RU"/>
        </w:rPr>
      </w:pP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Утвердить формы и объем межбюджетных трансфертов в бюджет муниципального образования «Всеволожский муниципальный район» Ленинградской области на 2025 год согласно приложению 8.</w:t>
      </w: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C04CC6">
        <w:rPr>
          <w:rFonts w:ascii="Times New Roman" w:eastAsia="Times New Roman" w:hAnsi="Times New Roman" w:cs="Times New Roman"/>
          <w:b/>
          <w:sz w:val="24"/>
          <w:szCs w:val="24"/>
          <w:lang w:eastAsia="ru-RU"/>
        </w:rPr>
        <w:t>Статья 8. Предоставление бюджетных кредитов</w:t>
      </w: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Установить, что в 2025 году бюджетные кредиты на покрытие временных кассовых разрывов из бюджета муниципального образования «Морозовское городское поселение Всеволожского муниципального района Ленинградской области» предоставляются в соответствии с Порядком, установленным нормативным правовым актом совета депутатов  муниципального образования «Морозовское городское поселение Всеволожского муниципального района Ленинградской области», в пределах бюджетных ассигнований, предусмотренных по источникам финансирования дефицита бюджета муниципального образования «Морозовское городское поселение Всеволожского муниципального района Ленинградской области» на эти цели, в сумме 0,0 тысяч рублей.</w:t>
      </w:r>
    </w:p>
    <w:p w:rsidR="00C04CC6" w:rsidRPr="00C04CC6" w:rsidRDefault="00C04CC6" w:rsidP="00C04CC6">
      <w:pPr>
        <w:keepNext/>
        <w:widowControl w:val="0"/>
        <w:suppressAutoHyphens/>
        <w:autoSpaceDE w:val="0"/>
        <w:autoSpaceDN w:val="0"/>
        <w:adjustRightInd w:val="0"/>
        <w:spacing w:after="0" w:line="240" w:lineRule="auto"/>
        <w:ind w:firstLine="709"/>
        <w:jc w:val="both"/>
        <w:outlineLvl w:val="1"/>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sz w:val="24"/>
          <w:szCs w:val="24"/>
          <w:lang w:eastAsia="ru-RU"/>
        </w:rPr>
        <w:t>Статья 9.</w:t>
      </w:r>
      <w:r w:rsidRPr="00C04CC6">
        <w:rPr>
          <w:rFonts w:ascii="Times New Roman" w:eastAsia="Times New Roman" w:hAnsi="Times New Roman" w:cs="Times New Roman"/>
          <w:b/>
          <w:bCs/>
          <w:sz w:val="24"/>
          <w:szCs w:val="24"/>
          <w:lang w:eastAsia="ru-RU"/>
        </w:rPr>
        <w:t xml:space="preserve">  Вступление в силу настоящего решения.</w:t>
      </w:r>
    </w:p>
    <w:p w:rsidR="00C04CC6" w:rsidRPr="00C04CC6" w:rsidRDefault="00C04CC6" w:rsidP="00C04CC6">
      <w:pPr>
        <w:suppressAutoHyphens/>
        <w:spacing w:after="0" w:line="240" w:lineRule="auto"/>
        <w:ind w:firstLine="709"/>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Настоящее решение вступает в силу с 1 января 2025 года и подлежит официальному опубликованию.</w:t>
      </w:r>
    </w:p>
    <w:p w:rsidR="00C04CC6" w:rsidRPr="00C04CC6" w:rsidRDefault="00C04CC6" w:rsidP="00C04CC6">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b/>
          <w:sz w:val="24"/>
          <w:szCs w:val="24"/>
          <w:lang w:eastAsia="ru-RU"/>
        </w:rPr>
        <w:t>Статья 10.</w:t>
      </w:r>
      <w:r w:rsidRPr="00C04CC6">
        <w:rPr>
          <w:rFonts w:ascii="Times New Roman" w:eastAsia="Times New Roman" w:hAnsi="Times New Roman" w:cs="Times New Roman"/>
          <w:sz w:val="24"/>
          <w:szCs w:val="24"/>
          <w:lang w:eastAsia="ru-RU"/>
        </w:rPr>
        <w:t xml:space="preserve">  Контроль за исполнением настоящего решения возложить на постоянную комиссию совета депутатов муниципального образования «Морозовское городское поселение Всеволожского муниципального района Ленинградской области» по бюджету, налогам, инвестициям, экономическому развитию, торговле, бытовому обслуживанию, общественному питанию и предпринимательству</w:t>
      </w:r>
      <w:r w:rsidRPr="00C04CC6">
        <w:rPr>
          <w:rFonts w:ascii="Times New Roman" w:eastAsia="Times New Roman" w:hAnsi="Times New Roman" w:cs="Times New Roman"/>
          <w:snapToGrid w:val="0"/>
          <w:sz w:val="24"/>
          <w:szCs w:val="24"/>
          <w:lang w:eastAsia="ru-RU"/>
        </w:rPr>
        <w:t>.</w:t>
      </w:r>
    </w:p>
    <w:p w:rsidR="00C04CC6" w:rsidRPr="00C04CC6" w:rsidRDefault="00C04CC6" w:rsidP="00C04C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s>
        <w:suppressAutoHyphens/>
        <w:spacing w:before="60" w:after="0" w:line="240" w:lineRule="auto"/>
        <w:jc w:val="both"/>
        <w:rPr>
          <w:rFonts w:ascii="Times New Roman" w:eastAsia="Times New Roman" w:hAnsi="Times New Roman" w:cs="Times New Roman"/>
          <w:sz w:val="24"/>
          <w:szCs w:val="24"/>
          <w:lang w:eastAsia="ru-RU"/>
        </w:rPr>
      </w:pPr>
    </w:p>
    <w:p w:rsidR="00C04CC6" w:rsidRPr="00C04CC6" w:rsidRDefault="00C04CC6" w:rsidP="00C04C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s>
        <w:suppressAutoHyphens/>
        <w:spacing w:before="60"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Глава муниципального образования                                          </w:t>
      </w:r>
      <w:r w:rsidRPr="00C04CC6">
        <w:rPr>
          <w:rFonts w:ascii="Times New Roman" w:eastAsia="Times New Roman" w:hAnsi="Times New Roman" w:cs="Times New Roman"/>
          <w:sz w:val="24"/>
          <w:szCs w:val="24"/>
          <w:lang w:eastAsia="ru-RU"/>
        </w:rPr>
        <w:tab/>
        <w:t xml:space="preserve">                          С.А. </w:t>
      </w:r>
      <w:proofErr w:type="spellStart"/>
      <w:r w:rsidRPr="00C04CC6">
        <w:rPr>
          <w:rFonts w:ascii="Times New Roman" w:eastAsia="Times New Roman" w:hAnsi="Times New Roman" w:cs="Times New Roman"/>
          <w:sz w:val="24"/>
          <w:szCs w:val="24"/>
          <w:lang w:eastAsia="ru-RU"/>
        </w:rPr>
        <w:t>Пирютков</w:t>
      </w:r>
      <w:proofErr w:type="spellEnd"/>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tbl>
      <w:tblPr>
        <w:tblStyle w:val="a5"/>
        <w:tblW w:w="0" w:type="auto"/>
        <w:tblLook w:val="04A0" w:firstRow="1" w:lastRow="0" w:firstColumn="1" w:lastColumn="0" w:noHBand="0" w:noVBand="1"/>
      </w:tblPr>
      <w:tblGrid>
        <w:gridCol w:w="2556"/>
        <w:gridCol w:w="216"/>
        <w:gridCol w:w="2458"/>
        <w:gridCol w:w="216"/>
        <w:gridCol w:w="888"/>
        <w:gridCol w:w="927"/>
        <w:gridCol w:w="2944"/>
      </w:tblGrid>
      <w:tr w:rsidR="00C04CC6" w:rsidRPr="00C04CC6" w:rsidTr="00C04CC6">
        <w:trPr>
          <w:trHeight w:val="312"/>
        </w:trPr>
        <w:tc>
          <w:tcPr>
            <w:tcW w:w="2571"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689"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110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3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6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p w:rsidR="00C04CC6" w:rsidRPr="00C04CC6" w:rsidRDefault="00C04CC6" w:rsidP="00C04CC6">
            <w:pPr>
              <w:suppressAutoHyphens/>
              <w:rPr>
                <w:rFonts w:ascii="Times New Roman" w:eastAsia="SimSun" w:hAnsi="Times New Roman" w:cs="Times New Roman"/>
                <w:sz w:val="24"/>
                <w:szCs w:val="24"/>
                <w:lang w:eastAsia="ar-SA"/>
              </w:rPr>
            </w:pPr>
          </w:p>
          <w:p w:rsidR="00C04CC6" w:rsidRPr="00C04CC6" w:rsidRDefault="00C04CC6" w:rsidP="00C04CC6">
            <w:pPr>
              <w:suppressAutoHyphens/>
              <w:rPr>
                <w:rFonts w:ascii="Times New Roman" w:eastAsia="SimSun" w:hAnsi="Times New Roman" w:cs="Times New Roman"/>
                <w:sz w:val="24"/>
                <w:szCs w:val="24"/>
                <w:lang w:eastAsia="ar-SA"/>
              </w:rPr>
            </w:pPr>
          </w:p>
          <w:p w:rsidR="00C04CC6" w:rsidRPr="00C04CC6" w:rsidRDefault="00C04CC6" w:rsidP="00C04CC6">
            <w:pPr>
              <w:suppressAutoHyphens/>
              <w:rPr>
                <w:rFonts w:ascii="Times New Roman" w:eastAsia="SimSun" w:hAnsi="Times New Roman" w:cs="Times New Roman"/>
                <w:sz w:val="24"/>
                <w:szCs w:val="24"/>
                <w:lang w:eastAsia="ar-SA"/>
              </w:rPr>
            </w:pPr>
          </w:p>
          <w:p w:rsidR="00C04CC6" w:rsidRPr="00C04CC6" w:rsidRDefault="00C04CC6" w:rsidP="00C04CC6">
            <w:pPr>
              <w:suppressAutoHyphens/>
              <w:rPr>
                <w:rFonts w:ascii="Times New Roman" w:eastAsia="SimSun" w:hAnsi="Times New Roman" w:cs="Times New Roman"/>
                <w:sz w:val="24"/>
                <w:szCs w:val="24"/>
                <w:lang w:eastAsia="ar-SA"/>
              </w:rPr>
            </w:pPr>
          </w:p>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Приложение № 1</w:t>
            </w:r>
          </w:p>
        </w:tc>
      </w:tr>
      <w:tr w:rsidR="00C04CC6" w:rsidRPr="00C04CC6" w:rsidTr="00C04CC6">
        <w:trPr>
          <w:trHeight w:val="312"/>
        </w:trPr>
        <w:tc>
          <w:tcPr>
            <w:tcW w:w="2571"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689"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110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3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6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к решению совета депутатов</w:t>
            </w:r>
          </w:p>
        </w:tc>
      </w:tr>
      <w:tr w:rsidR="00C04CC6" w:rsidRPr="00C04CC6" w:rsidTr="00C04CC6">
        <w:trPr>
          <w:trHeight w:val="312"/>
        </w:trPr>
        <w:tc>
          <w:tcPr>
            <w:tcW w:w="2571"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689"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110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3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6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МО «Морозовское городское поселение»</w:t>
            </w:r>
          </w:p>
        </w:tc>
      </w:tr>
      <w:tr w:rsidR="00C04CC6" w:rsidRPr="00C04CC6" w:rsidTr="00C04CC6">
        <w:trPr>
          <w:trHeight w:val="312"/>
        </w:trPr>
        <w:tc>
          <w:tcPr>
            <w:tcW w:w="2571"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689"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110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3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62"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«___» ______ 2024 г.  №</w:t>
            </w:r>
          </w:p>
          <w:p w:rsidR="00C04CC6" w:rsidRPr="00C04CC6" w:rsidRDefault="00C04CC6" w:rsidP="00C04CC6">
            <w:pPr>
              <w:suppressAutoHyphens/>
              <w:rPr>
                <w:rFonts w:ascii="Times New Roman" w:eastAsia="SimSun" w:hAnsi="Times New Roman" w:cs="Times New Roman"/>
                <w:sz w:val="24"/>
                <w:szCs w:val="24"/>
                <w:lang w:eastAsia="ar-SA"/>
              </w:rPr>
            </w:pPr>
          </w:p>
        </w:tc>
      </w:tr>
      <w:tr w:rsidR="00C04CC6" w:rsidRPr="00C04CC6" w:rsidTr="00C04CC6">
        <w:trPr>
          <w:trHeight w:val="264"/>
        </w:trPr>
        <w:tc>
          <w:tcPr>
            <w:tcW w:w="6368" w:type="dxa"/>
            <w:gridSpan w:val="5"/>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3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62"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r>
      <w:tr w:rsidR="00C04CC6" w:rsidRPr="00C04CC6" w:rsidTr="00C04CC6">
        <w:trPr>
          <w:trHeight w:val="312"/>
        </w:trPr>
        <w:tc>
          <w:tcPr>
            <w:tcW w:w="10262" w:type="dxa"/>
            <w:gridSpan w:val="7"/>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b/>
                <w:bCs/>
                <w:sz w:val="24"/>
                <w:szCs w:val="24"/>
                <w:lang w:eastAsia="ar-SA"/>
              </w:rPr>
              <w:t>ИСТОЧНИКИ</w:t>
            </w:r>
          </w:p>
        </w:tc>
      </w:tr>
      <w:tr w:rsidR="00C04CC6" w:rsidRPr="00C04CC6" w:rsidTr="00C04CC6">
        <w:trPr>
          <w:trHeight w:val="960"/>
        </w:trPr>
        <w:tc>
          <w:tcPr>
            <w:tcW w:w="10262" w:type="dxa"/>
            <w:gridSpan w:val="7"/>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внутреннего финансирования дефицита  </w:t>
            </w:r>
            <w:r w:rsidRPr="00C04CC6">
              <w:rPr>
                <w:rFonts w:ascii="Times New Roman" w:eastAsia="SimSun" w:hAnsi="Times New Roman" w:cs="Times New Roman"/>
                <w:sz w:val="24"/>
                <w:szCs w:val="24"/>
                <w:lang w:eastAsia="ar-SA"/>
              </w:rPr>
              <w:br/>
              <w:t>бюджета МО «Морозовское городское поселение» на 2025 год и плановый период</w:t>
            </w:r>
          </w:p>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2026 и 2027 годов</w:t>
            </w:r>
          </w:p>
        </w:tc>
      </w:tr>
      <w:tr w:rsidR="00C04CC6" w:rsidRPr="00C04CC6" w:rsidTr="00C04CC6">
        <w:trPr>
          <w:trHeight w:val="264"/>
        </w:trPr>
        <w:tc>
          <w:tcPr>
            <w:tcW w:w="2787" w:type="dxa"/>
            <w:gridSpan w:val="2"/>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689" w:type="dxa"/>
            <w:gridSpan w:val="2"/>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892" w:type="dxa"/>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32" w:type="dxa"/>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62" w:type="dxa"/>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r>
    </w:tbl>
    <w:tbl>
      <w:tblPr>
        <w:tblW w:w="10160" w:type="dxa"/>
        <w:tblLook w:val="04A0" w:firstRow="1" w:lastRow="0" w:firstColumn="1" w:lastColumn="0" w:noHBand="0" w:noVBand="1"/>
      </w:tblPr>
      <w:tblGrid>
        <w:gridCol w:w="2616"/>
        <w:gridCol w:w="3557"/>
        <w:gridCol w:w="1401"/>
        <w:gridCol w:w="1186"/>
        <w:gridCol w:w="1178"/>
        <w:gridCol w:w="222"/>
      </w:tblGrid>
      <w:tr w:rsidR="00C04CC6" w:rsidRPr="00C04CC6" w:rsidTr="00C04CC6">
        <w:trPr>
          <w:gridAfter w:val="1"/>
          <w:wAfter w:w="11" w:type="dxa"/>
          <w:trHeight w:val="408"/>
        </w:trPr>
        <w:tc>
          <w:tcPr>
            <w:tcW w:w="25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Код</w:t>
            </w:r>
          </w:p>
        </w:tc>
        <w:tc>
          <w:tcPr>
            <w:tcW w:w="37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Наименование</w:t>
            </w:r>
          </w:p>
        </w:tc>
        <w:tc>
          <w:tcPr>
            <w:tcW w:w="389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Сумма (</w:t>
            </w:r>
            <w:proofErr w:type="spellStart"/>
            <w:r w:rsidRPr="00C04CC6">
              <w:rPr>
                <w:rFonts w:ascii="Times New Roman" w:eastAsia="Times New Roman" w:hAnsi="Times New Roman" w:cs="Times New Roman"/>
                <w:color w:val="000000"/>
                <w:sz w:val="24"/>
                <w:szCs w:val="24"/>
                <w:lang w:eastAsia="ru-RU"/>
              </w:rPr>
              <w:t>тыс.руб</w:t>
            </w:r>
            <w:proofErr w:type="spellEnd"/>
            <w:r w:rsidRPr="00C04CC6">
              <w:rPr>
                <w:rFonts w:ascii="Times New Roman" w:eastAsia="Times New Roman" w:hAnsi="Times New Roman" w:cs="Times New Roman"/>
                <w:color w:val="000000"/>
                <w:sz w:val="24"/>
                <w:szCs w:val="24"/>
                <w:lang w:eastAsia="ru-RU"/>
              </w:rPr>
              <w:t>.)</w:t>
            </w:r>
          </w:p>
        </w:tc>
      </w:tr>
      <w:tr w:rsidR="00C04CC6" w:rsidRPr="00C04CC6" w:rsidTr="00C04CC6">
        <w:trPr>
          <w:trHeight w:val="255"/>
        </w:trPr>
        <w:tc>
          <w:tcPr>
            <w:tcW w:w="2520"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p>
        </w:tc>
        <w:tc>
          <w:tcPr>
            <w:tcW w:w="3735"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p>
        </w:tc>
        <w:tc>
          <w:tcPr>
            <w:tcW w:w="3894" w:type="dxa"/>
            <w:gridSpan w:val="3"/>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p>
        </w:tc>
        <w:tc>
          <w:tcPr>
            <w:tcW w:w="11" w:type="dxa"/>
            <w:tcBorders>
              <w:top w:val="nil"/>
              <w:left w:val="nil"/>
              <w:bottom w:val="nil"/>
              <w:right w:val="nil"/>
            </w:tcBorders>
            <w:shd w:val="clear" w:color="auto" w:fill="auto"/>
            <w:noWrap/>
            <w:vAlign w:val="bottom"/>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p>
        </w:tc>
      </w:tr>
      <w:tr w:rsidR="00C04CC6" w:rsidRPr="00C04CC6" w:rsidTr="00C04CC6">
        <w:trPr>
          <w:trHeight w:val="315"/>
        </w:trPr>
        <w:tc>
          <w:tcPr>
            <w:tcW w:w="2520"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p>
        </w:tc>
        <w:tc>
          <w:tcPr>
            <w:tcW w:w="3735"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p>
        </w:tc>
        <w:tc>
          <w:tcPr>
            <w:tcW w:w="147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2025 год</w:t>
            </w:r>
          </w:p>
        </w:tc>
        <w:tc>
          <w:tcPr>
            <w:tcW w:w="123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2026 год</w:t>
            </w:r>
          </w:p>
        </w:tc>
        <w:tc>
          <w:tcPr>
            <w:tcW w:w="117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2027 год</w:t>
            </w:r>
          </w:p>
        </w:tc>
        <w:tc>
          <w:tcPr>
            <w:tcW w:w="11"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31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w:t>
            </w:r>
          </w:p>
        </w:tc>
        <w:tc>
          <w:tcPr>
            <w:tcW w:w="3735"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w:t>
            </w:r>
          </w:p>
        </w:tc>
        <w:tc>
          <w:tcPr>
            <w:tcW w:w="147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3</w:t>
            </w:r>
          </w:p>
        </w:tc>
        <w:tc>
          <w:tcPr>
            <w:tcW w:w="123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w:t>
            </w:r>
          </w:p>
        </w:tc>
        <w:tc>
          <w:tcPr>
            <w:tcW w:w="117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5</w:t>
            </w:r>
          </w:p>
        </w:tc>
        <w:tc>
          <w:tcPr>
            <w:tcW w:w="11"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975"/>
        </w:trPr>
        <w:tc>
          <w:tcPr>
            <w:tcW w:w="25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 xml:space="preserve">00101050000000000000  </w:t>
            </w:r>
          </w:p>
        </w:tc>
        <w:tc>
          <w:tcPr>
            <w:tcW w:w="3735"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Изменение остатков                                  средств на счетах по учету средств      бюджета</w:t>
            </w:r>
          </w:p>
        </w:tc>
        <w:tc>
          <w:tcPr>
            <w:tcW w:w="1478"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-15 194,9</w:t>
            </w:r>
          </w:p>
        </w:tc>
        <w:tc>
          <w:tcPr>
            <w:tcW w:w="1238"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-9 546,3</w:t>
            </w:r>
          </w:p>
        </w:tc>
        <w:tc>
          <w:tcPr>
            <w:tcW w:w="1178"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-13 155,3</w:t>
            </w:r>
          </w:p>
        </w:tc>
        <w:tc>
          <w:tcPr>
            <w:tcW w:w="11"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840"/>
        </w:trPr>
        <w:tc>
          <w:tcPr>
            <w:tcW w:w="2520" w:type="dxa"/>
            <w:tcBorders>
              <w:top w:val="nil"/>
              <w:left w:val="single" w:sz="4" w:space="0" w:color="auto"/>
              <w:bottom w:val="single" w:sz="4" w:space="0" w:color="auto"/>
              <w:right w:val="single" w:sz="4" w:space="0" w:color="auto"/>
            </w:tcBorders>
            <w:shd w:val="clear" w:color="000000" w:fill="FFFFFF"/>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w:t>
            </w:r>
          </w:p>
        </w:tc>
        <w:tc>
          <w:tcPr>
            <w:tcW w:w="3735" w:type="dxa"/>
            <w:tcBorders>
              <w:top w:val="nil"/>
              <w:left w:val="nil"/>
              <w:bottom w:val="single" w:sz="4" w:space="0" w:color="auto"/>
              <w:right w:val="single" w:sz="4" w:space="0" w:color="auto"/>
            </w:tcBorders>
            <w:shd w:val="clear" w:color="000000" w:fill="FFFFFF"/>
            <w:hideMark/>
          </w:tcPr>
          <w:p w:rsidR="00C04CC6" w:rsidRPr="00C04CC6" w:rsidRDefault="00C04CC6" w:rsidP="00C04CC6">
            <w:pPr>
              <w:spacing w:after="0" w:line="240" w:lineRule="auto"/>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Всего источников внутреннего финансирования</w:t>
            </w:r>
          </w:p>
        </w:tc>
        <w:tc>
          <w:tcPr>
            <w:tcW w:w="1478"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-15 194,9</w:t>
            </w:r>
          </w:p>
        </w:tc>
        <w:tc>
          <w:tcPr>
            <w:tcW w:w="1238"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-9 546,3</w:t>
            </w:r>
          </w:p>
        </w:tc>
        <w:tc>
          <w:tcPr>
            <w:tcW w:w="1178"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-13 155,3</w:t>
            </w:r>
          </w:p>
        </w:tc>
        <w:tc>
          <w:tcPr>
            <w:tcW w:w="11"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bl>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lastRenderedPageBreak/>
        <w:t>Приложение № 2</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к решению совета депутатов</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МО «Морозовское городское поселение»</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«___» ______ 2024 г.  №</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tbl>
      <w:tblPr>
        <w:tblStyle w:val="a5"/>
        <w:tblW w:w="0" w:type="auto"/>
        <w:tblLook w:val="04A0" w:firstRow="1" w:lastRow="0" w:firstColumn="1" w:lastColumn="0" w:noHBand="0" w:noVBand="1"/>
      </w:tblPr>
      <w:tblGrid>
        <w:gridCol w:w="10205"/>
      </w:tblGrid>
      <w:tr w:rsidR="00C04CC6" w:rsidRPr="00C04CC6" w:rsidTr="00C04CC6">
        <w:trPr>
          <w:trHeight w:val="315"/>
        </w:trPr>
        <w:tc>
          <w:tcPr>
            <w:tcW w:w="10421"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ПРОГНОЗИРУЕМЫЕ ПОСТУПЛЕНИЯ</w:t>
            </w:r>
            <w:r w:rsidRPr="00C04CC6">
              <w:rPr>
                <w:rFonts w:ascii="Times New Roman" w:eastAsia="SimSun" w:hAnsi="Times New Roman" w:cs="Times New Roman"/>
                <w:sz w:val="24"/>
                <w:szCs w:val="24"/>
                <w:lang w:eastAsia="ar-SA"/>
              </w:rPr>
              <w:br/>
              <w:t xml:space="preserve"> НАЛОГОВЫХ, НЕНАЛОГОВЫХ ДОХОДОВ И БЕЗВОЗМЕЗДНЫХ ПОСТУПЛЕНИЙ</w:t>
            </w:r>
            <w:r w:rsidRPr="00C04CC6">
              <w:rPr>
                <w:rFonts w:ascii="Times New Roman" w:eastAsia="SimSun" w:hAnsi="Times New Roman" w:cs="Times New Roman"/>
                <w:sz w:val="24"/>
                <w:szCs w:val="24"/>
                <w:lang w:eastAsia="ar-SA"/>
              </w:rPr>
              <w:br/>
              <w:t xml:space="preserve"> В БЮДЖЕТ МО "МОРОЗОВСКОЕ ГОРОДСКОЕ ПОСЕЛЕНИЕ" ПО КОДАМ ВИДОВ ДОХОДОВ НА 2025 ГОД И НА ПЛАНОВЫЙ ПЕРИОД 2026 И 2027 ГОДОВ </w:t>
            </w:r>
          </w:p>
        </w:tc>
      </w:tr>
    </w:tbl>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tbl>
      <w:tblPr>
        <w:tblW w:w="9780" w:type="dxa"/>
        <w:tblLook w:val="04A0" w:firstRow="1" w:lastRow="0" w:firstColumn="1" w:lastColumn="0" w:noHBand="0" w:noVBand="1"/>
      </w:tblPr>
      <w:tblGrid>
        <w:gridCol w:w="2320"/>
        <w:gridCol w:w="3260"/>
        <w:gridCol w:w="1360"/>
        <w:gridCol w:w="1360"/>
        <w:gridCol w:w="1480"/>
      </w:tblGrid>
      <w:tr w:rsidR="00C04CC6" w:rsidRPr="00C04CC6" w:rsidTr="00C04CC6">
        <w:trPr>
          <w:trHeight w:val="1260"/>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Код</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Наименование</w:t>
            </w:r>
          </w:p>
        </w:tc>
        <w:tc>
          <w:tcPr>
            <w:tcW w:w="4200" w:type="dxa"/>
            <w:gridSpan w:val="3"/>
            <w:tcBorders>
              <w:top w:val="single" w:sz="4" w:space="0" w:color="auto"/>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Сумма (</w:t>
            </w:r>
            <w:proofErr w:type="spellStart"/>
            <w:r w:rsidRPr="00C04CC6">
              <w:rPr>
                <w:rFonts w:ascii="Times New Roman" w:eastAsia="Times New Roman" w:hAnsi="Times New Roman" w:cs="Times New Roman"/>
                <w:sz w:val="24"/>
                <w:szCs w:val="24"/>
                <w:lang w:eastAsia="ru-RU"/>
              </w:rPr>
              <w:t>тыс.руб</w:t>
            </w:r>
            <w:proofErr w:type="spellEnd"/>
            <w:r w:rsidRPr="00C04CC6">
              <w:rPr>
                <w:rFonts w:ascii="Times New Roman" w:eastAsia="Times New Roman" w:hAnsi="Times New Roman" w:cs="Times New Roman"/>
                <w:sz w:val="24"/>
                <w:szCs w:val="24"/>
                <w:lang w:eastAsia="ru-RU"/>
              </w:rPr>
              <w:t>.)</w:t>
            </w:r>
          </w:p>
        </w:tc>
      </w:tr>
      <w:tr w:rsidR="00C04CC6" w:rsidRPr="00C04CC6" w:rsidTr="00C04CC6">
        <w:trPr>
          <w:trHeight w:val="315"/>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2025 год</w:t>
            </w:r>
          </w:p>
        </w:tc>
        <w:tc>
          <w:tcPr>
            <w:tcW w:w="136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2026 год</w:t>
            </w:r>
          </w:p>
        </w:tc>
        <w:tc>
          <w:tcPr>
            <w:tcW w:w="148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2027 год</w:t>
            </w:r>
          </w:p>
        </w:tc>
      </w:tr>
      <w:tr w:rsidR="00C04CC6" w:rsidRPr="00C04CC6" w:rsidTr="00C04CC6">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w:t>
            </w:r>
          </w:p>
        </w:tc>
        <w:tc>
          <w:tcPr>
            <w:tcW w:w="32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w:t>
            </w:r>
          </w:p>
        </w:tc>
      </w:tr>
      <w:tr w:rsidR="00C04CC6" w:rsidRPr="00C04CC6" w:rsidTr="00C04CC6">
        <w:trPr>
          <w:trHeight w:val="31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 </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Всего доходов</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235 523,5</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202 435,5</w:t>
            </w:r>
          </w:p>
        </w:tc>
        <w:tc>
          <w:tcPr>
            <w:tcW w:w="14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230 238,3</w:t>
            </w:r>
          </w:p>
        </w:tc>
      </w:tr>
      <w:tr w:rsidR="00C04CC6" w:rsidRPr="00C04CC6" w:rsidTr="00C04CC6">
        <w:trPr>
          <w:trHeight w:val="63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10000000000000000</w:t>
            </w:r>
          </w:p>
        </w:tc>
        <w:tc>
          <w:tcPr>
            <w:tcW w:w="32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НАЛОГОВЫЕ И НЕНАЛОГОВЫЕ ДОХОДЫ</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226 380,1</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195 817,4</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221 376,1</w:t>
            </w:r>
          </w:p>
        </w:tc>
      </w:tr>
      <w:tr w:rsidR="00C04CC6" w:rsidRPr="00C04CC6" w:rsidTr="00C04CC6">
        <w:trPr>
          <w:trHeight w:val="78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10100000000000000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Налоги на прибыль, доходы</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62 823,1</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64 597,7</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72 397,1</w:t>
            </w:r>
          </w:p>
        </w:tc>
      </w:tr>
      <w:tr w:rsidR="00C04CC6" w:rsidRPr="00C04CC6" w:rsidTr="00C04CC6">
        <w:trPr>
          <w:trHeight w:val="36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10102000010000110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Налог на доходы физических лиц</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62 823,1</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64 597,7</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72 397,1</w:t>
            </w:r>
          </w:p>
        </w:tc>
      </w:tr>
      <w:tr w:rsidR="00C04CC6" w:rsidRPr="00C04CC6" w:rsidTr="00C04CC6">
        <w:trPr>
          <w:trHeight w:val="945"/>
        </w:trPr>
        <w:tc>
          <w:tcPr>
            <w:tcW w:w="232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10302000010000110</w:t>
            </w:r>
          </w:p>
        </w:tc>
        <w:tc>
          <w:tcPr>
            <w:tcW w:w="32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Акцизы по подакцизным товарам (продукции), производимым на территории Российской Федерации</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2 284,8</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2 284,8</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2 284,8</w:t>
            </w:r>
          </w:p>
        </w:tc>
      </w:tr>
      <w:tr w:rsidR="00C04CC6" w:rsidRPr="00C04CC6" w:rsidTr="00C04CC6">
        <w:trPr>
          <w:trHeight w:val="69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10500000000000000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Налоги на совокупный доход</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19,0</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19,0</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19,0</w:t>
            </w:r>
          </w:p>
        </w:tc>
      </w:tr>
      <w:tr w:rsidR="00C04CC6" w:rsidRPr="00C04CC6" w:rsidTr="00C04CC6">
        <w:trPr>
          <w:trHeight w:val="129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10503010011000110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19,0</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19,0</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19,0</w:t>
            </w:r>
          </w:p>
        </w:tc>
      </w:tr>
      <w:tr w:rsidR="00C04CC6" w:rsidRPr="00C04CC6" w:rsidTr="00C04CC6">
        <w:trPr>
          <w:trHeight w:val="69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10600000000000000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Налоги на имущество</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48 300,6</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48 300,6</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48 300,6</w:t>
            </w:r>
          </w:p>
        </w:tc>
      </w:tr>
      <w:tr w:rsidR="00C04CC6" w:rsidRPr="00C04CC6" w:rsidTr="00C04CC6">
        <w:trPr>
          <w:trHeight w:val="129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10601030130000110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6 977,6</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6 977,6</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6 977,6</w:t>
            </w:r>
          </w:p>
        </w:tc>
      </w:tr>
      <w:tr w:rsidR="00C04CC6" w:rsidRPr="00C04CC6" w:rsidTr="00C04CC6">
        <w:trPr>
          <w:trHeight w:val="36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10606000000000110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Земельный налог</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41 323,0</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41 323,0</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41 323,0</w:t>
            </w:r>
          </w:p>
        </w:tc>
      </w:tr>
      <w:tr w:rsidR="00C04CC6" w:rsidRPr="00C04CC6" w:rsidTr="00C04CC6">
        <w:trPr>
          <w:trHeight w:val="34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lastRenderedPageBreak/>
              <w:t>10800000000000000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Государственная пошлина</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10,0</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10,0</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10,0</w:t>
            </w:r>
          </w:p>
        </w:tc>
      </w:tr>
      <w:tr w:rsidR="00C04CC6" w:rsidRPr="00C04CC6" w:rsidTr="00C04CC6">
        <w:trPr>
          <w:trHeight w:val="220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10804020010000110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10,0</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10,0</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10,0</w:t>
            </w:r>
          </w:p>
        </w:tc>
      </w:tr>
      <w:tr w:rsidR="00C04CC6" w:rsidRPr="00C04CC6" w:rsidTr="00C04CC6">
        <w:trPr>
          <w:trHeight w:val="94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11100000000000000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19 657,9</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18 934,9</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18 934,9</w:t>
            </w:r>
          </w:p>
        </w:tc>
      </w:tr>
      <w:tr w:rsidR="00C04CC6" w:rsidRPr="00C04CC6" w:rsidTr="00C04CC6">
        <w:trPr>
          <w:trHeight w:val="252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11105013130000120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4 103,7</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4 103,7</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4 103,7</w:t>
            </w:r>
          </w:p>
        </w:tc>
      </w:tr>
      <w:tr w:rsidR="00C04CC6" w:rsidRPr="00C04CC6" w:rsidTr="00C04CC6">
        <w:trPr>
          <w:trHeight w:val="220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11105025130000120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10 428,0</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10 428,0</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10 428,0</w:t>
            </w:r>
          </w:p>
        </w:tc>
      </w:tr>
      <w:tr w:rsidR="00C04CC6" w:rsidRPr="00C04CC6" w:rsidTr="00C04CC6">
        <w:trPr>
          <w:trHeight w:val="126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11105075130000120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Доходы  от  сдачи  в  аренду  имущества, составляющего   казну городских  поселений (за исключением земельных участков)</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655,7</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655,7</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655,7</w:t>
            </w:r>
          </w:p>
        </w:tc>
      </w:tr>
      <w:tr w:rsidR="00C04CC6" w:rsidRPr="00C04CC6" w:rsidTr="00C04CC6">
        <w:trPr>
          <w:trHeight w:val="220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lastRenderedPageBreak/>
              <w:t>11109045130000120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4 470,5</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3 747,5</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3 747,5</w:t>
            </w:r>
          </w:p>
        </w:tc>
      </w:tr>
      <w:tr w:rsidR="00C04CC6" w:rsidRPr="00C04CC6" w:rsidTr="00C04CC6">
        <w:trPr>
          <w:trHeight w:val="63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11301000000000100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 xml:space="preserve">Прочие доходы от оказания платных услуг </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2 372,1</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2 372,1</w:t>
            </w:r>
          </w:p>
        </w:tc>
        <w:tc>
          <w:tcPr>
            <w:tcW w:w="14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2 372,1</w:t>
            </w:r>
          </w:p>
        </w:tc>
      </w:tr>
      <w:tr w:rsidR="00C04CC6" w:rsidRPr="00C04CC6" w:rsidTr="00C04CC6">
        <w:trPr>
          <w:trHeight w:val="94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11301995130000130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городских поселений</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1 852,1</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1 852,1</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1 852,1</w:t>
            </w:r>
          </w:p>
        </w:tc>
      </w:tr>
      <w:tr w:rsidR="00C04CC6" w:rsidRPr="00C04CC6" w:rsidTr="00C04CC6">
        <w:trPr>
          <w:trHeight w:val="63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11302995130000130</w:t>
            </w:r>
          </w:p>
        </w:tc>
        <w:tc>
          <w:tcPr>
            <w:tcW w:w="32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Прочие доходы от компенсации затрат бюджетов городских поселений</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520,0</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520,0</w:t>
            </w:r>
          </w:p>
        </w:tc>
        <w:tc>
          <w:tcPr>
            <w:tcW w:w="148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520,0</w:t>
            </w:r>
          </w:p>
        </w:tc>
      </w:tr>
      <w:tr w:rsidR="00C04CC6" w:rsidRPr="00C04CC6" w:rsidTr="00C04CC6">
        <w:trPr>
          <w:trHeight w:val="63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11400000000000000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 xml:space="preserve">Доходы от продажи материальных и нематериальных активов </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90 902,6</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59 288,3</w:t>
            </w:r>
          </w:p>
        </w:tc>
        <w:tc>
          <w:tcPr>
            <w:tcW w:w="14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77 047,6</w:t>
            </w:r>
          </w:p>
        </w:tc>
      </w:tr>
      <w:tr w:rsidR="00C04CC6" w:rsidRPr="00C04CC6" w:rsidTr="00C04CC6">
        <w:trPr>
          <w:trHeight w:val="157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11406013130000430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82 602,6</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51 867,9</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68 263,7</w:t>
            </w:r>
          </w:p>
        </w:tc>
      </w:tr>
      <w:tr w:rsidR="00C04CC6" w:rsidRPr="00C04CC6" w:rsidTr="00C04CC6">
        <w:trPr>
          <w:trHeight w:val="157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11406025130000430</w:t>
            </w:r>
          </w:p>
        </w:tc>
        <w:tc>
          <w:tcPr>
            <w:tcW w:w="326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Доходы от продажи земельных участков, находящихся в собственности городских поселений (за исключением земельных участков муниципальных автономных учреждений)</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2 000,0</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2 000,0</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2 000,0</w:t>
            </w:r>
          </w:p>
        </w:tc>
      </w:tr>
      <w:tr w:rsidR="00C04CC6" w:rsidRPr="00C04CC6" w:rsidTr="00C04CC6">
        <w:trPr>
          <w:trHeight w:val="262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11402053130000410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C04CC6">
              <w:rPr>
                <w:rFonts w:ascii="Times New Roman" w:eastAsia="Times New Roman" w:hAnsi="Times New Roman" w:cs="Times New Roman"/>
                <w:sz w:val="24"/>
                <w:szCs w:val="24"/>
                <w:lang w:eastAsia="ru-RU"/>
              </w:rPr>
              <w:lastRenderedPageBreak/>
              <w:t>имуществу</w:t>
            </w:r>
            <w:r w:rsidRPr="00C04CC6">
              <w:rPr>
                <w:rFonts w:ascii="Times New Roman" w:eastAsia="Times New Roman" w:hAnsi="Times New Roman" w:cs="Times New Roman"/>
                <w:sz w:val="24"/>
                <w:szCs w:val="24"/>
                <w:lang w:eastAsia="ru-RU"/>
              </w:rPr>
              <w:br/>
              <w:t xml:space="preserve">        </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lastRenderedPageBreak/>
              <w:t>6 300,0</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5 420,4</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6 783,8</w:t>
            </w:r>
          </w:p>
        </w:tc>
      </w:tr>
      <w:tr w:rsidR="00C04CC6" w:rsidRPr="00C04CC6" w:rsidTr="00C04CC6">
        <w:trPr>
          <w:trHeight w:val="315"/>
        </w:trPr>
        <w:tc>
          <w:tcPr>
            <w:tcW w:w="232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lastRenderedPageBreak/>
              <w:t>11600000000000000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Штрафы, санкции, возмещение ущерба</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10,0</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10,0</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10,0</w:t>
            </w:r>
          </w:p>
        </w:tc>
      </w:tr>
      <w:tr w:rsidR="00C04CC6" w:rsidRPr="00C04CC6" w:rsidTr="00C04CC6">
        <w:trPr>
          <w:trHeight w:val="2520"/>
        </w:trPr>
        <w:tc>
          <w:tcPr>
            <w:tcW w:w="232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11601074010000140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10,0</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10,0</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10,0</w:t>
            </w:r>
          </w:p>
        </w:tc>
      </w:tr>
      <w:tr w:rsidR="00C04CC6" w:rsidRPr="00C04CC6" w:rsidTr="00C04CC6">
        <w:trPr>
          <w:trHeight w:val="315"/>
        </w:trPr>
        <w:tc>
          <w:tcPr>
            <w:tcW w:w="232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11700000000000000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Прочие неналоговые доходы</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0,0</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 </w:t>
            </w:r>
          </w:p>
        </w:tc>
      </w:tr>
      <w:tr w:rsidR="00C04CC6" w:rsidRPr="00C04CC6" w:rsidTr="00C04CC6">
        <w:trPr>
          <w:trHeight w:val="630"/>
        </w:trPr>
        <w:tc>
          <w:tcPr>
            <w:tcW w:w="232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11705050130000180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Прочие неналоговые доходы бюджетов городских поселений</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 </w:t>
            </w:r>
          </w:p>
        </w:tc>
      </w:tr>
      <w:tr w:rsidR="00C04CC6" w:rsidRPr="00C04CC6" w:rsidTr="00C04CC6">
        <w:trPr>
          <w:trHeight w:val="315"/>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20000000000000000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Безвозмездные поступления</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9 143,4</w:t>
            </w:r>
          </w:p>
        </w:tc>
        <w:tc>
          <w:tcPr>
            <w:tcW w:w="13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6 618,1</w:t>
            </w:r>
          </w:p>
        </w:tc>
        <w:tc>
          <w:tcPr>
            <w:tcW w:w="14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8 862,2</w:t>
            </w:r>
          </w:p>
        </w:tc>
      </w:tr>
      <w:tr w:rsidR="00C04CC6" w:rsidRPr="00C04CC6" w:rsidTr="00C04CC6">
        <w:trPr>
          <w:trHeight w:val="630"/>
        </w:trPr>
        <w:tc>
          <w:tcPr>
            <w:tcW w:w="232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20229999130000150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Прочие субсидии бюджетам городских поселений</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8 375,7</w:t>
            </w:r>
          </w:p>
        </w:tc>
        <w:tc>
          <w:tcPr>
            <w:tcW w:w="1360" w:type="dxa"/>
            <w:tcBorders>
              <w:top w:val="nil"/>
              <w:left w:val="nil"/>
              <w:bottom w:val="single" w:sz="4" w:space="0" w:color="auto"/>
              <w:right w:val="single" w:sz="4" w:space="0" w:color="auto"/>
            </w:tcBorders>
            <w:shd w:val="clear" w:color="auto" w:fill="auto"/>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5 781,4</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8 855,1</w:t>
            </w:r>
          </w:p>
        </w:tc>
      </w:tr>
      <w:tr w:rsidR="00C04CC6" w:rsidRPr="00C04CC6" w:rsidTr="00C04CC6">
        <w:trPr>
          <w:trHeight w:val="1260"/>
        </w:trPr>
        <w:tc>
          <w:tcPr>
            <w:tcW w:w="232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20235118130000150</w:t>
            </w:r>
          </w:p>
        </w:tc>
        <w:tc>
          <w:tcPr>
            <w:tcW w:w="32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760,6</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829,6</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r>
      <w:tr w:rsidR="00C04CC6" w:rsidRPr="00C04CC6" w:rsidTr="00C04CC6">
        <w:trPr>
          <w:trHeight w:val="1260"/>
        </w:trPr>
        <w:tc>
          <w:tcPr>
            <w:tcW w:w="232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20230024130000150</w:t>
            </w:r>
          </w:p>
        </w:tc>
        <w:tc>
          <w:tcPr>
            <w:tcW w:w="326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Субвенции бюджетам городских поселений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7,1</w:t>
            </w:r>
          </w:p>
        </w:tc>
        <w:tc>
          <w:tcPr>
            <w:tcW w:w="136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7,1</w:t>
            </w:r>
          </w:p>
        </w:tc>
        <w:tc>
          <w:tcPr>
            <w:tcW w:w="1480"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7,1</w:t>
            </w:r>
          </w:p>
        </w:tc>
      </w:tr>
    </w:tbl>
    <w:p w:rsidR="00C04CC6" w:rsidRPr="00C04CC6" w:rsidRDefault="00C04CC6" w:rsidP="00C04CC6">
      <w:pPr>
        <w:suppressAutoHyphens/>
        <w:spacing w:after="0" w:line="240" w:lineRule="auto"/>
        <w:ind w:right="-1"/>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lastRenderedPageBreak/>
        <w:t xml:space="preserve">     Приложение № 3</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к решению совета депутатов</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МО «Морозовское городское поселение»</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«___» ______ 2024 г.  №</w:t>
      </w: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tbl>
      <w:tblPr>
        <w:tblStyle w:val="a5"/>
        <w:tblW w:w="0" w:type="auto"/>
        <w:tblLook w:val="04A0" w:firstRow="1" w:lastRow="0" w:firstColumn="1" w:lastColumn="0" w:noHBand="0" w:noVBand="1"/>
      </w:tblPr>
      <w:tblGrid>
        <w:gridCol w:w="2636"/>
        <w:gridCol w:w="3851"/>
        <w:gridCol w:w="1231"/>
        <w:gridCol w:w="598"/>
        <w:gridCol w:w="1060"/>
      </w:tblGrid>
      <w:tr w:rsidR="00C04CC6" w:rsidRPr="00C04CC6" w:rsidTr="00C04CC6">
        <w:trPr>
          <w:trHeight w:val="315"/>
        </w:trPr>
        <w:tc>
          <w:tcPr>
            <w:tcW w:w="9376" w:type="dxa"/>
            <w:gridSpan w:val="5"/>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Безвозмездные поступления</w:t>
            </w:r>
          </w:p>
        </w:tc>
      </w:tr>
      <w:tr w:rsidR="00C04CC6" w:rsidRPr="00C04CC6" w:rsidTr="00C04CC6">
        <w:trPr>
          <w:trHeight w:val="285"/>
        </w:trPr>
        <w:tc>
          <w:tcPr>
            <w:tcW w:w="9376" w:type="dxa"/>
            <w:gridSpan w:val="5"/>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от других бюджетов бюджетной системы Российской Федерации</w:t>
            </w:r>
          </w:p>
        </w:tc>
      </w:tr>
      <w:tr w:rsidR="00C04CC6" w:rsidRPr="00C04CC6" w:rsidTr="00C04CC6">
        <w:trPr>
          <w:trHeight w:val="270"/>
        </w:trPr>
        <w:tc>
          <w:tcPr>
            <w:tcW w:w="9376" w:type="dxa"/>
            <w:gridSpan w:val="5"/>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в 2025 году и плановом периоде 2026 и 2027 годов</w:t>
            </w:r>
          </w:p>
        </w:tc>
      </w:tr>
      <w:tr w:rsidR="00C04CC6" w:rsidRPr="00C04CC6" w:rsidTr="00C04CC6">
        <w:trPr>
          <w:trHeight w:val="255"/>
        </w:trPr>
        <w:tc>
          <w:tcPr>
            <w:tcW w:w="2636"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3851"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231"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598"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060"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r>
    </w:tbl>
    <w:tbl>
      <w:tblPr>
        <w:tblW w:w="9351" w:type="dxa"/>
        <w:tblLook w:val="04A0" w:firstRow="1" w:lastRow="0" w:firstColumn="1" w:lastColumn="0" w:noHBand="0" w:noVBand="1"/>
      </w:tblPr>
      <w:tblGrid>
        <w:gridCol w:w="2500"/>
        <w:gridCol w:w="3100"/>
        <w:gridCol w:w="1199"/>
        <w:gridCol w:w="1418"/>
        <w:gridCol w:w="1134"/>
      </w:tblGrid>
      <w:tr w:rsidR="00C04CC6" w:rsidRPr="00C04CC6" w:rsidTr="00C04CC6">
        <w:trPr>
          <w:trHeight w:val="630"/>
        </w:trPr>
        <w:tc>
          <w:tcPr>
            <w:tcW w:w="25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Код бюджетной классификации</w:t>
            </w:r>
          </w:p>
        </w:tc>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Источники доходов</w:t>
            </w:r>
          </w:p>
        </w:tc>
        <w:tc>
          <w:tcPr>
            <w:tcW w:w="3751" w:type="dxa"/>
            <w:gridSpan w:val="3"/>
            <w:tcBorders>
              <w:top w:val="single" w:sz="4" w:space="0" w:color="auto"/>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Сумма  (</w:t>
            </w:r>
            <w:proofErr w:type="spellStart"/>
            <w:r w:rsidRPr="00C04CC6">
              <w:rPr>
                <w:rFonts w:ascii="Times New Roman" w:eastAsia="Times New Roman" w:hAnsi="Times New Roman" w:cs="Times New Roman"/>
                <w:sz w:val="24"/>
                <w:szCs w:val="24"/>
                <w:lang w:eastAsia="ru-RU"/>
              </w:rPr>
              <w:t>тыс.руб</w:t>
            </w:r>
            <w:proofErr w:type="spellEnd"/>
            <w:r w:rsidRPr="00C04CC6">
              <w:rPr>
                <w:rFonts w:ascii="Times New Roman" w:eastAsia="Times New Roman" w:hAnsi="Times New Roman" w:cs="Times New Roman"/>
                <w:sz w:val="24"/>
                <w:szCs w:val="24"/>
                <w:lang w:eastAsia="ru-RU"/>
              </w:rPr>
              <w:t>.)</w:t>
            </w:r>
          </w:p>
        </w:tc>
      </w:tr>
      <w:tr w:rsidR="00C04CC6" w:rsidRPr="00C04CC6" w:rsidTr="00C04CC6">
        <w:trPr>
          <w:trHeight w:val="630"/>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p>
        </w:tc>
        <w:tc>
          <w:tcPr>
            <w:tcW w:w="1199"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2025 год</w:t>
            </w:r>
          </w:p>
        </w:tc>
        <w:tc>
          <w:tcPr>
            <w:tcW w:w="141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2026 год</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2027 год</w:t>
            </w:r>
          </w:p>
        </w:tc>
      </w:tr>
      <w:tr w:rsidR="00C04CC6" w:rsidRPr="00C04CC6" w:rsidTr="00C04CC6">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w:t>
            </w:r>
          </w:p>
        </w:tc>
        <w:tc>
          <w:tcPr>
            <w:tcW w:w="310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w:t>
            </w:r>
          </w:p>
        </w:tc>
        <w:tc>
          <w:tcPr>
            <w:tcW w:w="1199"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5</w:t>
            </w:r>
          </w:p>
        </w:tc>
      </w:tr>
      <w:tr w:rsidR="00C04CC6" w:rsidRPr="00C04CC6" w:rsidTr="00C04CC6">
        <w:trPr>
          <w:trHeight w:val="630"/>
        </w:trPr>
        <w:tc>
          <w:tcPr>
            <w:tcW w:w="250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20000000000000000</w:t>
            </w:r>
          </w:p>
        </w:tc>
        <w:tc>
          <w:tcPr>
            <w:tcW w:w="310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Безвозмездные поступления</w:t>
            </w:r>
          </w:p>
        </w:tc>
        <w:tc>
          <w:tcPr>
            <w:tcW w:w="1199"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9 143,4</w:t>
            </w:r>
          </w:p>
        </w:tc>
        <w:tc>
          <w:tcPr>
            <w:tcW w:w="1418"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6 618,1</w:t>
            </w:r>
          </w:p>
        </w:tc>
        <w:tc>
          <w:tcPr>
            <w:tcW w:w="1134"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8 862,2</w:t>
            </w:r>
          </w:p>
        </w:tc>
      </w:tr>
      <w:tr w:rsidR="00C04CC6" w:rsidRPr="00C04CC6" w:rsidTr="00C04CC6">
        <w:trPr>
          <w:trHeight w:val="615"/>
        </w:trPr>
        <w:tc>
          <w:tcPr>
            <w:tcW w:w="250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20229999130000150</w:t>
            </w:r>
          </w:p>
        </w:tc>
        <w:tc>
          <w:tcPr>
            <w:tcW w:w="310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Прочие субсидии бюджетам городских поселений</w:t>
            </w:r>
          </w:p>
        </w:tc>
        <w:tc>
          <w:tcPr>
            <w:tcW w:w="1199"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8 375,7</w:t>
            </w:r>
          </w:p>
        </w:tc>
        <w:tc>
          <w:tcPr>
            <w:tcW w:w="1418"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5 781,4</w:t>
            </w:r>
          </w:p>
        </w:tc>
        <w:tc>
          <w:tcPr>
            <w:tcW w:w="1134"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8 855,1</w:t>
            </w:r>
          </w:p>
        </w:tc>
      </w:tr>
      <w:tr w:rsidR="00C04CC6" w:rsidRPr="00C04CC6" w:rsidTr="00C04CC6">
        <w:trPr>
          <w:trHeight w:val="2205"/>
        </w:trPr>
        <w:tc>
          <w:tcPr>
            <w:tcW w:w="250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20235118130000150</w:t>
            </w:r>
          </w:p>
        </w:tc>
        <w:tc>
          <w:tcPr>
            <w:tcW w:w="310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Субвенции бюджетам городских поселений на осуществление полномочий по первичному воинскому учету на территориях, где отсутствуют военные комиссариаты</w:t>
            </w:r>
          </w:p>
        </w:tc>
        <w:tc>
          <w:tcPr>
            <w:tcW w:w="1199"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760,6</w:t>
            </w:r>
          </w:p>
        </w:tc>
        <w:tc>
          <w:tcPr>
            <w:tcW w:w="1418"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829,6</w:t>
            </w:r>
          </w:p>
        </w:tc>
        <w:tc>
          <w:tcPr>
            <w:tcW w:w="1134"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0,0</w:t>
            </w:r>
          </w:p>
        </w:tc>
      </w:tr>
      <w:tr w:rsidR="00C04CC6" w:rsidRPr="00C04CC6" w:rsidTr="00C04CC6">
        <w:trPr>
          <w:trHeight w:val="1575"/>
        </w:trPr>
        <w:tc>
          <w:tcPr>
            <w:tcW w:w="2500" w:type="dxa"/>
            <w:tcBorders>
              <w:top w:val="nil"/>
              <w:left w:val="single" w:sz="4" w:space="0" w:color="auto"/>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20230024130000151</w:t>
            </w:r>
          </w:p>
        </w:tc>
        <w:tc>
          <w:tcPr>
            <w:tcW w:w="310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Субвенции бюджетам городских поселений на выполнение передаваемых полномочий субъектов Российской Федерации</w:t>
            </w:r>
          </w:p>
        </w:tc>
        <w:tc>
          <w:tcPr>
            <w:tcW w:w="1199"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7,1</w:t>
            </w:r>
          </w:p>
        </w:tc>
        <w:tc>
          <w:tcPr>
            <w:tcW w:w="1418"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7,1</w:t>
            </w:r>
          </w:p>
        </w:tc>
        <w:tc>
          <w:tcPr>
            <w:tcW w:w="1134"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7,1</w:t>
            </w:r>
          </w:p>
        </w:tc>
      </w:tr>
    </w:tbl>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lastRenderedPageBreak/>
        <w:t>Приложение № 4</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к решению совета депутатов</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МО «Морозовское городское поселение»</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«___» ______ 2024 г.  №</w:t>
      </w: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tbl>
      <w:tblPr>
        <w:tblStyle w:val="a5"/>
        <w:tblW w:w="10598" w:type="dxa"/>
        <w:tblLayout w:type="fixed"/>
        <w:tblLook w:val="04A0" w:firstRow="1" w:lastRow="0" w:firstColumn="1" w:lastColumn="0" w:noHBand="0" w:noVBand="1"/>
      </w:tblPr>
      <w:tblGrid>
        <w:gridCol w:w="10598"/>
      </w:tblGrid>
      <w:tr w:rsidR="00C04CC6" w:rsidRPr="00C04CC6" w:rsidTr="00C04CC6">
        <w:trPr>
          <w:trHeight w:val="1665"/>
        </w:trPr>
        <w:tc>
          <w:tcPr>
            <w:tcW w:w="10598" w:type="dxa"/>
            <w:tcBorders>
              <w:top w:val="nil"/>
              <w:left w:val="nil"/>
              <w:bottom w:val="single" w:sz="4" w:space="0" w:color="auto"/>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РАСПРЕДЕЛЕНИЕ                                                                                                                                                                       </w:t>
            </w:r>
            <w:r w:rsidRPr="00C04CC6">
              <w:rPr>
                <w:rFonts w:ascii="Times New Roman" w:eastAsia="SimSun" w:hAnsi="Times New Roman" w:cs="Times New Roman"/>
                <w:sz w:val="24"/>
                <w:szCs w:val="24"/>
                <w:lang w:eastAsia="ar-SA"/>
              </w:rPr>
              <w:br/>
              <w:t xml:space="preserve">  бюджетных ассигнований по целевым статьям </w:t>
            </w:r>
            <w:r w:rsidRPr="00C04CC6">
              <w:rPr>
                <w:rFonts w:ascii="Times New Roman" w:eastAsia="SimSun" w:hAnsi="Times New Roman" w:cs="Times New Roman"/>
                <w:sz w:val="24"/>
                <w:szCs w:val="24"/>
                <w:lang w:eastAsia="ar-SA"/>
              </w:rPr>
              <w:br/>
              <w:t>(муниципальным программам МО «Морозовское городское поселение» и непрограммным направлениям деятельности), группам  видов расходов, разделам и подразделам классификации расходов бюджетов на 2025 год и плановый период 2026 и 2027 годов</w:t>
            </w:r>
          </w:p>
        </w:tc>
      </w:tr>
    </w:tbl>
    <w:tbl>
      <w:tblPr>
        <w:tblW w:w="10683" w:type="dxa"/>
        <w:tblInd w:w="-431" w:type="dxa"/>
        <w:tblLook w:val="04A0" w:firstRow="1" w:lastRow="0" w:firstColumn="1" w:lastColumn="0" w:noHBand="0" w:noVBand="1"/>
      </w:tblPr>
      <w:tblGrid>
        <w:gridCol w:w="4882"/>
        <w:gridCol w:w="1398"/>
        <w:gridCol w:w="561"/>
        <w:gridCol w:w="712"/>
        <w:gridCol w:w="954"/>
        <w:gridCol w:w="991"/>
        <w:gridCol w:w="963"/>
        <w:gridCol w:w="222"/>
      </w:tblGrid>
      <w:tr w:rsidR="00C04CC6" w:rsidRPr="00C04CC6" w:rsidTr="00C04CC6">
        <w:trPr>
          <w:gridAfter w:val="1"/>
          <w:wAfter w:w="222" w:type="dxa"/>
          <w:trHeight w:val="408"/>
        </w:trPr>
        <w:tc>
          <w:tcPr>
            <w:tcW w:w="48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Наименование</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ЦСР</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ВР</w:t>
            </w:r>
          </w:p>
        </w:tc>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proofErr w:type="spellStart"/>
            <w:r w:rsidRPr="00C04CC6">
              <w:rPr>
                <w:rFonts w:ascii="Times New Roman" w:eastAsia="Times New Roman" w:hAnsi="Times New Roman" w:cs="Times New Roman"/>
                <w:sz w:val="20"/>
                <w:szCs w:val="20"/>
                <w:lang w:eastAsia="ru-RU"/>
              </w:rPr>
              <w:t>Рз,ПР</w:t>
            </w:r>
            <w:proofErr w:type="spellEnd"/>
          </w:p>
        </w:tc>
        <w:tc>
          <w:tcPr>
            <w:tcW w:w="29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Сумма (</w:t>
            </w:r>
            <w:proofErr w:type="spellStart"/>
            <w:r w:rsidRPr="00C04CC6">
              <w:rPr>
                <w:rFonts w:ascii="Times New Roman" w:eastAsia="Times New Roman" w:hAnsi="Times New Roman" w:cs="Times New Roman"/>
                <w:sz w:val="20"/>
                <w:szCs w:val="20"/>
                <w:lang w:eastAsia="ru-RU"/>
              </w:rPr>
              <w:t>тыс.руб</w:t>
            </w:r>
            <w:proofErr w:type="spellEnd"/>
            <w:r w:rsidRPr="00C04CC6">
              <w:rPr>
                <w:rFonts w:ascii="Times New Roman" w:eastAsia="Times New Roman" w:hAnsi="Times New Roman" w:cs="Times New Roman"/>
                <w:sz w:val="20"/>
                <w:szCs w:val="20"/>
                <w:lang w:eastAsia="ru-RU"/>
              </w:rPr>
              <w:t>.)</w:t>
            </w:r>
          </w:p>
        </w:tc>
      </w:tr>
      <w:tr w:rsidR="00C04CC6" w:rsidRPr="00C04CC6" w:rsidTr="00C04CC6">
        <w:trPr>
          <w:trHeight w:val="630"/>
        </w:trPr>
        <w:tc>
          <w:tcPr>
            <w:tcW w:w="4882"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712"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2908" w:type="dxa"/>
            <w:gridSpan w:val="3"/>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p>
        </w:tc>
      </w:tr>
      <w:tr w:rsidR="00C04CC6" w:rsidRPr="00C04CC6" w:rsidTr="00C04CC6">
        <w:trPr>
          <w:trHeight w:val="255"/>
        </w:trPr>
        <w:tc>
          <w:tcPr>
            <w:tcW w:w="4882"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712"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2025 год</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2026 год</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2027 год</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255"/>
        </w:trPr>
        <w:tc>
          <w:tcPr>
            <w:tcW w:w="4882"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Всего</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250 718,4</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211 981,8</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243 393,6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xml:space="preserve">Муниципальная программа "Обеспечение функционирования и развития жилищно-коммунального хозяйства в муниципальном образовании "Морозовское городское поселение Всеволожского муниципального района Ленинградской области"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11 0 00 00000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9 500,0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6 440,0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6 900,0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Комплексы процессных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9 500,0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6 440,0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6 900,0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"Электроснабжение"</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11 4 01 00000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в области электроснабжения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11 4 01 02010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11 4 01 02010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11 4 01 02010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"Газоснабжение"</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11 4 03 00000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в области газоснабжения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11 4 03 02030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11 4 03 02030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Коммунальное хозяйство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11 4 03 02030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"Водоотведение и дренажная система"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11 4 04 00000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Коммунальное хозяйство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11 4 04 02040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Коммунальное хозяйство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11 0 04 02040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"Теплоснабжение"</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11 4 05 00000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в области теплоснабжения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11 4 05 02050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11 4 05 02050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Коммунальное хозяйство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11 4 05 02050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"Жилищное хозяйство"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11 4 06 00000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Мероприятия в области жилищного хозяйства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11 4 06 02060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11 4 06 02060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Жилищное хозяйство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11 4 06 02060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0501</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12 0 00 00000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19 229,8</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15 028,9</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15 167,5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Комплексы процессных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19 229,8</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15 028,9</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15 167,5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"Организация культурно-массовых, общепоселковых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12 4 01 00000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3 630,0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2 246,1</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2 335,9</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Общепоселковые мероприятия муниципального образования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12 4 01 00660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3 630,0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2 246,1</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2 335,9</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12 4 01 00660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955,0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2 246,1</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2 335,9</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12 4 01 00660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955,0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2 246,1</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2 335,9</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12 4 01 00660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2 675,0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12 4 01 00660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2 675,0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"Организация мероприятий, посвященных профессиональным праздникам, юбилейным и памятным датам"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12 4 02 00000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1 793,0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295,0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306,8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Организация мероприятий, посвященных профессиональным праздникам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12 4 02 00620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1 793,0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295,0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306,8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12 4 02 00620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1 793,0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295,0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306,8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12 4 02 00620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1 793,0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295,0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306,8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"Организация мероприятий,  направленных на развитие физической культуры, спорта и туризма"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12 4 03 00000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404,0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120,0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124,8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Развитие спорта в поселении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404,0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124,8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93,6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вопросы в области физической культуры и спорта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1105</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93,6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Социальное обеспечение и иные выплаты населению</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вопросы в области физической культуры и спорта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1105</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вопросы в области физической культуры и спорта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1105</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"Организация мероприятий в сфере молодежной политики, в том числе направленных на развитие интеллектуальных и творческих способностей детей и молодежи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12 4 04 00000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1 840,0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805,0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837,2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в области молодежной политики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1 840,0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805,0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837,2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1 365,0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513,4</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533,9</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Молодежная политика и оздоровление детей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0707</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1 365,0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513,4</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533,9</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Социальное обеспечение и иные выплаты населению</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43,7</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Молодежная политика и оздоровление детей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0707</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43,7</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325,0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249,6</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259,6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Молодежная политика и оздоровление детей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0707</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325,0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249,6</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259,6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Поддержка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Молодежная политика и оздоровление детей (областной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0707</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Поддержка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Молодежная политика и оздоровление детей (местный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0707</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"Обеспечение стимулирующих выплат работникам муниципальных учреждений культуры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12 4 05 00000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11 562,8</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11 562,8</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11 562,8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Обеспечение стимулирующих выплат работникам муниципальных учреждений культуры из местного бюджета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Культура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0801</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Обеспечение стимулирующих выплат работникам муниципальных учреждений культуры из областного бюджета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Культура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0801</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xml:space="preserve">Муниципальная программа "Дорожная деятельность на территории муниципального образования "Морозовское городское поселение Всеволожского муниципального района Ленинградской области" </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13 0 00 00000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43 573,6</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38 024,9</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42 999,0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Комплексы процессных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13 4 00 00000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39 098,1</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37 800,0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38 612,0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"Ремонт автомобильных дорог и проездов к МКД"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13 4 01 00000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Calibri" w:eastAsia="Times New Roman" w:hAnsi="Calibri" w:cs="Calibri"/>
                <w:b/>
                <w:bCs/>
                <w:i/>
                <w:iCs/>
                <w:sz w:val="20"/>
                <w:szCs w:val="20"/>
                <w:lang w:eastAsia="ru-RU"/>
              </w:rPr>
            </w:pPr>
            <w:r w:rsidRPr="00C04CC6">
              <w:rPr>
                <w:rFonts w:ascii="Calibri" w:eastAsia="Times New Roman" w:hAnsi="Calibri" w:cs="Calibri"/>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16 278,1</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15 500,0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15 500,0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Ремонт автомобильных дорог</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13 4 01 02710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16 278,1</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13 4 01 02710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16 278,1</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Дорожное хозяйство (дорожные фонды)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13 4 01 02710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16 278,1</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Дорожное хозяйство (дорожные фонды)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13 4 01 02710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"Содержание автомобильных дорог"</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13 4 02 00000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20 320,0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20 300,0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21 112,0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Содержание автомобильных дорог</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13 4 02 02720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20 320,0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21 112,0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13 4 02 02720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20 320,0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21 112,0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Дорожное хозяйство (дорожные фонды)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13 4 02 02720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20 320,0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21 112,0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"Безопасность дорожного движения"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13 4 04 00000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2 500,0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2 000,0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2 000,0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Безопасность дорожного движения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13 4 04 02750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13 4 04 02750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Дорожное хозяйство (дорожные фонды)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13 4 04 02750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Отраслевые проекты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13 8 00 00000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4 475,5</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224,9</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4 387,0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Отраслевой проект «Развитие и приведение в нормативное состояние автомобильных дорог общего пользования»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13 8 01 00000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4 475,5</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224,9</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4 387,0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Ремонт автомобильных дорог общего пользования местного значения, имеющих приоритетный социально значимый характер, областной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2 594,3</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3 073,7</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2 594,3</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3 073,7</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Дорожное хозяйство (дорожные фонды) ОБ</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2 594,3</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3 073,7</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Ремонт автомобильных дорог общего пользования местного значения, имеющих приоритетный социально значимый характер, местный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1 881,2</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224,9</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1 313,3</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1 881,2</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224,9</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1 313,3</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Дорожное хозяйство (дорожные фонды) МБ</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1 881,2</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224,9</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1 313,3</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xml:space="preserve">Муниципальная программа "Безопасность муниципального образования "Морозовское городское поселение Всеволожского муниципального района Ленинградской области"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14 0 00 00000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2 132,0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2 320,2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2 534,8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Комплексы процессных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2 132,0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2 320,2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2 534,8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"Защита населения и территорий от чрезвычайных ситуаций"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14 4 01 00000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1 060,0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1 160,0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1 270,0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по защите населения и территорий от чрезвычайных ситуаций.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14 4 01 01610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1 160,0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1 270,0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14 4 01 01610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14 4 01 01610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14 4 01 01610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1 160,0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1 270,0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14 4 01 01610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1 160,0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1 270,0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"Пожарная безопасность"</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14 4 02 00000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882,0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970,2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1 067,2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по пожарной безопасности.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14 4 02 01620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882,0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970,2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1 067,2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14 4 02 01620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882,0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970,2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1 067,2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14 4 02 01620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882,0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970,2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1 067,2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"Безопасность на водных объектах"</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14 4 04 00000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190,0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190,0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197,6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Мероприятия по безопасности на водных объектах</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14 4 04 01750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197,6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14 4 04 01750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197,6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14 4 04 01750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0309</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197,6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Муниципальная программа "Благоустройство и санитарное содержание территории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15 0 00 00000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18 900,0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13 472,2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34 221,5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Комплексы процессных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18 900,0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13 472,2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34 221,5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"Проектные работы и схемы в рамках благоустройства территории"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15 4 01 00000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3 400,0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3 740,0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4 100,0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Проектные работы и схемы в рамках благоустройства территории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15 4 01 01770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15 4 01 01770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15 4 01 01770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"Санитарное содержание территории муниципального образования"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15 4 02 00000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3 700,0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520,0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Санитарное содержание территории муниципального образования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15 4 02 01760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520,0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15 4 02 01760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520,0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15 4 02 01760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520,0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Санитарное содержание территории муниципального образования (ликвидация несанкционированных свалок)</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S4880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S4880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 (областной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S4880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 (местный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S4880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Комплекс процессных мероприятий "Благоустройство территории"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15 4 03 00000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11 800,0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9 232,2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29 601,5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Благоустройство территории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15 4 03 01730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11 800,0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9 232,2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29 601,5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15 4 03 01730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11 800,0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9 232,2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29 601,5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15 4 03 01730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11 800,0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9 232,2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29 601,5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 территории областной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S1730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S1730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15 4 03 01730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Обеспечение деятельности органов местного самоуправления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17 0 00 00000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43 266,7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47 240,9</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50 397,6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Обеспечение деятельности депутатов представительного органа муниципального образования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17 1 00 00000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1 800,0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1 800,0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1 800,0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Расходы на обеспечение функций органов местного самоуправления в рамках обеспечения деятельности депутатов представительного органа муниципального образования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17 1 01 00150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17 1 01 00150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17 1 01 00150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Обеспечение деятельности главы местной администрации (исполнительно-распорядительного органа муниципального образования)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17 2 00 00000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2 546,7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2 768,3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3 009,1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Непрограммные расходы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17 2 01 00000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2 546,7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2 768,3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3 009,1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Расходы на выплаты по оплате труда работников органов местного самоуправления в рамках обеспечения деятельности главы местной администрации (исполнительно-распорядительного органа муниципального образования)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17 2 01 00140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2 546,7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2 768,3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3 009,1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17 2 01 00140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2 546,7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2 768,3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3 009,1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17 2 01 00140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0104</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2 546,7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2 768,3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3 009,1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Обеспечение деятельности аппаратов органов местного самоуправления муниципального образования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17 3 00 00000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38 152,3</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41 835,9</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45 581,4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Непрограммные расходы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38 152,3</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41 835,9</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45 581,4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Доплата к пенсии муниципальным служащим</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17 3 01 00130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170,1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143,8</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149,6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Социальное обеспечение и иные выплаты населению</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170,1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143,8</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149,6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Пенсионное обеспечение</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1001</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170,1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143,8</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149,6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Расходы на выплаты по оплате труда работников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17 3 01 00140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30 331,3</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32 970,1</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35 838,5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30 331,3</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32 970,1</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35 838,5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2 042,6</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2 220,3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2 413,5</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0104</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28 288,7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30 749,8</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33 425,0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7 650,9</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8 722,0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9 593,3</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0104</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7 640,5</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8 706,4</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9 577,1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739,9</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813,9</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895,3</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0104</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6 900,6</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7 892,5</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8 681,8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Иные бюджетные ассигнования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10,4</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15,6</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16,2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10,4</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10,4</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0104</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5,2</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Выполнение органами местного самоуправления государственных полномочий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17 4 00 00000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767,7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836,7</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7,1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Непрограммные расходы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767,7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836,7</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Выполнение органами местного самоуправления государственных полномочий Ленинградской области отдельных государственных полномочий Ленинградской области в сфере административных правоотношений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17 4 01 71340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17 4 01 71340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вопросы в области национальной безопасности и правоохранительной деятельности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17 4 01 71340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0314</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Выполнение органами местного самоуправления полномочий по первичному воинскому учету на территориях, где отсутствуют военные комиссариаты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17 4 01 51180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17 4 01 51180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Мобилизационная и вневойсковая подготовка</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17 4 01 51180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0203</w:t>
            </w:r>
          </w:p>
        </w:tc>
        <w:tc>
          <w:tcPr>
            <w:tcW w:w="954"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991"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963" w:type="dxa"/>
            <w:tcBorders>
              <w:top w:val="nil"/>
              <w:left w:val="nil"/>
              <w:bottom w:val="single" w:sz="4" w:space="0" w:color="auto"/>
              <w:right w:val="single" w:sz="4" w:space="0" w:color="auto"/>
            </w:tcBorders>
            <w:shd w:val="clear" w:color="auto" w:fill="auto"/>
            <w:noWrap/>
            <w:vAlign w:val="bottom"/>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17 4 01 51180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Мобилизационная и вневойсковая подготовка</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17 4 01 51180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18 0 00 00000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101 009,7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87 204,7</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88 923,2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Непрограммные расходы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101 009,7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87 204,7</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88 923,2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Непрограммные расходы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101 009,7</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87 204,7</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88 923,2</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Резервный фонд администрации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18 7 01 00020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1 560,0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1 560,0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1 622,4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Иные бюджетные ассигнования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1 622,4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Резервные фонды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0111</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1 622,4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18 7 01 00030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bookmarkStart w:id="8" w:name="RANGE!A175"/>
            <w:r w:rsidRPr="00C04CC6">
              <w:rPr>
                <w:rFonts w:ascii="Times New Roman" w:eastAsia="Times New Roman" w:hAnsi="Times New Roman" w:cs="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bookmarkEnd w:id="8"/>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Прочие мероприятия по реализации государственной политики в области управления государственной и муниципальной собственностью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18 7 01 00040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18 7 01 00040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Ежегодные членские взносы в Совет муниципальных образований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18 7 01 00050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31,1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31,2</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32,4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Иные бюджетные ассигнования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31,2</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32,4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31,1</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31,2</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32,4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Обеспечение опубликования и распространения правовых актов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18 7 01 00060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4 500,0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5 200,0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5 300,0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1202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xml:space="preserve">Премирование по Постановлению Совета депутатов муниципального образования в рамках </w:t>
            </w:r>
            <w:r w:rsidRPr="00C04CC6">
              <w:rPr>
                <w:rFonts w:ascii="Times New Roman" w:eastAsia="Times New Roman" w:hAnsi="Times New Roman" w:cs="Times New Roman"/>
                <w:i/>
                <w:iCs/>
                <w:sz w:val="20"/>
                <w:szCs w:val="20"/>
                <w:lang w:eastAsia="ru-RU"/>
              </w:rPr>
              <w:lastRenderedPageBreak/>
              <w:t>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lastRenderedPageBreak/>
              <w:t>18 7 01 00070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Иные бюджетные ассигнования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18 7 01 00070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18 7 01 00070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Выплаты Почетным гражданам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18 7 01 00120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172,0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112,3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116,8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Социальное обеспечение и иные выплаты населению</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172,0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112,3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116,8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Социальное обеспечение населения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172,0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112,3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116,8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3 012,0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Межбюджетные трансферты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Межбюджетные трансферты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1 792,0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0801</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1 792,0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Межбюджетные трансферты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1 110,0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0104</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1 110,0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Обеспечение деятельности МКУ "ЦИП "Ресурс"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41 116,8</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38 756,5</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40 306,8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29 522,8</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29 002,0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30 162,1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29 522,8</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29 002,0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30 162,1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11 544,0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9 747,2</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10 137,1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11 544,0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9 747,2</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10 137,1</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Иные бюджетные ассигнования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7,3</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7,3</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lastRenderedPageBreak/>
              <w:t>Иные бюджетные ассигнования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18 7 01 05210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Дорожное хозяйство (дорожные фонды)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18 7 01 05210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0409</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xml:space="preserve">Субсидия на выполнение муниципального задания муниципального бюджетного учреждения "Дом Культуры им. Н.М. </w:t>
            </w:r>
            <w:proofErr w:type="spellStart"/>
            <w:r w:rsidRPr="00C04CC6">
              <w:rPr>
                <w:rFonts w:ascii="Times New Roman" w:eastAsia="Times New Roman" w:hAnsi="Times New Roman" w:cs="Times New Roman"/>
                <w:i/>
                <w:iCs/>
                <w:sz w:val="20"/>
                <w:szCs w:val="20"/>
                <w:lang w:eastAsia="ru-RU"/>
              </w:rPr>
              <w:t>Чекалова</w:t>
            </w:r>
            <w:proofErr w:type="spellEnd"/>
            <w:r w:rsidRPr="00C04CC6">
              <w:rPr>
                <w:rFonts w:ascii="Times New Roman" w:eastAsia="Times New Roman" w:hAnsi="Times New Roman" w:cs="Times New Roman"/>
                <w:i/>
                <w:iCs/>
                <w:sz w:val="20"/>
                <w:szCs w:val="20"/>
                <w:lang w:eastAsia="ru-RU"/>
              </w:rPr>
              <w:t>"</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18 7 01 06160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33 683,4</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30 084,9</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30 085,0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18 7 01 06160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33 683,4</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30 084,9</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30 085,0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Культура</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18 7 01 06160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0801</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33 683,4</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30 084,9</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30 085,0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Субсидия на выполнение муниципального задания муниципального бюджетного учреждения "</w:t>
            </w:r>
            <w:proofErr w:type="spellStart"/>
            <w:r w:rsidRPr="00C04CC6">
              <w:rPr>
                <w:rFonts w:ascii="Times New Roman" w:eastAsia="Times New Roman" w:hAnsi="Times New Roman" w:cs="Times New Roman"/>
                <w:i/>
                <w:iCs/>
                <w:sz w:val="20"/>
                <w:szCs w:val="20"/>
                <w:lang w:eastAsia="ru-RU"/>
              </w:rPr>
              <w:t>Водотеплосервис</w:t>
            </w:r>
            <w:proofErr w:type="spellEnd"/>
            <w:r w:rsidRPr="00C04CC6">
              <w:rPr>
                <w:rFonts w:ascii="Times New Roman" w:eastAsia="Times New Roman" w:hAnsi="Times New Roman" w:cs="Times New Roman"/>
                <w:i/>
                <w:iCs/>
                <w:sz w:val="20"/>
                <w:szCs w:val="20"/>
                <w:lang w:eastAsia="ru-RU"/>
              </w:rPr>
              <w:t>"</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18 7 01 07160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14 684,0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9 659,8</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9 659,8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18 7 01 07160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14 684,0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Жилищное хозяйство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18 7 01 07160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0502</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14 684,0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Мероприятия в области благоустройства</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18 7 01 08160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2 220,4</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1 800,0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1 800,0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18 7 01 08160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1 819,0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1 748,6</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1 748,6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18 7 01 08160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1 819,0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1 748,6</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1 748,6</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Иные бюджетные ассигнования</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18 7 01 08160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401,4</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51,4</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18 7 01 08160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401,4</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51,4</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51,4</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Обслуживание муниципального долга</w:t>
            </w:r>
          </w:p>
        </w:tc>
        <w:tc>
          <w:tcPr>
            <w:tcW w:w="13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18 7 01 09981</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730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1301</w:t>
            </w:r>
          </w:p>
        </w:tc>
        <w:tc>
          <w:tcPr>
            <w:tcW w:w="95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30,0</w:t>
            </w:r>
          </w:p>
        </w:tc>
        <w:tc>
          <w:tcPr>
            <w:tcW w:w="99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963"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Муниципальная программа "О содействии участию населения в осуществлении местного самоуправления в иных формах на территории административного центра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21 0 00 00000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2 551,6</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Комплексы процессных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21 4 00 00000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2 551,6</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"Устойчивое развитие территории административного центра муниципального образования"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21 4 01 00000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2 551,6</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Устойчивое развитие территории административного центра муниципального образования, областной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4 01 S4660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2 551,6</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4 01 S4660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2 551,6</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4 01 S4660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2 551,6</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Муниципальная программа "Развитие градостроительной и землеустроительной деятельности на территории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22 0 00 00000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10 555,0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2 250,0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2 250,0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Комплексы процессных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22 4 00 00000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10 555,0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2 250,0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2 250,0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"Мероприятия по обеспечению градостроительного зонирования"</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22 4 01 00000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Мероприятия по обеспечению градостроительного зонирования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22 4 01 02100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22 4 01 02100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вопросы в области национальной экономики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22 4 01 02100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0412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Комплекс процессных мероприятий "Мероприятия по обеспечению градостроительного освоения территории"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22 4 02 00000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8 515,0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Мероприятия по обеспечению градостроительного освоения территории </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22 4 02 02110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8 515,0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22 4 02 02110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8 515,0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вопросы в области национальной экономики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22 4 02 02110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0412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8 515,0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"Мероприятия  по подготовке межевых планов, технических планов и актов обследования земельных участков, объектов недвижимости и сооружений"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22 4 03 00000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по подготовке межевых планов, технических планов и актов обследования земельных участков, объектов недвижимости и сооружений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22 4 03 02120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22 4 03 02120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вопросы в области национальной экономики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22 4 03 02120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0412</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"Мероприятия в области управления имуществом"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22 4 04 00000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1 640,0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в области управления имуществом</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22 4 04 02130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1 640,0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22 4 04 02130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1 640,0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1305"/>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Другие общегосударственные вопросы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22 4 04 02130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0113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1 640,0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Муниципальная программа «Формирование законопослушного поведения участников дорожного движения на территории муниципального образования «Морозовское городское поселение Всеволожского муниципального района Ленинградской области» на 2020 – 2022 годы»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23 0 00 00000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Муниципальная программа «Формирование комфортной городской среды на территории муниципального образования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24 0 00 00000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Федеральные проекты, входящие в состав национальных проектов</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Федеральный проект "Формирование комфортной городской среды"</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 общественных территорий муниципального образования, федеральный и областной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 общественных территорий муниципального образования, местный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xml:space="preserve">Муниципальная программа "О содействии участия населения в осуществлении местного </w:t>
            </w:r>
            <w:r w:rsidRPr="00C04CC6">
              <w:rPr>
                <w:rFonts w:ascii="Times New Roman" w:eastAsia="Times New Roman" w:hAnsi="Times New Roman" w:cs="Times New Roman"/>
                <w:b/>
                <w:bCs/>
                <w:sz w:val="20"/>
                <w:szCs w:val="20"/>
                <w:lang w:eastAsia="ru-RU"/>
              </w:rPr>
              <w:lastRenderedPageBreak/>
              <w:t>самоуправления на территории сельских населенных пунктов МО «Морозовское городское поселение Всеволожского муниципального района Ленинградской области"</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lastRenderedPageBreak/>
              <w:t>25 0 00 00000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Комплексы процессных мероприятий</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25 4 00 00000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Комплекс процессных мероприятий  "Мероприятия, направленные на содействие участия населения в осуществлении местного самоуправления на территории сельских населенных пунктов"</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25 4 01 00000</w:t>
            </w:r>
          </w:p>
        </w:tc>
        <w:tc>
          <w:tcPr>
            <w:tcW w:w="5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направленные на содействие участия населения в осуществлении местного самоуправления на территории сельских населенных пунктов, областной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Мероприятия, направленные на содействие участия населения в осуществлении местного самоуправления на территории сельских населенных пунктов, местный бюджет</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r w:rsidR="00C04CC6" w:rsidRPr="00C04CC6" w:rsidTr="00C04CC6">
        <w:trPr>
          <w:trHeight w:val="40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Благоустройство</w:t>
            </w:r>
          </w:p>
        </w:tc>
        <w:tc>
          <w:tcPr>
            <w:tcW w:w="13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0503</w:t>
            </w:r>
          </w:p>
        </w:tc>
        <w:tc>
          <w:tcPr>
            <w:tcW w:w="95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9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963"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222" w:type="dxa"/>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p>
        </w:tc>
      </w:tr>
    </w:tbl>
    <w:p w:rsidR="00C04CC6" w:rsidRPr="00C04CC6" w:rsidRDefault="00C04CC6" w:rsidP="00C04CC6">
      <w:pPr>
        <w:suppressAutoHyphens/>
        <w:spacing w:after="0" w:line="240" w:lineRule="auto"/>
        <w:jc w:val="right"/>
        <w:rPr>
          <w:rFonts w:ascii="Times New Roman" w:eastAsia="SimSun" w:hAnsi="Times New Roman" w:cs="Times New Roman"/>
          <w:lang w:eastAsia="ar-SA"/>
        </w:rPr>
      </w:pPr>
    </w:p>
    <w:p w:rsidR="00C04CC6" w:rsidRPr="00C04CC6" w:rsidRDefault="00C04CC6" w:rsidP="00C04CC6">
      <w:pPr>
        <w:suppressAutoHyphens/>
        <w:spacing w:after="0" w:line="240" w:lineRule="auto"/>
        <w:jc w:val="right"/>
        <w:rPr>
          <w:rFonts w:ascii="Times New Roman" w:eastAsia="SimSun" w:hAnsi="Times New Roman" w:cs="Times New Roman"/>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lastRenderedPageBreak/>
        <w:t>Приложение № 5</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к решению совета депутатов</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МО «Морозовское городское поселение»</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«___» ______ 2023 г.  №</w:t>
      </w: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tbl>
      <w:tblPr>
        <w:tblStyle w:val="a5"/>
        <w:tblW w:w="10598" w:type="dxa"/>
        <w:tblLayout w:type="fixed"/>
        <w:tblLook w:val="04A0" w:firstRow="1" w:lastRow="0" w:firstColumn="1" w:lastColumn="0" w:noHBand="0" w:noVBand="1"/>
      </w:tblPr>
      <w:tblGrid>
        <w:gridCol w:w="3652"/>
        <w:gridCol w:w="709"/>
        <w:gridCol w:w="567"/>
        <w:gridCol w:w="567"/>
        <w:gridCol w:w="850"/>
        <w:gridCol w:w="426"/>
        <w:gridCol w:w="1275"/>
        <w:gridCol w:w="1276"/>
        <w:gridCol w:w="1276"/>
      </w:tblGrid>
      <w:tr w:rsidR="00C04CC6" w:rsidRPr="00C04CC6" w:rsidTr="00C04CC6">
        <w:trPr>
          <w:trHeight w:val="945"/>
        </w:trPr>
        <w:tc>
          <w:tcPr>
            <w:tcW w:w="9322" w:type="dxa"/>
            <w:gridSpan w:val="8"/>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ВЕДОМСТВЕННАЯ СТРУКТУРА</w:t>
            </w:r>
            <w:r w:rsidRPr="00C04CC6">
              <w:rPr>
                <w:rFonts w:ascii="Times New Roman" w:eastAsia="SimSun" w:hAnsi="Times New Roman" w:cs="Times New Roman"/>
                <w:sz w:val="24"/>
                <w:szCs w:val="24"/>
                <w:lang w:eastAsia="ar-SA"/>
              </w:rPr>
              <w:br/>
              <w:t>расходов бюджета МО "Морозовское городское поселение" на 2025 год и на плановый период 2026 и 2027 годов</w:t>
            </w:r>
          </w:p>
        </w:tc>
        <w:tc>
          <w:tcPr>
            <w:tcW w:w="1276"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r>
      <w:tr w:rsidR="00C04CC6" w:rsidRPr="00C04CC6" w:rsidTr="00C04CC6">
        <w:trPr>
          <w:trHeight w:val="315"/>
        </w:trPr>
        <w:tc>
          <w:tcPr>
            <w:tcW w:w="3652"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709"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567"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567"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850"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426"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275"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276"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276"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r>
    </w:tbl>
    <w:tbl>
      <w:tblPr>
        <w:tblW w:w="10916" w:type="dxa"/>
        <w:tblInd w:w="-289" w:type="dxa"/>
        <w:tblLook w:val="04A0" w:firstRow="1" w:lastRow="0" w:firstColumn="1" w:lastColumn="0" w:noHBand="0" w:noVBand="1"/>
      </w:tblPr>
      <w:tblGrid>
        <w:gridCol w:w="4471"/>
        <w:gridCol w:w="581"/>
        <w:gridCol w:w="436"/>
        <w:gridCol w:w="498"/>
        <w:gridCol w:w="961"/>
        <w:gridCol w:w="567"/>
        <w:gridCol w:w="1134"/>
        <w:gridCol w:w="1174"/>
        <w:gridCol w:w="1094"/>
      </w:tblGrid>
      <w:tr w:rsidR="00C04CC6" w:rsidRPr="00C04CC6" w:rsidTr="00C04CC6">
        <w:trPr>
          <w:trHeight w:val="540"/>
        </w:trPr>
        <w:tc>
          <w:tcPr>
            <w:tcW w:w="4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Наименование</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ГР</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proofErr w:type="spellStart"/>
            <w:r w:rsidRPr="00C04CC6">
              <w:rPr>
                <w:rFonts w:ascii="Times New Roman" w:eastAsia="Times New Roman" w:hAnsi="Times New Roman" w:cs="Times New Roman"/>
                <w:lang w:eastAsia="ru-RU"/>
              </w:rPr>
              <w:t>Рз</w:t>
            </w:r>
            <w:proofErr w:type="spellEnd"/>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ВР</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Сумма (</w:t>
            </w:r>
            <w:proofErr w:type="spellStart"/>
            <w:r w:rsidRPr="00C04CC6">
              <w:rPr>
                <w:rFonts w:ascii="Times New Roman" w:eastAsia="Times New Roman" w:hAnsi="Times New Roman" w:cs="Times New Roman"/>
                <w:lang w:eastAsia="ru-RU"/>
              </w:rPr>
              <w:t>тыс.руб</w:t>
            </w:r>
            <w:proofErr w:type="spellEnd"/>
            <w:r w:rsidRPr="00C04CC6">
              <w:rPr>
                <w:rFonts w:ascii="Times New Roman" w:eastAsia="Times New Roman" w:hAnsi="Times New Roman" w:cs="Times New Roman"/>
                <w:lang w:eastAsia="ru-RU"/>
              </w:rPr>
              <w:t>.)</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w:t>
            </w:r>
          </w:p>
        </w:tc>
        <w:tc>
          <w:tcPr>
            <w:tcW w:w="436"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2025 год</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2026 год</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2027 год</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1</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4</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7</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9</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 xml:space="preserve">Всего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250 718,4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211 981,8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243 393,6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Совет депутатов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4 702,9</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4 844,6</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5 119,6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ОБЩЕГОСУДАРСТВЕННЫЕ ВОПРОСЫ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4 702,9</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4 844,6</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5 119,6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Функционирование высшего должностного лица субъекта Российской Федерации и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4 702,9</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4 844,6</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5 119,6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4 702,9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4 844,6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5 119,6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органов местного самоуправления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4 592,9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4 844,6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5 119,6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депутатов представительного органа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17 1 00 00000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17 1 01 00000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обеспечение функций органов местного самоуправления в рамках обеспечения деятельности депутатов представительного органа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17 1 01 00150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17 1 01 00150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аппаратов органов местного самоуправления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2 792,9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3 044,6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3 319,6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2 792,9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3 044,6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3 319,6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Расходы на выплаты по оплате труда работников органов местного </w:t>
            </w:r>
            <w:r w:rsidRPr="00C04CC6">
              <w:rPr>
                <w:rFonts w:ascii="Times New Roman" w:eastAsia="Times New Roman" w:hAnsi="Times New Roman" w:cs="Times New Roman"/>
                <w:lang w:eastAsia="ru-RU"/>
              </w:rPr>
              <w:lastRenderedPageBreak/>
              <w:t>самоуправления в рамках обеспечения деятельности депутатов представительного органа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2 042,6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2 220,3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2 413,5</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2 042,6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2 220,3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2 413,5</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750,3</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824,3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906,1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739,9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813,9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895,3</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Иные бюджетные ассигнования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10,4</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Межбюджетные трансферты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002</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Администрация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001</w:t>
            </w:r>
          </w:p>
        </w:tc>
        <w:tc>
          <w:tcPr>
            <w:tcW w:w="436"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246 015,5</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207 137,2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238 274,0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ОБЩЕГОСУДАРСТВЕННЫЕ ВОПРОСЫ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90 416,9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87 904,6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93 425,6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lang w:eastAsia="ru-RU"/>
              </w:rPr>
            </w:pPr>
            <w:r w:rsidRPr="00C04CC6">
              <w:rPr>
                <w:rFonts w:ascii="Times New Roman" w:eastAsia="Times New Roman" w:hAnsi="Times New Roman" w:cs="Times New Roman"/>
                <w:b/>
                <w:bCs/>
                <w:i/>
                <w:iCs/>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38 846,0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41 415,8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45 121,3</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органов местного самоуправления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37 736,0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41 415,8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45 121,3</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главы местной администрации (исполнительно-</w:t>
            </w:r>
            <w:r w:rsidRPr="00C04CC6">
              <w:rPr>
                <w:rFonts w:ascii="Times New Roman" w:eastAsia="Times New Roman" w:hAnsi="Times New Roman" w:cs="Times New Roman"/>
                <w:lang w:eastAsia="ru-RU"/>
              </w:rPr>
              <w:lastRenderedPageBreak/>
              <w:t>распорядительного органа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17 2 00 00000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2 546,7</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2 768,3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3 009,1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17 2 01 00000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2 546,7</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2 768,3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3 009,1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выплаты по оплате труда работников органов местного самоуправления в рамках обеспечения деятельности главы местной администрации (исполнительно-распорядительного органа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17 2 01 00140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2 546,7</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2 768,3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3 009,1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17 2 01 00140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2 546,7</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2 768,3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3 009,1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аппаратов органов местного самоуправления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35 189,3</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38 647,5</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42 112,2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35 189,3</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38 647,5</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42 112,2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выплаты по оплате труда работников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28 288,7</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30 749,8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33 425,0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28 288,7</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30 749,8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33 425,0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6 900,6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7 897,7</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8 687,2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6 900,6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7 892,5</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8 681,8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Иные бюджетные ассигнования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Межбюджетные трансферты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1 110,0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i/>
                <w:iCs/>
                <w:lang w:eastAsia="ru-RU"/>
              </w:rPr>
            </w:pPr>
            <w:r w:rsidRPr="00C04CC6">
              <w:rPr>
                <w:rFonts w:ascii="Times New Roman" w:eastAsia="Times New Roman" w:hAnsi="Times New Roman" w:cs="Times New Roman"/>
                <w:b/>
                <w:bCs/>
                <w:i/>
                <w:iCs/>
                <w:lang w:eastAsia="ru-RU"/>
              </w:rPr>
              <w:t>Резервные фонды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1 560,0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1 560,0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1 622,4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1 622,4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1 622,4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1 622,4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Резервный фонд администрации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1 622,4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Иные бюджетные ассигнования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1 560,0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1 622,4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Другие общегосударственные вопросы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50 010,9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44 928,8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46 681,9</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lang w:eastAsia="ru-RU"/>
              </w:rPr>
            </w:pPr>
            <w:r w:rsidRPr="00C04CC6">
              <w:rPr>
                <w:rFonts w:ascii="Times New Roman" w:eastAsia="Times New Roman" w:hAnsi="Times New Roman" w:cs="Times New Roman"/>
                <w:i/>
                <w:iCs/>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12 0 00 00000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5 423,0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2 541,1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2 642,7</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5 423,0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2 541,1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2 642,7</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"Организация культурно-массовых, общепоселковых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3 630,0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2 246,1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2 335,9</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Общепоселковые мероприятия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12 4 01 00660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3 630,0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2 246,1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2 335,9</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12 4 01 00660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955,0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2 246,1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2 335,9</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12 4 01 00660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2 675,0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Комплекс процессных мероприятий " Организация мероприятий, посвященных профессиональным праздникам, юбилейным и памятным датам"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12 4 02 00000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1 793,0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Организация мероприятий, посвященных профессиональным праздникам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12 4 02 00620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1 793,0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12 4 02 00620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1 793,0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lang w:eastAsia="ru-RU"/>
              </w:rPr>
            </w:pPr>
            <w:r w:rsidRPr="00C04CC6">
              <w:rPr>
                <w:rFonts w:ascii="Times New Roman" w:eastAsia="Times New Roman" w:hAnsi="Times New Roman" w:cs="Times New Roman"/>
                <w:i/>
                <w:iCs/>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42 947,9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41 287,7</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42 939,2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42 947,9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41 287,7</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42 939,2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42 947,9</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41 287,7</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42 939,2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lang w:eastAsia="ru-RU"/>
              </w:rPr>
            </w:pPr>
            <w:bookmarkStart w:id="9" w:name="RANGE!A72"/>
            <w:r w:rsidRPr="00C04CC6">
              <w:rPr>
                <w:rFonts w:ascii="Times New Roman" w:eastAsia="Times New Roman" w:hAnsi="Times New Roman" w:cs="Times New Roman"/>
                <w:i/>
                <w:iCs/>
                <w:lang w:eastAsia="ru-RU"/>
              </w:rPr>
              <w:t>Исполнение судебных актов по искам к администрации муниципального образования «Морозовское городское поселение»</w:t>
            </w:r>
            <w:bookmarkEnd w:id="9"/>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18 7 01 00030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Исполнение судебных актов по искам к администрации муниципального образования «Морозовское городское поселение»</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Исполнение судебных актов по искам к администрации муниципального образования «Морозовское городское поселение»</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Ежегодные членские взносы в Совет муниципальных образований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32,4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Иные бюджетные ассигнования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32,4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18 7 01 00060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Другие общегосударственные вопросы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18 7 01 00060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Премирование по Постановлению Совета депутатов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18 7 01 00070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Социальное обеспечение и иные выплаты населению</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18 7 01 00070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МКУ "ЦИП "Ресурс"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41 116,8</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38 756,5</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40 306,8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29 522,8</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29 002,0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30 162,1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11 544,0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9 747,2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10 137,1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Другие общегосударственные вопросы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lang w:eastAsia="ru-RU"/>
              </w:rPr>
            </w:pPr>
            <w:r w:rsidRPr="00C04CC6">
              <w:rPr>
                <w:rFonts w:ascii="Times New Roman" w:eastAsia="Times New Roman" w:hAnsi="Times New Roman" w:cs="Times New Roman"/>
                <w:i/>
                <w:iCs/>
                <w:lang w:eastAsia="ru-RU"/>
              </w:rPr>
              <w:t>Муниципальная программа "Развитие градостроительной и землеустроительной деятельности на территории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22 0 00 00000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1 640,0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1 100,0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"Мероприятия в области управления имуществом"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22 4 04 00000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в области управления имуществом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22 4 04 02130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01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22 4 04 02130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1 640,0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НАЦИОНАЛЬНАЯ ОБОРОНА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760,6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829,6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Мобилизационная и вневойсковая подготовка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органов местного самоуправления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Выполнение органами местного самоуправления государственных полномочий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Выполнение органами местного самоуправления государственных полномочий Ленинградской области отдельных государственных полномочий Ленинградской области в сфере административных правоотношений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17 4 01 51180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Расходы на выплаты персоналу в целях обеспечения выполнения функций государственными (муниципальными) </w:t>
            </w:r>
            <w:r w:rsidRPr="00C04CC6">
              <w:rPr>
                <w:rFonts w:ascii="Times New Roman" w:eastAsia="Times New Roman" w:hAnsi="Times New Roman" w:cs="Times New Roman"/>
                <w:lang w:eastAsia="ru-RU"/>
              </w:rPr>
              <w:lastRenderedPageBreak/>
              <w:t>органами, казенными учреждениями, органами управления государственными внебюджетными фондами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17 4 01 51180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760,6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829,6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lastRenderedPageBreak/>
              <w:t>НАЦИОНАЛЬНАЯ БЕЗОПАСНОСТЬ И ПРАВООХРАНИТЕЛЬНАЯ ДЕЯТЕЛЬНОСТЬ</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2 139,1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2 327,3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2 541,9</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2 132,0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2 320,2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2 534,8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"Безопасность муниципального образования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2 132,0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2 320,2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2 534,8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2 132,0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2 320,2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2 534,8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"Защита населения и территорий от чрезвычайных ситуаций"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1 060,0</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1 160,0</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1 270,0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по защите населения и территорий от чрезвычайных ситуаций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14 4 01 01610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1 160,0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1 270,0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14 4 01 01610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14 4 01 01610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1 160,0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1 270,0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"Пожарная безопасность"</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14 4 02 00000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882,0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970,2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по пожарной безопасности.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14 4 02 01620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882,0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970,2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14 4 02 01620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882,0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970,2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1 067,2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"Безопасность на водных объектах"</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14 4 04 00000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197,6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по безопасности на водных объектах</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14 4 04 01750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197,6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14 4 04 01750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197,6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Другие вопросы в области национальной безопасности и правоохранительной деятельности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деятельности органов местного самоуправления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lang w:eastAsia="ru-RU"/>
              </w:rPr>
            </w:pPr>
            <w:r w:rsidRPr="00C04CC6">
              <w:rPr>
                <w:rFonts w:ascii="Times New Roman" w:eastAsia="Times New Roman" w:hAnsi="Times New Roman" w:cs="Times New Roman"/>
                <w:i/>
                <w:iCs/>
                <w:lang w:eastAsia="ru-RU"/>
              </w:rPr>
              <w:t>Выполнение органами местного самоуправления государственных полномочий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Выполнение органами местного самоуправления государственных полномочий Ленинградской области отдельных государственных полномочий </w:t>
            </w:r>
            <w:r w:rsidRPr="00C04CC6">
              <w:rPr>
                <w:rFonts w:ascii="Times New Roman" w:eastAsia="Times New Roman" w:hAnsi="Times New Roman" w:cs="Times New Roman"/>
                <w:lang w:eastAsia="ru-RU"/>
              </w:rPr>
              <w:lastRenderedPageBreak/>
              <w:t>Ленинградской области в сфере административных правоотношений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17 4 01 71340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17 4 01 71340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7,1</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НАЦИОНАЛЬНАЯ ЭКОНОМИКА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52 488,6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39 174,9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44 149,0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Дорожное хозяйство (дорожные фонды)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43 573,6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38 024,9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42 999,0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"Дорожная деятельность на территории муниципального образования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43 573,6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38 024,9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42 999,0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39 098,1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37 800,0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38 612,0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"Ремонт автомобильных дорог и проездов к МКД"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13 4 01 00000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16 278,1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Ремонт автомобильных дорог</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13 4 01 02710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16 278,1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13 4 01 02710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16 278,1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15 500,0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"Содержание автомобильных дорог"</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13 4 02 00000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20 320,0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21 112,0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Содержание автомобильных дорог</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13 4 02 02720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20 320,0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21 112,0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13 4 02 02720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20 320,0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20 300,0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21 112,0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"Безопасность дорожного движения"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13 4 04 00000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Безопасность дорожного движения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13 4 04 02750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13 4 04 02750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2 000,0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Отраслевые проекты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13 8 00 00000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4 475,5</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4 387,0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Отраслевой проект «Развитие и приведение в нормативное состояние автомобильных дорог общего пользования»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4 475,5</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4 387,0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Ремонт автомобильных дорог общего пользования местного значения, имеющих приоритетный социально значимый характер, областной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2 594,3</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3 073,7</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2 594,3</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3 073,7</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Ремонт автомобильных дорог общего пользования местного значения, имеющих приоритетный социально значимый характер, местный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1 881,2</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1 313,3</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09</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8 01 S4200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1 881,2</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1 313,3</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Другие вопросы в области национальной экономики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8 915,0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1 150,0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1 150,0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Муниципальная программа "Развитие градостроительной и землеустроительной деятельности на территории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8 915,0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1 150,0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1 150,0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8 915,0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1 150,0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1 150,0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"Мероприятия по обеспечению градостроительного зонирования"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Мероприятия по обеспечению градостроительного зонирования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22 4 01 02100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22 4 01 02100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"Мероприятия по обеспечению градостроительного освоения территории"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22 4 02 00000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8 515,0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Мероприятия по обеспечению градостроительного освоения территории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22 4 02 02110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8 515,0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22 4 02 02110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8 515,0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750,0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"Мероприятия  по подготовке межевых планов, технических планов и актов обследования земельных участков, объектов недвижимости и сооружений"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22 4 03 00000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по подготовке межевых планов, технических планов и актов обследования земельных участков, объектов недвижимости и сооружений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22 4 03 02120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04</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22 4 03 02120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ЖИЛИЩНО-КОММУНАЛЬНОЕ ХОЗЯЙСТВО</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47 856,0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31 372,0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52 581,3</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Жилищное хозяйство</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"Обеспечение  функционирования и развития  жилищно-коммунального хозяйства в муниципальном образовании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"Жилищное хозяйство"</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11 4 06 00000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в области жилищного хозяйства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11 4 06 02060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11 4 06 02060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Коммунальное хозяйство</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16 034,0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9 859,8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9 859,8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"Обеспечение  функционирования и развития  жилищно-коммунального хозяйства в муниципальном образовании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"Газоснабжение"</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11 4 03 00000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в области газоснабжения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11 4 03 02030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услуг в целях капитального ремонта государственного имущества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11 4 03 02030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243</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11 4 03 02030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"Водоотведение и дренажная система"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11 4 04 00000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в области водоотведения и дренажной системы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11 4 04 02040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11 4 04 02040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"Теплоснабжение"</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11 4 05 00000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в области теплоснабжения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11 4 05 02050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11 4 05 02050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14 684,0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14 684,0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18 7 01 07160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14 684,0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Жилищное хозяйство</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18 7 01 07160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14 684,0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9 659,8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Благоустройство</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28 422,0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17 772,2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38 621,5</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"Обеспечение функционирования и развития жилищно-коммунального хозяйства в муниципальном образовании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"Электроснабжение"</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Мероприятия в области электроснабжения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11 4 01 02010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11 4 01 02010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4 750,0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2 600,0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lang w:eastAsia="ru-RU"/>
              </w:rPr>
            </w:pPr>
            <w:r w:rsidRPr="00C04CC6">
              <w:rPr>
                <w:rFonts w:ascii="Times New Roman" w:eastAsia="Times New Roman" w:hAnsi="Times New Roman" w:cs="Times New Roman"/>
                <w:i/>
                <w:iCs/>
                <w:lang w:eastAsia="ru-RU"/>
              </w:rPr>
              <w:t>Муниципальная программа "Благоустройство и санитарное содержание территории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15 0 00 00000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18 900,0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13 472,2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34 221,5</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xml:space="preserve">15 4 00 00000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18 900,0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13 472,2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34 221,5</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"Проектные работы и схемы в рамках благоустройства территории"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Проектные работы и схемы в рамках благоустройства территории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15 4 01 01770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15 4 01 01770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3 400,0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3 740,0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4 100,0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"Санитарное содержание территории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520,0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Санитарное содержание территории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15 4 02 01760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520,0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15 4 02 01760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3 700,0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520,0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по созданию мест (площадок) накопления твердых коммунальных отходов, областной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S4880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02 S4880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"Благоустройство территории"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9 232,2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29 601,5</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Благоустройство территории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15 4 03 01730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9 232,2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29 601,5</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15 4 03 01730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11 800,0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9 232,2</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29 601,5</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Благоустройство территории областной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15 4 03 01730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lang w:eastAsia="ru-RU"/>
              </w:rPr>
            </w:pPr>
            <w:r w:rsidRPr="00C04CC6">
              <w:rPr>
                <w:rFonts w:ascii="Times New Roman" w:eastAsia="Times New Roman" w:hAnsi="Times New Roman" w:cs="Times New Roman"/>
                <w:i/>
                <w:iCs/>
                <w:lang w:eastAsia="ru-RU"/>
              </w:rPr>
              <w:t>Основное мероприятие "Устойчивое развитие территории административного центра муниципального образования"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21 4 01 00000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2 551,6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Устойчивое развитие территории административного центра муниципального образования, областной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4 01 S4660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2 551,6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21 4 01 S4660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2 551,6</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«Формирование комфортной городской среды на территории муниципального образования «Морозовское городское поселение Всеволожского </w:t>
            </w:r>
            <w:r w:rsidRPr="00C04CC6">
              <w:rPr>
                <w:rFonts w:ascii="Times New Roman" w:eastAsia="Times New Roman" w:hAnsi="Times New Roman" w:cs="Times New Roman"/>
                <w:lang w:eastAsia="ru-RU"/>
              </w:rPr>
              <w:lastRenderedPageBreak/>
              <w:t>муниципального района Ленинградской области» в 2019-2024 годах»</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24 0 00 00000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i/>
                <w:iCs/>
                <w:lang w:eastAsia="ru-RU"/>
              </w:rPr>
            </w:pPr>
            <w:r w:rsidRPr="00C04CC6">
              <w:rPr>
                <w:rFonts w:ascii="Times New Roman" w:eastAsia="Times New Roman" w:hAnsi="Times New Roman" w:cs="Times New Roman"/>
                <w:i/>
                <w:iCs/>
                <w:lang w:eastAsia="ru-RU"/>
              </w:rPr>
              <w:lastRenderedPageBreak/>
              <w:t>Федеральные проекты, входящие в состав национальных проектов</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24 2 00 00000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Федеральный проект "Формирование комфортной городской среды"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Благоустройство общественных территорий муниципального образования, федеральный и областной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Благоустройство общественных территорий муниципального образования, местный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 2 F2 55550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i/>
                <w:iCs/>
                <w:lang w:eastAsia="ru-RU"/>
              </w:rPr>
            </w:pPr>
            <w:r w:rsidRPr="00C04CC6">
              <w:rPr>
                <w:rFonts w:ascii="Times New Roman" w:eastAsia="Times New Roman" w:hAnsi="Times New Roman" w:cs="Times New Roman"/>
                <w:i/>
                <w:iCs/>
                <w:lang w:eastAsia="ru-RU"/>
              </w:rPr>
              <w:t>Муниципальная программа "О содействии участия населения в осуществлении местного самоуправления на территории сельских населенных пунктов МО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25 0 00 00000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i/>
                <w:iCs/>
                <w:sz w:val="20"/>
                <w:szCs w:val="20"/>
                <w:lang w:eastAsia="ru-RU"/>
              </w:rPr>
            </w:pPr>
            <w:r w:rsidRPr="00C04CC6">
              <w:rPr>
                <w:rFonts w:ascii="Times New Roman" w:eastAsia="Times New Roman" w:hAnsi="Times New Roman" w:cs="Times New Roman"/>
                <w:b/>
                <w:bCs/>
                <w:i/>
                <w:i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i/>
                <w:iCs/>
                <w:sz w:val="20"/>
                <w:szCs w:val="20"/>
                <w:lang w:eastAsia="ru-RU"/>
              </w:rPr>
            </w:pPr>
            <w:r w:rsidRPr="00C04CC6">
              <w:rPr>
                <w:rFonts w:ascii="Times New Roman" w:eastAsia="Times New Roman" w:hAnsi="Times New Roman" w:cs="Times New Roman"/>
                <w:i/>
                <w:iCs/>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25 4 00 00000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"Мероприятия, направленные на содействие участия населения в осуществлении местного самоуправления на территории сельских населенных пунктов"</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направленные на содействие участия населения в осуществлении местного самоуправления на территории сельских населенных пунктов, областной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направленные на содействие участия населения в осуществлении местного самоуправления на территории сельских населенных пунктов, местный бюджет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 4 01 S4770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2 220,4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2 220,4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2 220,4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Мероприятия в области благоустройства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18 7 01 08160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2 220,4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1 800,0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18 7 01 08160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1 819,0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1 748,6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1 748,6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Иные бюджетные ассигнования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18 7 01 08160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401,4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51,4</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ОБРАЗОВАНИЕ</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1 840,0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805,0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837,2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Молодежная политика и оздоровление детей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837,2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837,2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837,2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"Организация мероприятий в сфере молодежной политики, в том числе направленных на развитие интеллектуальных и творческих способностей детей и молодежи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837,2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Мероприятия в области молодежной политики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1 840,0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805,0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837,2</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1 365,0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513,4</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533,9</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Социальное обеспечение и иные выплаты населению</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150,0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42,0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43,7</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12 4 04 00960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325,0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249,6</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259,6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Поддержка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Молодежная политика и оздоровление детей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Молодежная политика и оздоровление детей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07</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04 S4330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КУЛЬТУРА,  КИНЕМАТОГРАФИЯ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47 038,2</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41 647,7</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41 647,8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Культура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47 038,2</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41 647,7</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41 647,8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Комплекс процессных мероприятий "Обеспечение стимулирующих выплат работникам муниципальных учреждений культуры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11 562,8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стимулирующих выплат работникам муниципальных учреждений культуры из местного бюджета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стимулирующих выплат работникам муниципальных учреждений культуры из областного бюджета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05 S0360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5 781,4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35 475,4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30 085,0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35 475,4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30 085,0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35 475,4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30 085,0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Межбюджетные трансферты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Межбюджетные трансферты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18 7 01 00130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1 792,0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Субсидия на выполнение муниципального задания муниципального бюджетного учреждения "Дом Культуры им. Н.М. </w:t>
            </w:r>
            <w:proofErr w:type="spellStart"/>
            <w:r w:rsidRPr="00C04CC6">
              <w:rPr>
                <w:rFonts w:ascii="Times New Roman" w:eastAsia="Times New Roman" w:hAnsi="Times New Roman" w:cs="Times New Roman"/>
                <w:lang w:eastAsia="ru-RU"/>
              </w:rPr>
              <w:t>Чекалова</w:t>
            </w:r>
            <w:proofErr w:type="spellEnd"/>
            <w:r w:rsidRPr="00C04CC6">
              <w:rPr>
                <w:rFonts w:ascii="Times New Roman" w:eastAsia="Times New Roman" w:hAnsi="Times New Roman" w:cs="Times New Roman"/>
                <w:lang w:eastAsia="ru-RU"/>
              </w:rPr>
              <w:t>"</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18 7 01 06160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33 683,4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30 085,0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08</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18 7 01 06160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33 683,4</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30 084,9</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30 085,0</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СОЦИАЛЬНАЯ ПОЛИТИКА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342,1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256,1</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266,4</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Пенсионное обеспечение</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170,1</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143,8</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170,1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143,8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170,1</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143,8</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17 3 01 00000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170,1</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143,8</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Доплата к пенсии муниципальным служащим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17 3 01 00130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170,1</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143,8</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Социальное обеспечение и иные выплаты населению</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17 3 01 00130</w:t>
            </w:r>
          </w:p>
        </w:tc>
        <w:tc>
          <w:tcPr>
            <w:tcW w:w="567"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170,1</w:t>
            </w:r>
          </w:p>
        </w:tc>
        <w:tc>
          <w:tcPr>
            <w:tcW w:w="117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143,8</w:t>
            </w:r>
          </w:p>
        </w:tc>
        <w:tc>
          <w:tcPr>
            <w:tcW w:w="1094"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149,6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Социальное обеспечение населения</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112,3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Непрограммные расходы органов местного самоуправления муниципального образования "Морозовское городское </w:t>
            </w:r>
            <w:r w:rsidRPr="00C04CC6">
              <w:rPr>
                <w:rFonts w:ascii="Times New Roman" w:eastAsia="Times New Roman" w:hAnsi="Times New Roman" w:cs="Times New Roman"/>
                <w:lang w:eastAsia="ru-RU"/>
              </w:rPr>
              <w:lastRenderedPageBreak/>
              <w:t>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lastRenderedPageBreak/>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112,3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112,3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Непрограммные расходы</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112,3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Выплаты Почетным гражданам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112,3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Социальное обеспечение и иные выплаты населению</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10</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03</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18 7 01 00120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172,0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112,3</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116,8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ФИЗИЧЕСКАЯ КУЛЬТУРА И СПОРТ</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404,0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120,0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124,8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Другие вопросы в области физической культуры и спорта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12 0 00 00000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Комплексы процессных мероприятий</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12 4 00 00000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Комплекс процессных мероприятий "Организация мероприятий, направленных на развитие физической культуры и спорта"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12 4 03 00000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Развитие спорта в поселении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404,0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124,8</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380,0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93,6</w:t>
            </w:r>
          </w:p>
        </w:tc>
      </w:tr>
      <w:tr w:rsidR="00C04CC6" w:rsidRPr="00C04CC6" w:rsidTr="00C04CC6">
        <w:trPr>
          <w:trHeight w:val="402"/>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Социальное обеспечение и иные выплаты населению</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24,0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31,2</w:t>
            </w:r>
          </w:p>
        </w:tc>
      </w:tr>
      <w:tr w:rsidR="00C04CC6" w:rsidRPr="00C04CC6" w:rsidTr="00C04CC6">
        <w:trPr>
          <w:trHeight w:val="1030"/>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600"/>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Другие вопросы в области физической культуры и спорта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11</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05</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12 4 03 00810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600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w:t>
            </w:r>
          </w:p>
        </w:tc>
      </w:tr>
      <w:tr w:rsidR="00C04CC6" w:rsidRPr="00C04CC6" w:rsidTr="00C04CC6">
        <w:trPr>
          <w:trHeight w:val="570"/>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СРЕДСТВА МАССОВОЙ ИНФОРМАЦИИ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96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2 700,0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2 700,0</w:t>
            </w:r>
          </w:p>
        </w:tc>
      </w:tr>
      <w:tr w:rsidR="00C04CC6" w:rsidRPr="00C04CC6" w:rsidTr="00C04CC6">
        <w:trPr>
          <w:trHeight w:val="2700"/>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t>Обеспечение опубликования и распространения правовых актов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r>
      <w:tr w:rsidR="00C04CC6" w:rsidRPr="00C04CC6" w:rsidTr="00C04CC6">
        <w:trPr>
          <w:trHeight w:val="900"/>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lang w:eastAsia="ru-RU"/>
              </w:rPr>
            </w:pPr>
            <w:r w:rsidRPr="00C04CC6">
              <w:rPr>
                <w:rFonts w:ascii="Times New Roman" w:eastAsia="Times New Roman" w:hAnsi="Times New Roman" w:cs="Times New Roman"/>
                <w:lang w:eastAsia="ru-RU"/>
              </w:rPr>
              <w:lastRenderedPageBreak/>
              <w:t>Закупка товаров, работ и услуг для обеспечения государственных (муниципальных) нужд</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12</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02</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18 7 01 00060</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2 700,0</w:t>
            </w:r>
          </w:p>
        </w:tc>
      </w:tr>
      <w:tr w:rsidR="00C04CC6" w:rsidRPr="00C04CC6" w:rsidTr="00C04CC6">
        <w:trPr>
          <w:trHeight w:val="570"/>
        </w:trPr>
        <w:tc>
          <w:tcPr>
            <w:tcW w:w="4471"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Обслуживание муниципального долга</w:t>
            </w:r>
          </w:p>
        </w:tc>
        <w:tc>
          <w:tcPr>
            <w:tcW w:w="581"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sz w:val="20"/>
                <w:szCs w:val="20"/>
                <w:lang w:eastAsia="ru-RU"/>
              </w:rPr>
            </w:pPr>
            <w:r w:rsidRPr="00C04CC6">
              <w:rPr>
                <w:rFonts w:ascii="Times New Roman" w:eastAsia="Times New Roman" w:hAnsi="Times New Roman" w:cs="Times New Roman"/>
                <w:sz w:val="20"/>
                <w:szCs w:val="20"/>
                <w:lang w:eastAsia="ru-RU"/>
              </w:rPr>
              <w:t>001</w:t>
            </w:r>
          </w:p>
        </w:tc>
        <w:tc>
          <w:tcPr>
            <w:tcW w:w="436"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13</w:t>
            </w:r>
          </w:p>
        </w:tc>
        <w:tc>
          <w:tcPr>
            <w:tcW w:w="498"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01</w:t>
            </w:r>
          </w:p>
        </w:tc>
        <w:tc>
          <w:tcPr>
            <w:tcW w:w="961"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18 7 01 09981</w:t>
            </w:r>
          </w:p>
        </w:tc>
        <w:tc>
          <w:tcPr>
            <w:tcW w:w="567"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730</w:t>
            </w:r>
          </w:p>
        </w:tc>
        <w:tc>
          <w:tcPr>
            <w:tcW w:w="113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30,0</w:t>
            </w:r>
          </w:p>
        </w:tc>
        <w:tc>
          <w:tcPr>
            <w:tcW w:w="117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c>
          <w:tcPr>
            <w:tcW w:w="1094" w:type="dxa"/>
            <w:tcBorders>
              <w:top w:val="nil"/>
              <w:left w:val="nil"/>
              <w:bottom w:val="single" w:sz="4" w:space="0" w:color="auto"/>
              <w:right w:val="single" w:sz="4" w:space="0" w:color="auto"/>
            </w:tcBorders>
            <w:shd w:val="clear" w:color="auto" w:fill="auto"/>
            <w:noWrap/>
            <w:vAlign w:val="center"/>
            <w:hideMark/>
          </w:tcPr>
          <w:p w:rsidR="00C04CC6" w:rsidRPr="00C04CC6" w:rsidRDefault="00C04CC6" w:rsidP="00C04CC6">
            <w:pPr>
              <w:spacing w:after="0" w:line="240" w:lineRule="auto"/>
              <w:jc w:val="right"/>
              <w:rPr>
                <w:rFonts w:ascii="Times New Roman" w:eastAsia="Times New Roman" w:hAnsi="Times New Roman" w:cs="Times New Roman"/>
                <w:b/>
                <w:bCs/>
                <w:sz w:val="20"/>
                <w:szCs w:val="20"/>
                <w:lang w:eastAsia="ru-RU"/>
              </w:rPr>
            </w:pPr>
            <w:r w:rsidRPr="00C04CC6">
              <w:rPr>
                <w:rFonts w:ascii="Times New Roman" w:eastAsia="Times New Roman" w:hAnsi="Times New Roman" w:cs="Times New Roman"/>
                <w:b/>
                <w:bCs/>
                <w:sz w:val="20"/>
                <w:szCs w:val="20"/>
                <w:lang w:eastAsia="ru-RU"/>
              </w:rPr>
              <w:t>0,0</w:t>
            </w:r>
          </w:p>
        </w:tc>
      </w:tr>
    </w:tbl>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lastRenderedPageBreak/>
        <w:t>Приложение № 6</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к решению совета депутатов</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МО «Морозовское городское поселение»</w:t>
      </w: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«___» ______ 2024 г.  №</w:t>
      </w: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tbl>
      <w:tblPr>
        <w:tblStyle w:val="a5"/>
        <w:tblW w:w="0" w:type="auto"/>
        <w:tblLook w:val="04A0" w:firstRow="1" w:lastRow="0" w:firstColumn="1" w:lastColumn="0" w:noHBand="0" w:noVBand="1"/>
      </w:tblPr>
      <w:tblGrid>
        <w:gridCol w:w="4345"/>
        <w:gridCol w:w="754"/>
        <w:gridCol w:w="919"/>
        <w:gridCol w:w="1727"/>
        <w:gridCol w:w="1060"/>
        <w:gridCol w:w="1400"/>
      </w:tblGrid>
      <w:tr w:rsidR="00C04CC6" w:rsidRPr="00C04CC6" w:rsidTr="00C04CC6">
        <w:trPr>
          <w:trHeight w:val="990"/>
        </w:trPr>
        <w:tc>
          <w:tcPr>
            <w:tcW w:w="10262" w:type="dxa"/>
            <w:gridSpan w:val="6"/>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РАСПРЕДЕЛЕНИЕ</w:t>
            </w:r>
            <w:r w:rsidRPr="00C04CC6">
              <w:rPr>
                <w:rFonts w:ascii="Times New Roman" w:eastAsia="SimSun" w:hAnsi="Times New Roman" w:cs="Times New Roman"/>
                <w:b/>
                <w:bCs/>
                <w:sz w:val="24"/>
                <w:szCs w:val="24"/>
                <w:lang w:eastAsia="ar-SA"/>
              </w:rPr>
              <w:br/>
              <w:t>бюджетных ассигнований по разделам и подразделам</w:t>
            </w:r>
            <w:r w:rsidRPr="00C04CC6">
              <w:rPr>
                <w:rFonts w:ascii="Times New Roman" w:eastAsia="SimSun" w:hAnsi="Times New Roman" w:cs="Times New Roman"/>
                <w:b/>
                <w:bCs/>
                <w:sz w:val="24"/>
                <w:szCs w:val="24"/>
                <w:lang w:eastAsia="ar-SA"/>
              </w:rPr>
              <w:br/>
              <w:t>классификации расходов бюджетов на 2025 год и на плановый период 2026 и 2027 годов</w:t>
            </w:r>
          </w:p>
        </w:tc>
      </w:tr>
      <w:tr w:rsidR="00C04CC6" w:rsidRPr="00C04CC6" w:rsidTr="00C04CC6">
        <w:trPr>
          <w:trHeight w:val="315"/>
        </w:trPr>
        <w:tc>
          <w:tcPr>
            <w:tcW w:w="4379" w:type="dxa"/>
            <w:tcBorders>
              <w:top w:val="nil"/>
              <w:left w:val="nil"/>
              <w:bottom w:val="single" w:sz="4" w:space="0" w:color="auto"/>
              <w:right w:val="nil"/>
            </w:tcBorders>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p>
        </w:tc>
        <w:tc>
          <w:tcPr>
            <w:tcW w:w="758" w:type="dxa"/>
            <w:tcBorders>
              <w:top w:val="nil"/>
              <w:left w:val="nil"/>
              <w:bottom w:val="single" w:sz="4" w:space="0" w:color="auto"/>
              <w:right w:val="nil"/>
            </w:tcBorders>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p>
        </w:tc>
        <w:tc>
          <w:tcPr>
            <w:tcW w:w="925" w:type="dxa"/>
            <w:tcBorders>
              <w:top w:val="nil"/>
              <w:left w:val="nil"/>
              <w:bottom w:val="single" w:sz="4" w:space="0" w:color="auto"/>
              <w:right w:val="nil"/>
            </w:tcBorders>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p>
        </w:tc>
        <w:tc>
          <w:tcPr>
            <w:tcW w:w="1740" w:type="dxa"/>
            <w:tcBorders>
              <w:top w:val="nil"/>
              <w:left w:val="nil"/>
              <w:bottom w:val="single" w:sz="4" w:space="0" w:color="auto"/>
              <w:right w:val="nil"/>
            </w:tcBorders>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p>
        </w:tc>
        <w:tc>
          <w:tcPr>
            <w:tcW w:w="1060"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400" w:type="dxa"/>
            <w:tcBorders>
              <w:top w:val="nil"/>
              <w:left w:val="nil"/>
              <w:bottom w:val="single" w:sz="4" w:space="0" w:color="auto"/>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r>
    </w:tbl>
    <w:tbl>
      <w:tblPr>
        <w:tblW w:w="9100" w:type="dxa"/>
        <w:tblLook w:val="04A0" w:firstRow="1" w:lastRow="0" w:firstColumn="1" w:lastColumn="0" w:noHBand="0" w:noVBand="1"/>
      </w:tblPr>
      <w:tblGrid>
        <w:gridCol w:w="4400"/>
        <w:gridCol w:w="580"/>
        <w:gridCol w:w="640"/>
        <w:gridCol w:w="1300"/>
        <w:gridCol w:w="1060"/>
        <w:gridCol w:w="1120"/>
      </w:tblGrid>
      <w:tr w:rsidR="00C04CC6" w:rsidRPr="00C04CC6" w:rsidTr="00C04CC6">
        <w:trPr>
          <w:trHeight w:val="660"/>
        </w:trPr>
        <w:tc>
          <w:tcPr>
            <w:tcW w:w="4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Наименование</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proofErr w:type="spellStart"/>
            <w:r w:rsidRPr="00C04CC6">
              <w:rPr>
                <w:rFonts w:ascii="Times New Roman" w:eastAsia="Times New Roman" w:hAnsi="Times New Roman" w:cs="Times New Roman"/>
                <w:b/>
                <w:bCs/>
                <w:sz w:val="24"/>
                <w:szCs w:val="24"/>
                <w:lang w:eastAsia="ru-RU"/>
              </w:rPr>
              <w:t>Рз</w:t>
            </w:r>
            <w:proofErr w:type="spellEnd"/>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ПР</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Сумма</w:t>
            </w:r>
            <w:r w:rsidRPr="00C04CC6">
              <w:rPr>
                <w:rFonts w:ascii="Times New Roman" w:eastAsia="Times New Roman" w:hAnsi="Times New Roman" w:cs="Times New Roman"/>
                <w:b/>
                <w:bCs/>
                <w:sz w:val="24"/>
                <w:szCs w:val="24"/>
                <w:lang w:eastAsia="ru-RU"/>
              </w:rPr>
              <w:br/>
              <w:t>(тыс. руб.)</w:t>
            </w:r>
          </w:p>
        </w:tc>
      </w:tr>
      <w:tr w:rsidR="00C04CC6" w:rsidRPr="00C04CC6" w:rsidTr="00C04CC6">
        <w:trPr>
          <w:trHeight w:val="315"/>
        </w:trPr>
        <w:tc>
          <w:tcPr>
            <w:tcW w:w="4400"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b/>
                <w:bCs/>
                <w:color w:val="000000"/>
                <w:sz w:val="24"/>
                <w:szCs w:val="24"/>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p>
        </w:tc>
        <w:tc>
          <w:tcPr>
            <w:tcW w:w="130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2025 год</w:t>
            </w:r>
          </w:p>
        </w:tc>
        <w:tc>
          <w:tcPr>
            <w:tcW w:w="106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2026 год</w:t>
            </w:r>
          </w:p>
        </w:tc>
        <w:tc>
          <w:tcPr>
            <w:tcW w:w="1120" w:type="dxa"/>
            <w:tcBorders>
              <w:top w:val="nil"/>
              <w:left w:val="nil"/>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2027 год</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2</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3</w:t>
            </w:r>
          </w:p>
        </w:tc>
        <w:tc>
          <w:tcPr>
            <w:tcW w:w="130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w:t>
            </w:r>
          </w:p>
        </w:tc>
        <w:tc>
          <w:tcPr>
            <w:tcW w:w="106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w:t>
            </w:r>
          </w:p>
        </w:tc>
        <w:tc>
          <w:tcPr>
            <w:tcW w:w="112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6</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Всего</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 </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250 718,4</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211 981,8</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243 393,6</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ОБЩЕГОСУДАРСТВЕННЫЕ ВОПРОСЫ</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95 119,8</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92 749,2</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98 545,2</w:t>
            </w:r>
          </w:p>
        </w:tc>
      </w:tr>
      <w:tr w:rsidR="00C04CC6" w:rsidRPr="00C04CC6" w:rsidTr="00C04CC6">
        <w:trPr>
          <w:trHeight w:val="945"/>
        </w:trPr>
        <w:tc>
          <w:tcPr>
            <w:tcW w:w="4400" w:type="dxa"/>
            <w:tcBorders>
              <w:top w:val="nil"/>
              <w:left w:val="single" w:sz="4" w:space="0" w:color="auto"/>
              <w:bottom w:val="single" w:sz="4" w:space="0" w:color="auto"/>
              <w:right w:val="single" w:sz="4" w:space="0" w:color="auto"/>
            </w:tcBorders>
            <w:shd w:val="clear" w:color="000000" w:fill="FFFFFF"/>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r>
      <w:tr w:rsidR="00C04CC6" w:rsidRPr="00C04CC6" w:rsidTr="00C04CC6">
        <w:trPr>
          <w:trHeight w:val="124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4 702,9</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4 844,6</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5 119,6</w:t>
            </w:r>
          </w:p>
        </w:tc>
      </w:tr>
      <w:tr w:rsidR="00C04CC6" w:rsidRPr="00C04CC6" w:rsidTr="00C04CC6">
        <w:trPr>
          <w:trHeight w:val="162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04</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38 846,0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41 415,8</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45 121,3</w:t>
            </w:r>
          </w:p>
        </w:tc>
      </w:tr>
      <w:tr w:rsidR="00C04CC6" w:rsidRPr="00C04CC6" w:rsidTr="00C04CC6">
        <w:trPr>
          <w:trHeight w:val="73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07</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Резервные фонды</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11</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1 560,0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1 560,0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1 622,4</w:t>
            </w:r>
          </w:p>
        </w:tc>
      </w:tr>
      <w:tr w:rsidR="00C04CC6" w:rsidRPr="00C04CC6" w:rsidTr="00C04CC6">
        <w:trPr>
          <w:trHeight w:val="37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Другие общегосударственные вопросы</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13</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50 010,9</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44 928,8</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46 681,9</w:t>
            </w:r>
          </w:p>
        </w:tc>
      </w:tr>
      <w:tr w:rsidR="00C04CC6" w:rsidRPr="00C04CC6" w:rsidTr="00C04CC6">
        <w:trPr>
          <w:trHeight w:val="375"/>
        </w:trPr>
        <w:tc>
          <w:tcPr>
            <w:tcW w:w="4400" w:type="dxa"/>
            <w:tcBorders>
              <w:top w:val="nil"/>
              <w:left w:val="single" w:sz="4" w:space="0" w:color="auto"/>
              <w:bottom w:val="single" w:sz="4" w:space="0" w:color="auto"/>
              <w:right w:val="single" w:sz="4" w:space="0" w:color="auto"/>
            </w:tcBorders>
            <w:shd w:val="clear" w:color="000000" w:fill="FFFFFF"/>
            <w:vAlign w:val="bottom"/>
            <w:hideMark/>
          </w:tcPr>
          <w:p w:rsidR="00C04CC6" w:rsidRPr="00C04CC6" w:rsidRDefault="00C04CC6" w:rsidP="00C04CC6">
            <w:pPr>
              <w:spacing w:after="0" w:line="240" w:lineRule="auto"/>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НАЦИОНАЛЬНАЯ ОБОРОНА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02</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760,6</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829,6</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0,0</w:t>
            </w:r>
          </w:p>
        </w:tc>
      </w:tr>
      <w:tr w:rsidR="00C04CC6" w:rsidRPr="00C04CC6" w:rsidTr="00C04CC6">
        <w:trPr>
          <w:trHeight w:val="375"/>
        </w:trPr>
        <w:tc>
          <w:tcPr>
            <w:tcW w:w="4400" w:type="dxa"/>
            <w:tcBorders>
              <w:top w:val="nil"/>
              <w:left w:val="single" w:sz="4" w:space="0" w:color="auto"/>
              <w:bottom w:val="single" w:sz="4" w:space="0" w:color="auto"/>
              <w:right w:val="single" w:sz="4" w:space="0" w:color="auto"/>
            </w:tcBorders>
            <w:shd w:val="clear" w:color="000000" w:fill="FFFFFF"/>
            <w:vAlign w:val="bottom"/>
            <w:hideMark/>
          </w:tcPr>
          <w:p w:rsidR="00C04CC6" w:rsidRPr="00C04CC6" w:rsidRDefault="00C04CC6" w:rsidP="00C04CC6">
            <w:pPr>
              <w:spacing w:after="0" w:line="240" w:lineRule="auto"/>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Мобилизационная и вневойсковая подготовка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02</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760,6</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829,6</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r>
      <w:tr w:rsidR="00C04CC6" w:rsidRPr="00C04CC6" w:rsidTr="00C04CC6">
        <w:trPr>
          <w:trHeight w:val="99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03</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2 139,1</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2 327,3</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2 541,9</w:t>
            </w:r>
          </w:p>
        </w:tc>
      </w:tr>
      <w:tr w:rsidR="00C04CC6" w:rsidRPr="00C04CC6" w:rsidTr="00C04CC6">
        <w:trPr>
          <w:trHeight w:val="132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Защита населения и территории от последствий чрезвычайных ситуаций природного и техногенного характера, гражданская оборона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03</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09</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2 132,0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2 320,2</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2 534,8</w:t>
            </w:r>
          </w:p>
        </w:tc>
      </w:tr>
      <w:tr w:rsidR="00C04CC6" w:rsidRPr="00C04CC6" w:rsidTr="00C04CC6">
        <w:trPr>
          <w:trHeight w:val="99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lastRenderedPageBreak/>
              <w:t>Другие вопросы в области национальной безопасности и правоохранительной деятельности</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03</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14</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7,1</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7,1</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7,1</w:t>
            </w:r>
          </w:p>
        </w:tc>
      </w:tr>
      <w:tr w:rsidR="00C04CC6" w:rsidRPr="00C04CC6" w:rsidTr="00C04CC6">
        <w:trPr>
          <w:trHeight w:val="34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НАЦИОНАЛЬНАЯ ЭКОНОМИКА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04</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52 488,6</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39 174,9</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44 149,0</w:t>
            </w:r>
          </w:p>
        </w:tc>
      </w:tr>
      <w:tr w:rsidR="00C04CC6" w:rsidRPr="00C04CC6" w:rsidTr="00C04CC6">
        <w:trPr>
          <w:trHeight w:val="42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Дорожное хозяйство (дорожные фонды)</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04</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09</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43 573,6</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38 024,9</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42 999,0</w:t>
            </w:r>
          </w:p>
        </w:tc>
      </w:tr>
      <w:tr w:rsidR="00C04CC6" w:rsidRPr="00C04CC6" w:rsidTr="00C04CC6">
        <w:trPr>
          <w:trHeight w:val="6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04</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12</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8 915,0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1 150,0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1 150,0</w:t>
            </w:r>
          </w:p>
        </w:tc>
      </w:tr>
      <w:tr w:rsidR="00C04CC6" w:rsidRPr="00C04CC6" w:rsidTr="00C04CC6">
        <w:trPr>
          <w:trHeight w:val="63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ЖИЛИЩНО-КОММУНАЛЬНОЕ ХОЗЯЙСТВО</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05</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47 856,0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31 372,0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52 581,3</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Жилищное хозяйство</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05</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3 400,0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3 740,0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4 100,0</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Коммунальное хозяйство</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05</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16 034,0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9 859,8</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9 859,8</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Благоустройство</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05</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28 422,0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17 772,2</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38 621,5</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ОБРАЗОВАНИЕ</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07</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1 840,0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805,0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837,2</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Молодежная политика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07</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07</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1 840,0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805,0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837,2</w:t>
            </w:r>
          </w:p>
        </w:tc>
      </w:tr>
      <w:tr w:rsidR="00C04CC6" w:rsidRPr="00C04CC6" w:rsidTr="00C04CC6">
        <w:trPr>
          <w:trHeight w:val="37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КУЛЬТУРА,  КИНЕМАТОГРАФИЯ</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08</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47 038,2</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41 647,7</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41 647,8</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Культура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08</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47 038,2</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41 647,7</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41 647,8</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СОЦИАЛЬНАЯ ПОЛИТИКА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10</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342,1</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256,1</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266,4</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000000" w:fill="FFFFFF"/>
            <w:vAlign w:val="center"/>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Пенсионное обеспечение</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10</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170,1</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143,8</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149,6</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Социальное обеспечение населения</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10</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172,0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112,3</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116,8</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ФИЗИЧЕСКАЯ КУЛЬТУРА И СПОРТ</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11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404,0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120,0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124,8</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Массовый спорт</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0,0</w:t>
            </w:r>
          </w:p>
        </w:tc>
      </w:tr>
      <w:tr w:rsidR="00C04CC6" w:rsidRPr="00C04CC6" w:rsidTr="00C04CC6">
        <w:trPr>
          <w:trHeight w:val="63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jc w:val="both"/>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11</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05</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404,0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120,0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124,8</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СРЕДСТВА МАССОВОЙ ИНФОРМАЦИИ</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12</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2 700,0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2 700,0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2 700,0</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hideMark/>
          </w:tcPr>
          <w:p w:rsidR="00C04CC6" w:rsidRPr="00C04CC6" w:rsidRDefault="00C04CC6" w:rsidP="00C04CC6">
            <w:pPr>
              <w:spacing w:after="0" w:line="240" w:lineRule="auto"/>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Периодическая печать и издательства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12</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2 700,0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2 700,0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2 700,0</w:t>
            </w:r>
          </w:p>
        </w:tc>
      </w:tr>
      <w:tr w:rsidR="00C04CC6" w:rsidRPr="00C04CC6" w:rsidTr="00C04CC6">
        <w:trPr>
          <w:trHeight w:val="57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ОБСЛУЖИВАНИЕ МУНИЦИПАЛЬНОГО ДОЛГА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13</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b/>
                <w:bCs/>
                <w:color w:val="000000"/>
                <w:sz w:val="24"/>
                <w:szCs w:val="24"/>
                <w:lang w:eastAsia="ru-RU"/>
              </w:rPr>
            </w:pPr>
            <w:r w:rsidRPr="00C04CC6">
              <w:rPr>
                <w:rFonts w:ascii="Times New Roman" w:eastAsia="Times New Roman" w:hAnsi="Times New Roman" w:cs="Times New Roman"/>
                <w:b/>
                <w:bCs/>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30,0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b/>
                <w:bCs/>
                <w:sz w:val="24"/>
                <w:szCs w:val="24"/>
                <w:lang w:eastAsia="ru-RU"/>
              </w:rPr>
            </w:pPr>
            <w:r w:rsidRPr="00C04CC6">
              <w:rPr>
                <w:rFonts w:ascii="Times New Roman" w:eastAsia="Times New Roman" w:hAnsi="Times New Roman" w:cs="Times New Roman"/>
                <w:b/>
                <w:bCs/>
                <w:sz w:val="24"/>
                <w:szCs w:val="24"/>
                <w:lang w:eastAsia="ru-RU"/>
              </w:rPr>
              <w:t>0,0</w:t>
            </w:r>
          </w:p>
        </w:tc>
      </w:tr>
      <w:tr w:rsidR="00C04CC6" w:rsidRPr="00C04CC6" w:rsidTr="00C04CC6">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C04CC6" w:rsidRPr="00C04CC6" w:rsidRDefault="00C04CC6" w:rsidP="00C04CC6">
            <w:pPr>
              <w:spacing w:after="0" w:line="240" w:lineRule="auto"/>
              <w:rPr>
                <w:rFonts w:ascii="Times New Roman" w:eastAsia="Times New Roman" w:hAnsi="Times New Roman" w:cs="Times New Roman"/>
                <w:b/>
                <w:bCs/>
                <w:lang w:eastAsia="ru-RU"/>
              </w:rPr>
            </w:pPr>
            <w:r w:rsidRPr="00C04CC6">
              <w:rPr>
                <w:rFonts w:ascii="Times New Roman" w:eastAsia="Times New Roman" w:hAnsi="Times New Roman" w:cs="Times New Roman"/>
                <w:b/>
                <w:bCs/>
                <w:lang w:eastAsia="ru-RU"/>
              </w:rPr>
              <w:t>Обслуживание муниципального долга</w:t>
            </w:r>
          </w:p>
        </w:tc>
        <w:tc>
          <w:tcPr>
            <w:tcW w:w="58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13</w:t>
            </w:r>
          </w:p>
        </w:tc>
        <w:tc>
          <w:tcPr>
            <w:tcW w:w="640" w:type="dxa"/>
            <w:tcBorders>
              <w:top w:val="nil"/>
              <w:left w:val="nil"/>
              <w:bottom w:val="single" w:sz="4" w:space="0" w:color="auto"/>
              <w:right w:val="single" w:sz="4" w:space="0" w:color="auto"/>
            </w:tcBorders>
            <w:shd w:val="clear" w:color="auto" w:fill="auto"/>
            <w:hideMark/>
          </w:tcPr>
          <w:p w:rsidR="00C04CC6" w:rsidRPr="00C04CC6" w:rsidRDefault="00C04CC6" w:rsidP="00C04CC6">
            <w:pPr>
              <w:spacing w:after="0" w:line="240" w:lineRule="auto"/>
              <w:jc w:val="center"/>
              <w:rPr>
                <w:rFonts w:ascii="Times New Roman" w:eastAsia="Times New Roman" w:hAnsi="Times New Roman" w:cs="Times New Roman"/>
                <w:color w:val="000000"/>
                <w:sz w:val="24"/>
                <w:szCs w:val="24"/>
                <w:lang w:eastAsia="ru-RU"/>
              </w:rPr>
            </w:pPr>
            <w:r w:rsidRPr="00C04CC6">
              <w:rPr>
                <w:rFonts w:ascii="Times New Roman" w:eastAsia="Times New Roman" w:hAnsi="Times New Roman" w:cs="Times New Roman"/>
                <w:color w:val="000000"/>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30,0</w:t>
            </w:r>
          </w:p>
        </w:tc>
        <w:tc>
          <w:tcPr>
            <w:tcW w:w="106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c>
          <w:tcPr>
            <w:tcW w:w="1120" w:type="dxa"/>
            <w:tcBorders>
              <w:top w:val="nil"/>
              <w:left w:val="nil"/>
              <w:bottom w:val="single" w:sz="4" w:space="0" w:color="auto"/>
              <w:right w:val="single" w:sz="4" w:space="0" w:color="auto"/>
            </w:tcBorders>
            <w:shd w:val="clear" w:color="auto" w:fill="auto"/>
            <w:noWrap/>
            <w:hideMark/>
          </w:tcPr>
          <w:p w:rsidR="00C04CC6" w:rsidRPr="00C04CC6" w:rsidRDefault="00C04CC6" w:rsidP="00C04CC6">
            <w:pPr>
              <w:spacing w:after="0" w:line="240" w:lineRule="auto"/>
              <w:jc w:val="right"/>
              <w:rPr>
                <w:rFonts w:ascii="Times New Roman" w:eastAsia="Times New Roman" w:hAnsi="Times New Roman" w:cs="Times New Roman"/>
                <w:sz w:val="24"/>
                <w:szCs w:val="24"/>
                <w:lang w:eastAsia="ru-RU"/>
              </w:rPr>
            </w:pPr>
            <w:r w:rsidRPr="00C04CC6">
              <w:rPr>
                <w:rFonts w:ascii="Times New Roman" w:eastAsia="Times New Roman" w:hAnsi="Times New Roman" w:cs="Times New Roman"/>
                <w:sz w:val="24"/>
                <w:szCs w:val="24"/>
                <w:lang w:eastAsia="ru-RU"/>
              </w:rPr>
              <w:t>0,0</w:t>
            </w:r>
          </w:p>
        </w:tc>
      </w:tr>
    </w:tbl>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tbl>
      <w:tblPr>
        <w:tblStyle w:val="a5"/>
        <w:tblW w:w="0" w:type="auto"/>
        <w:tblLook w:val="04A0" w:firstRow="1" w:lastRow="0" w:firstColumn="1" w:lastColumn="0" w:noHBand="0" w:noVBand="1"/>
      </w:tblPr>
      <w:tblGrid>
        <w:gridCol w:w="548"/>
        <w:gridCol w:w="1393"/>
        <w:gridCol w:w="1334"/>
        <w:gridCol w:w="1256"/>
        <w:gridCol w:w="4933"/>
      </w:tblGrid>
      <w:tr w:rsidR="00C04CC6" w:rsidRPr="00C04CC6" w:rsidTr="00C04CC6">
        <w:trPr>
          <w:trHeight w:val="264"/>
        </w:trPr>
        <w:tc>
          <w:tcPr>
            <w:tcW w:w="548"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393"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334"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256"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4933"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w:t>
            </w:r>
          </w:p>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w:t>
            </w:r>
          </w:p>
          <w:p w:rsidR="00C04CC6" w:rsidRPr="00C04CC6" w:rsidRDefault="00C04CC6" w:rsidP="00C04CC6">
            <w:pPr>
              <w:suppressAutoHyphens/>
              <w:jc w:val="center"/>
              <w:rPr>
                <w:rFonts w:ascii="Times New Roman" w:eastAsia="SimSun" w:hAnsi="Times New Roman" w:cs="Times New Roman"/>
                <w:sz w:val="24"/>
                <w:szCs w:val="24"/>
                <w:lang w:eastAsia="ar-SA"/>
              </w:rPr>
            </w:pPr>
          </w:p>
          <w:p w:rsidR="00C04CC6" w:rsidRPr="00C04CC6" w:rsidRDefault="00C04CC6" w:rsidP="00C04CC6">
            <w:pPr>
              <w:suppressAutoHyphens/>
              <w:jc w:val="center"/>
              <w:rPr>
                <w:rFonts w:ascii="Times New Roman" w:eastAsia="SimSun" w:hAnsi="Times New Roman" w:cs="Times New Roman"/>
                <w:sz w:val="24"/>
                <w:szCs w:val="24"/>
                <w:lang w:eastAsia="ar-SA"/>
              </w:rPr>
            </w:pPr>
          </w:p>
          <w:p w:rsidR="00C04CC6" w:rsidRPr="00C04CC6" w:rsidRDefault="00C04CC6" w:rsidP="00C04CC6">
            <w:pPr>
              <w:suppressAutoHyphens/>
              <w:jc w:val="center"/>
              <w:rPr>
                <w:rFonts w:ascii="Times New Roman" w:eastAsia="SimSun" w:hAnsi="Times New Roman" w:cs="Times New Roman"/>
                <w:sz w:val="24"/>
                <w:szCs w:val="24"/>
                <w:lang w:eastAsia="ar-SA"/>
              </w:rPr>
            </w:pPr>
          </w:p>
          <w:p w:rsidR="00C04CC6" w:rsidRPr="00C04CC6" w:rsidRDefault="00C04CC6" w:rsidP="00C04CC6">
            <w:pPr>
              <w:suppressAutoHyphens/>
              <w:jc w:val="center"/>
              <w:rPr>
                <w:rFonts w:ascii="Times New Roman" w:eastAsia="SimSun" w:hAnsi="Times New Roman" w:cs="Times New Roman"/>
                <w:sz w:val="24"/>
                <w:szCs w:val="24"/>
                <w:lang w:eastAsia="ar-SA"/>
              </w:rPr>
            </w:pPr>
          </w:p>
          <w:p w:rsidR="00C04CC6" w:rsidRPr="00C04CC6" w:rsidRDefault="00C04CC6" w:rsidP="00C04CC6">
            <w:pPr>
              <w:suppressAutoHyphens/>
              <w:jc w:val="center"/>
              <w:rPr>
                <w:rFonts w:ascii="Times New Roman" w:eastAsia="SimSun" w:hAnsi="Times New Roman" w:cs="Times New Roman"/>
                <w:sz w:val="24"/>
                <w:szCs w:val="24"/>
                <w:lang w:eastAsia="ar-SA"/>
              </w:rPr>
            </w:pPr>
          </w:p>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lastRenderedPageBreak/>
              <w:t>Приложение № 7</w:t>
            </w:r>
          </w:p>
          <w:p w:rsidR="00C04CC6" w:rsidRPr="00C04CC6" w:rsidRDefault="00C04CC6" w:rsidP="00C04CC6">
            <w:pPr>
              <w:suppressAutoHyphens/>
              <w:jc w:val="right"/>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к решению совета депутатов</w:t>
            </w:r>
          </w:p>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МО «Морозовское </w:t>
            </w:r>
          </w:p>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городское поселение»</w:t>
            </w:r>
          </w:p>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             от 31.10.2024г. № </w:t>
            </w:r>
          </w:p>
        </w:tc>
      </w:tr>
      <w:tr w:rsidR="00C04CC6" w:rsidRPr="00C04CC6" w:rsidTr="00C04CC6">
        <w:trPr>
          <w:trHeight w:val="285"/>
        </w:trPr>
        <w:tc>
          <w:tcPr>
            <w:tcW w:w="9464" w:type="dxa"/>
            <w:gridSpan w:val="5"/>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ПЕРЕЧЕНЬ</w:t>
            </w:r>
          </w:p>
        </w:tc>
      </w:tr>
      <w:tr w:rsidR="00C04CC6" w:rsidRPr="00C04CC6" w:rsidTr="00C04CC6">
        <w:trPr>
          <w:trHeight w:val="285"/>
        </w:trPr>
        <w:tc>
          <w:tcPr>
            <w:tcW w:w="9464" w:type="dxa"/>
            <w:gridSpan w:val="5"/>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главных распорядителей (распорядителей) и получателей бюджетных средств</w:t>
            </w:r>
          </w:p>
        </w:tc>
      </w:tr>
      <w:tr w:rsidR="00C04CC6" w:rsidRPr="00C04CC6" w:rsidTr="00C04CC6">
        <w:trPr>
          <w:trHeight w:val="312"/>
        </w:trPr>
        <w:tc>
          <w:tcPr>
            <w:tcW w:w="9464" w:type="dxa"/>
            <w:gridSpan w:val="5"/>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муниципального образования «Морозовское городское поселение</w:t>
            </w:r>
          </w:p>
        </w:tc>
      </w:tr>
      <w:tr w:rsidR="00C04CC6" w:rsidRPr="00C04CC6" w:rsidTr="00C04CC6">
        <w:trPr>
          <w:trHeight w:val="312"/>
        </w:trPr>
        <w:tc>
          <w:tcPr>
            <w:tcW w:w="9464" w:type="dxa"/>
            <w:gridSpan w:val="5"/>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Всеволожского муниципального района</w:t>
            </w:r>
          </w:p>
        </w:tc>
      </w:tr>
      <w:tr w:rsidR="00C04CC6" w:rsidRPr="00C04CC6" w:rsidTr="00C04CC6">
        <w:trPr>
          <w:trHeight w:val="330"/>
        </w:trPr>
        <w:tc>
          <w:tcPr>
            <w:tcW w:w="9464" w:type="dxa"/>
            <w:gridSpan w:val="5"/>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Ленинградской области» на 2025 год</w:t>
            </w:r>
          </w:p>
        </w:tc>
      </w:tr>
      <w:tr w:rsidR="00C04CC6" w:rsidRPr="00C04CC6" w:rsidTr="00C04CC6">
        <w:trPr>
          <w:trHeight w:val="312"/>
        </w:trPr>
        <w:tc>
          <w:tcPr>
            <w:tcW w:w="548"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393"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334"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256"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4933"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r>
      <w:tr w:rsidR="00C04CC6" w:rsidRPr="00C04CC6" w:rsidTr="00C04CC6">
        <w:trPr>
          <w:trHeight w:val="312"/>
        </w:trPr>
        <w:tc>
          <w:tcPr>
            <w:tcW w:w="548"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1.</w:t>
            </w:r>
          </w:p>
        </w:tc>
        <w:tc>
          <w:tcPr>
            <w:tcW w:w="8916" w:type="dxa"/>
            <w:gridSpan w:val="4"/>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Главный распорядитель (распорядитель) бюджетных средств:</w:t>
            </w:r>
          </w:p>
        </w:tc>
      </w:tr>
      <w:tr w:rsidR="00C04CC6" w:rsidRPr="00C04CC6" w:rsidTr="00C04CC6">
        <w:trPr>
          <w:trHeight w:val="312"/>
        </w:trPr>
        <w:tc>
          <w:tcPr>
            <w:tcW w:w="548"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8916" w:type="dxa"/>
            <w:gridSpan w:val="4"/>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Совет депутатов МО «Морозовское городское поселение»</w:t>
            </w:r>
          </w:p>
        </w:tc>
      </w:tr>
      <w:tr w:rsidR="00C04CC6" w:rsidRPr="00C04CC6" w:rsidTr="00C04CC6">
        <w:trPr>
          <w:trHeight w:val="1065"/>
        </w:trPr>
        <w:tc>
          <w:tcPr>
            <w:tcW w:w="548"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8916" w:type="dxa"/>
            <w:gridSpan w:val="4"/>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Получатель: - Совет депутатов муниципального образования «Морозовское городское поселение Всеволожского муниципального района Ленинградской области»</w:t>
            </w:r>
          </w:p>
        </w:tc>
      </w:tr>
      <w:tr w:rsidR="00C04CC6" w:rsidRPr="00C04CC6" w:rsidTr="00C04CC6">
        <w:trPr>
          <w:trHeight w:val="264"/>
        </w:trPr>
        <w:tc>
          <w:tcPr>
            <w:tcW w:w="548"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393"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334"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256"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4933"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r>
      <w:tr w:rsidR="00C04CC6" w:rsidRPr="00C04CC6" w:rsidTr="00C04CC6">
        <w:trPr>
          <w:trHeight w:val="345"/>
        </w:trPr>
        <w:tc>
          <w:tcPr>
            <w:tcW w:w="548"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2.</w:t>
            </w:r>
          </w:p>
        </w:tc>
        <w:tc>
          <w:tcPr>
            <w:tcW w:w="8916" w:type="dxa"/>
            <w:gridSpan w:val="4"/>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Главный распорядитель (распорядитель) бюджетных средств:</w:t>
            </w:r>
          </w:p>
        </w:tc>
      </w:tr>
      <w:tr w:rsidR="00C04CC6" w:rsidRPr="00C04CC6" w:rsidTr="00C04CC6">
        <w:trPr>
          <w:trHeight w:val="930"/>
        </w:trPr>
        <w:tc>
          <w:tcPr>
            <w:tcW w:w="548" w:type="dxa"/>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8916" w:type="dxa"/>
            <w:gridSpan w:val="4"/>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Администрация муниципального образования «Морозовское городское поселение Всеволожского муниципального района Ленинградской области»</w:t>
            </w:r>
          </w:p>
        </w:tc>
      </w:tr>
      <w:tr w:rsidR="00C04CC6" w:rsidRPr="00C04CC6" w:rsidTr="00C04CC6">
        <w:trPr>
          <w:trHeight w:val="312"/>
        </w:trPr>
        <w:tc>
          <w:tcPr>
            <w:tcW w:w="548"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8916" w:type="dxa"/>
            <w:gridSpan w:val="4"/>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Получатели бюджетных средств:</w:t>
            </w:r>
          </w:p>
        </w:tc>
      </w:tr>
      <w:tr w:rsidR="00C04CC6" w:rsidRPr="00C04CC6" w:rsidTr="00C04CC6">
        <w:trPr>
          <w:trHeight w:val="930"/>
        </w:trPr>
        <w:tc>
          <w:tcPr>
            <w:tcW w:w="548"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8916" w:type="dxa"/>
            <w:gridSpan w:val="4"/>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Администрация муниципального образования «Морозовское городское поселение Всеволожского муниципального района Ленинградской области»</w:t>
            </w:r>
          </w:p>
        </w:tc>
      </w:tr>
      <w:tr w:rsidR="00C04CC6" w:rsidRPr="00C04CC6" w:rsidTr="00C04CC6">
        <w:trPr>
          <w:trHeight w:val="312"/>
        </w:trPr>
        <w:tc>
          <w:tcPr>
            <w:tcW w:w="548" w:type="dxa"/>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8916" w:type="dxa"/>
            <w:gridSpan w:val="4"/>
            <w:tcBorders>
              <w:top w:val="nil"/>
              <w:left w:val="nil"/>
              <w:bottom w:val="nil"/>
              <w:right w:val="nil"/>
            </w:tcBorders>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МКУ «ЦИП «Ресурс»</w:t>
            </w:r>
          </w:p>
          <w:p w:rsidR="00C04CC6" w:rsidRPr="00C04CC6" w:rsidRDefault="00C04CC6" w:rsidP="00C04CC6">
            <w:pPr>
              <w:suppressAutoHyphens/>
              <w:jc w:val="center"/>
              <w:rPr>
                <w:rFonts w:ascii="Times New Roman" w:eastAsia="SimSun" w:hAnsi="Times New Roman" w:cs="Times New Roman"/>
                <w:sz w:val="24"/>
                <w:szCs w:val="24"/>
                <w:lang w:eastAsia="ar-SA"/>
              </w:rPr>
            </w:pPr>
          </w:p>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МКУ «Специализированная служба»</w:t>
            </w:r>
          </w:p>
        </w:tc>
      </w:tr>
    </w:tbl>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rPr>
          <w:rFonts w:ascii="Times New Roman" w:eastAsia="SimSun" w:hAnsi="Times New Roman" w:cs="Times New Roman"/>
          <w:sz w:val="24"/>
          <w:szCs w:val="24"/>
          <w:lang w:eastAsia="ar-SA"/>
        </w:rPr>
      </w:pPr>
    </w:p>
    <w:tbl>
      <w:tblPr>
        <w:tblStyle w:val="a5"/>
        <w:tblW w:w="0" w:type="auto"/>
        <w:tblLook w:val="04A0" w:firstRow="1" w:lastRow="0" w:firstColumn="1" w:lastColumn="0" w:noHBand="0" w:noVBand="1"/>
      </w:tblPr>
      <w:tblGrid>
        <w:gridCol w:w="5528"/>
        <w:gridCol w:w="775"/>
        <w:gridCol w:w="738"/>
        <w:gridCol w:w="216"/>
        <w:gridCol w:w="1455"/>
        <w:gridCol w:w="1493"/>
      </w:tblGrid>
      <w:tr w:rsidR="00C04CC6" w:rsidRPr="00C04CC6" w:rsidTr="00C04CC6">
        <w:trPr>
          <w:trHeight w:val="312"/>
        </w:trPr>
        <w:tc>
          <w:tcPr>
            <w:tcW w:w="5528"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775"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54"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4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p w:rsidR="00C04CC6" w:rsidRPr="00C04CC6" w:rsidRDefault="00C04CC6" w:rsidP="00C04CC6">
            <w:pPr>
              <w:suppressAutoHyphens/>
              <w:rPr>
                <w:rFonts w:ascii="Times New Roman" w:eastAsia="SimSun" w:hAnsi="Times New Roman" w:cs="Times New Roman"/>
                <w:sz w:val="24"/>
                <w:szCs w:val="24"/>
                <w:lang w:eastAsia="ar-SA"/>
              </w:rPr>
            </w:pPr>
          </w:p>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lastRenderedPageBreak/>
              <w:t>Приложение № 8</w:t>
            </w:r>
          </w:p>
        </w:tc>
      </w:tr>
      <w:tr w:rsidR="00C04CC6" w:rsidRPr="00C04CC6" w:rsidTr="00C04CC6">
        <w:trPr>
          <w:trHeight w:val="312"/>
        </w:trPr>
        <w:tc>
          <w:tcPr>
            <w:tcW w:w="5528"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775"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54"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4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к решению совета депутатов</w:t>
            </w:r>
          </w:p>
        </w:tc>
      </w:tr>
      <w:tr w:rsidR="00C04CC6" w:rsidRPr="00C04CC6" w:rsidTr="00C04CC6">
        <w:trPr>
          <w:trHeight w:val="312"/>
        </w:trPr>
        <w:tc>
          <w:tcPr>
            <w:tcW w:w="5528"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775"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54"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4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МО «Морозовское городское поселение»</w:t>
            </w:r>
          </w:p>
        </w:tc>
      </w:tr>
      <w:tr w:rsidR="00C04CC6" w:rsidRPr="00C04CC6" w:rsidTr="00C04CC6">
        <w:trPr>
          <w:trHeight w:val="375"/>
        </w:trPr>
        <w:tc>
          <w:tcPr>
            <w:tcW w:w="5528"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775"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54"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4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 xml:space="preserve">от    .12.2024 г. № </w:t>
            </w:r>
          </w:p>
        </w:tc>
      </w:tr>
      <w:tr w:rsidR="00C04CC6" w:rsidRPr="00C04CC6" w:rsidTr="00C04CC6">
        <w:trPr>
          <w:trHeight w:val="360"/>
        </w:trPr>
        <w:tc>
          <w:tcPr>
            <w:tcW w:w="5528"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775"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54"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4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r>
      <w:tr w:rsidR="00C04CC6" w:rsidRPr="00C04CC6" w:rsidTr="00C04CC6">
        <w:trPr>
          <w:trHeight w:val="360"/>
        </w:trPr>
        <w:tc>
          <w:tcPr>
            <w:tcW w:w="5528"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775" w:type="dxa"/>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54"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48" w:type="dxa"/>
            <w:gridSpan w:val="2"/>
            <w:tcBorders>
              <w:top w:val="nil"/>
              <w:left w:val="nil"/>
              <w:bottom w:val="nil"/>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r>
      <w:tr w:rsidR="00C04CC6" w:rsidRPr="00C04CC6" w:rsidTr="00C04CC6">
        <w:trPr>
          <w:trHeight w:val="1050"/>
        </w:trPr>
        <w:tc>
          <w:tcPr>
            <w:tcW w:w="10205" w:type="dxa"/>
            <w:gridSpan w:val="6"/>
            <w:tcBorders>
              <w:top w:val="nil"/>
              <w:left w:val="nil"/>
              <w:bottom w:val="nil"/>
              <w:right w:val="nil"/>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Формы и объем межбюджетных трансфертов</w:t>
            </w:r>
            <w:r w:rsidRPr="00C04CC6">
              <w:rPr>
                <w:rFonts w:ascii="Times New Roman" w:eastAsia="SimSun" w:hAnsi="Times New Roman" w:cs="Times New Roman"/>
                <w:sz w:val="24"/>
                <w:szCs w:val="24"/>
                <w:lang w:eastAsia="ar-SA"/>
              </w:rPr>
              <w:br/>
              <w:t>в бюджет муниципального образования «Всеволожский муниципальный район» Ленинградской области на 2025 год и плановый период 2026 и 2027 годов</w:t>
            </w:r>
          </w:p>
        </w:tc>
      </w:tr>
      <w:tr w:rsidR="00C04CC6" w:rsidRPr="00C04CC6" w:rsidTr="00C04CC6">
        <w:trPr>
          <w:trHeight w:val="312"/>
        </w:trPr>
        <w:tc>
          <w:tcPr>
            <w:tcW w:w="5528" w:type="dxa"/>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775" w:type="dxa"/>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954" w:type="dxa"/>
            <w:gridSpan w:val="2"/>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c>
          <w:tcPr>
            <w:tcW w:w="2948" w:type="dxa"/>
            <w:gridSpan w:val="2"/>
            <w:tcBorders>
              <w:top w:val="nil"/>
              <w:left w:val="nil"/>
              <w:bottom w:val="single" w:sz="4" w:space="0" w:color="auto"/>
              <w:right w:val="nil"/>
            </w:tcBorders>
            <w:noWrap/>
            <w:hideMark/>
          </w:tcPr>
          <w:p w:rsidR="00C04CC6" w:rsidRPr="00C04CC6" w:rsidRDefault="00C04CC6" w:rsidP="00C04CC6">
            <w:pPr>
              <w:suppressAutoHyphens/>
              <w:rPr>
                <w:rFonts w:ascii="Times New Roman" w:eastAsia="SimSun" w:hAnsi="Times New Roman" w:cs="Times New Roman"/>
                <w:sz w:val="24"/>
                <w:szCs w:val="24"/>
                <w:lang w:eastAsia="ar-SA"/>
              </w:rPr>
            </w:pPr>
          </w:p>
        </w:tc>
      </w:tr>
      <w:tr w:rsidR="00C04CC6" w:rsidRPr="00C04CC6" w:rsidTr="00C04CC6">
        <w:trPr>
          <w:trHeight w:val="690"/>
        </w:trPr>
        <w:tc>
          <w:tcPr>
            <w:tcW w:w="5528" w:type="dxa"/>
            <w:vMerge w:val="restart"/>
            <w:tcBorders>
              <w:top w:val="single" w:sz="4" w:space="0" w:color="auto"/>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Наименование</w:t>
            </w:r>
          </w:p>
        </w:tc>
        <w:tc>
          <w:tcPr>
            <w:tcW w:w="4677" w:type="dxa"/>
            <w:gridSpan w:val="5"/>
            <w:tcBorders>
              <w:top w:val="single" w:sz="4" w:space="0" w:color="auto"/>
            </w:tcBorders>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Сумма</w:t>
            </w:r>
            <w:r w:rsidRPr="00C04CC6">
              <w:rPr>
                <w:rFonts w:ascii="Times New Roman" w:eastAsia="SimSun" w:hAnsi="Times New Roman" w:cs="Times New Roman"/>
                <w:sz w:val="24"/>
                <w:szCs w:val="24"/>
                <w:lang w:eastAsia="ar-SA"/>
              </w:rPr>
              <w:br/>
              <w:t>(тыс. руб.)</w:t>
            </w:r>
          </w:p>
        </w:tc>
      </w:tr>
      <w:tr w:rsidR="00C04CC6" w:rsidRPr="00C04CC6" w:rsidTr="00C04CC6">
        <w:trPr>
          <w:trHeight w:val="690"/>
        </w:trPr>
        <w:tc>
          <w:tcPr>
            <w:tcW w:w="5528" w:type="dxa"/>
            <w:vMerge/>
            <w:hideMark/>
          </w:tcPr>
          <w:p w:rsidR="00C04CC6" w:rsidRPr="00C04CC6" w:rsidRDefault="00C04CC6" w:rsidP="00C04CC6">
            <w:pPr>
              <w:suppressAutoHyphens/>
              <w:jc w:val="center"/>
              <w:rPr>
                <w:rFonts w:ascii="Times New Roman" w:eastAsia="SimSun" w:hAnsi="Times New Roman" w:cs="Times New Roman"/>
                <w:sz w:val="24"/>
                <w:szCs w:val="24"/>
                <w:lang w:eastAsia="ar-SA"/>
              </w:rPr>
            </w:pPr>
          </w:p>
        </w:tc>
        <w:tc>
          <w:tcPr>
            <w:tcW w:w="1513" w:type="dxa"/>
            <w:gridSpan w:val="2"/>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2025 год</w:t>
            </w:r>
          </w:p>
        </w:tc>
        <w:tc>
          <w:tcPr>
            <w:tcW w:w="1671" w:type="dxa"/>
            <w:gridSpan w:val="2"/>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2026 год</w:t>
            </w:r>
          </w:p>
        </w:tc>
        <w:tc>
          <w:tcPr>
            <w:tcW w:w="1493" w:type="dxa"/>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2027 год</w:t>
            </w:r>
          </w:p>
        </w:tc>
      </w:tr>
      <w:tr w:rsidR="00C04CC6" w:rsidRPr="00C04CC6" w:rsidTr="00C04CC6">
        <w:trPr>
          <w:trHeight w:val="312"/>
        </w:trPr>
        <w:tc>
          <w:tcPr>
            <w:tcW w:w="5528" w:type="dxa"/>
            <w:noWrap/>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1</w:t>
            </w:r>
          </w:p>
        </w:tc>
        <w:tc>
          <w:tcPr>
            <w:tcW w:w="1513" w:type="dxa"/>
            <w:gridSpan w:val="2"/>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2</w:t>
            </w:r>
          </w:p>
        </w:tc>
        <w:tc>
          <w:tcPr>
            <w:tcW w:w="1671" w:type="dxa"/>
            <w:gridSpan w:val="2"/>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3</w:t>
            </w:r>
          </w:p>
        </w:tc>
        <w:tc>
          <w:tcPr>
            <w:tcW w:w="1493" w:type="dxa"/>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4</w:t>
            </w:r>
          </w:p>
        </w:tc>
      </w:tr>
      <w:tr w:rsidR="00C04CC6" w:rsidRPr="00C04CC6" w:rsidTr="00C04CC6">
        <w:trPr>
          <w:trHeight w:val="390"/>
        </w:trPr>
        <w:tc>
          <w:tcPr>
            <w:tcW w:w="5528" w:type="dxa"/>
            <w:hideMark/>
          </w:tcPr>
          <w:p w:rsidR="00C04CC6" w:rsidRPr="00C04CC6" w:rsidRDefault="00C04CC6" w:rsidP="00C04CC6">
            <w:pPr>
              <w:suppressAutoHyphens/>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ВСЕГО</w:t>
            </w:r>
          </w:p>
        </w:tc>
        <w:tc>
          <w:tcPr>
            <w:tcW w:w="1513" w:type="dxa"/>
            <w:gridSpan w:val="2"/>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2 902,0</w:t>
            </w:r>
          </w:p>
        </w:tc>
        <w:tc>
          <w:tcPr>
            <w:tcW w:w="1671" w:type="dxa"/>
            <w:gridSpan w:val="2"/>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0,0</w:t>
            </w:r>
          </w:p>
        </w:tc>
        <w:tc>
          <w:tcPr>
            <w:tcW w:w="1493" w:type="dxa"/>
            <w:hideMark/>
          </w:tcPr>
          <w:p w:rsidR="00C04CC6" w:rsidRPr="00C04CC6" w:rsidRDefault="00C04CC6" w:rsidP="00C04CC6">
            <w:pPr>
              <w:suppressAutoHyphens/>
              <w:jc w:val="center"/>
              <w:rPr>
                <w:rFonts w:ascii="Times New Roman" w:eastAsia="SimSun" w:hAnsi="Times New Roman" w:cs="Times New Roman"/>
                <w:b/>
                <w:bCs/>
                <w:sz w:val="24"/>
                <w:szCs w:val="24"/>
                <w:lang w:eastAsia="ar-SA"/>
              </w:rPr>
            </w:pPr>
            <w:r w:rsidRPr="00C04CC6">
              <w:rPr>
                <w:rFonts w:ascii="Times New Roman" w:eastAsia="SimSun" w:hAnsi="Times New Roman" w:cs="Times New Roman"/>
                <w:b/>
                <w:bCs/>
                <w:sz w:val="24"/>
                <w:szCs w:val="24"/>
                <w:lang w:eastAsia="ar-SA"/>
              </w:rPr>
              <w:t>0,0</w:t>
            </w:r>
          </w:p>
        </w:tc>
      </w:tr>
      <w:tr w:rsidR="00C04CC6" w:rsidRPr="00C04CC6" w:rsidTr="00C04CC6">
        <w:trPr>
          <w:trHeight w:val="975"/>
        </w:trPr>
        <w:tc>
          <w:tcPr>
            <w:tcW w:w="5528" w:type="dxa"/>
            <w:hideMark/>
          </w:tcPr>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Иные межбюджетные трансферты на осуществление контрольных функций органов местного самоуправления поселения</w:t>
            </w:r>
          </w:p>
        </w:tc>
        <w:tc>
          <w:tcPr>
            <w:tcW w:w="1513" w:type="dxa"/>
            <w:gridSpan w:val="2"/>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110,0</w:t>
            </w:r>
          </w:p>
        </w:tc>
        <w:tc>
          <w:tcPr>
            <w:tcW w:w="1671" w:type="dxa"/>
            <w:gridSpan w:val="2"/>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0,0</w:t>
            </w:r>
          </w:p>
        </w:tc>
        <w:tc>
          <w:tcPr>
            <w:tcW w:w="1493" w:type="dxa"/>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0,0</w:t>
            </w:r>
          </w:p>
        </w:tc>
      </w:tr>
      <w:tr w:rsidR="00C04CC6" w:rsidRPr="00C04CC6" w:rsidTr="00C04CC6">
        <w:trPr>
          <w:trHeight w:val="705"/>
        </w:trPr>
        <w:tc>
          <w:tcPr>
            <w:tcW w:w="5528" w:type="dxa"/>
            <w:hideMark/>
          </w:tcPr>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Иные межбюджетные трансферты на исполнение полномочий поселения в бюджетной сфере</w:t>
            </w:r>
          </w:p>
        </w:tc>
        <w:tc>
          <w:tcPr>
            <w:tcW w:w="1513" w:type="dxa"/>
            <w:gridSpan w:val="2"/>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1 000,0</w:t>
            </w:r>
          </w:p>
        </w:tc>
        <w:tc>
          <w:tcPr>
            <w:tcW w:w="1671" w:type="dxa"/>
            <w:gridSpan w:val="2"/>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0,0</w:t>
            </w:r>
          </w:p>
        </w:tc>
        <w:tc>
          <w:tcPr>
            <w:tcW w:w="1493" w:type="dxa"/>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0,0</w:t>
            </w:r>
          </w:p>
        </w:tc>
      </w:tr>
      <w:tr w:rsidR="00C04CC6" w:rsidRPr="00C04CC6" w:rsidTr="00C04CC6">
        <w:trPr>
          <w:trHeight w:val="624"/>
        </w:trPr>
        <w:tc>
          <w:tcPr>
            <w:tcW w:w="5528" w:type="dxa"/>
            <w:hideMark/>
          </w:tcPr>
          <w:p w:rsidR="00C04CC6" w:rsidRPr="00C04CC6" w:rsidRDefault="00C04CC6" w:rsidP="00C04CC6">
            <w:pPr>
              <w:suppressAutoHyphens/>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Иные межбюджетные трансферты на исполнение полномочий поселения жилищной сфере</w:t>
            </w:r>
          </w:p>
        </w:tc>
        <w:tc>
          <w:tcPr>
            <w:tcW w:w="1513" w:type="dxa"/>
            <w:gridSpan w:val="2"/>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110,0</w:t>
            </w:r>
          </w:p>
        </w:tc>
        <w:tc>
          <w:tcPr>
            <w:tcW w:w="1671" w:type="dxa"/>
            <w:gridSpan w:val="2"/>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0,0</w:t>
            </w:r>
          </w:p>
        </w:tc>
        <w:tc>
          <w:tcPr>
            <w:tcW w:w="1493" w:type="dxa"/>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0,0</w:t>
            </w:r>
          </w:p>
        </w:tc>
      </w:tr>
      <w:tr w:rsidR="00C04CC6" w:rsidRPr="00C04CC6" w:rsidTr="00C04CC6">
        <w:trPr>
          <w:trHeight w:val="624"/>
        </w:trPr>
        <w:tc>
          <w:tcPr>
            <w:tcW w:w="5528" w:type="dxa"/>
            <w:hideMark/>
          </w:tcPr>
          <w:p w:rsidR="00C04CC6" w:rsidRPr="00C04CC6" w:rsidRDefault="00C04CC6" w:rsidP="00C04CC6">
            <w:pPr>
              <w:suppressAutoHyphens/>
              <w:rPr>
                <w:rFonts w:ascii="Times New Roman" w:eastAsia="SimSun" w:hAnsi="Times New Roman" w:cs="Times New Roman"/>
                <w:sz w:val="24"/>
                <w:szCs w:val="24"/>
                <w:lang w:eastAsia="ar-SA"/>
              </w:rPr>
            </w:pPr>
            <w:bookmarkStart w:id="10" w:name="_Hlk179808252"/>
            <w:r w:rsidRPr="00C04CC6">
              <w:rPr>
                <w:rFonts w:ascii="Times New Roman" w:eastAsia="SimSun" w:hAnsi="Times New Roman" w:cs="Times New Roman"/>
                <w:sz w:val="24"/>
                <w:szCs w:val="24"/>
                <w:lang w:eastAsia="ar-SA"/>
              </w:rPr>
              <w:t>Иные межбюджетные трансферты на исполнение полномочий поселения жилищной сфере</w:t>
            </w:r>
          </w:p>
        </w:tc>
        <w:tc>
          <w:tcPr>
            <w:tcW w:w="1513" w:type="dxa"/>
            <w:gridSpan w:val="2"/>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1 792,0</w:t>
            </w:r>
          </w:p>
        </w:tc>
        <w:tc>
          <w:tcPr>
            <w:tcW w:w="1671" w:type="dxa"/>
            <w:gridSpan w:val="2"/>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0,0</w:t>
            </w:r>
          </w:p>
        </w:tc>
        <w:tc>
          <w:tcPr>
            <w:tcW w:w="1493" w:type="dxa"/>
            <w:noWrap/>
            <w:hideMark/>
          </w:tcPr>
          <w:p w:rsidR="00C04CC6" w:rsidRPr="00C04CC6" w:rsidRDefault="00C04CC6" w:rsidP="00C04CC6">
            <w:pPr>
              <w:suppressAutoHyphens/>
              <w:jc w:val="center"/>
              <w:rPr>
                <w:rFonts w:ascii="Times New Roman" w:eastAsia="SimSun" w:hAnsi="Times New Roman" w:cs="Times New Roman"/>
                <w:sz w:val="24"/>
                <w:szCs w:val="24"/>
                <w:lang w:eastAsia="ar-SA"/>
              </w:rPr>
            </w:pPr>
            <w:r w:rsidRPr="00C04CC6">
              <w:rPr>
                <w:rFonts w:ascii="Times New Roman" w:eastAsia="SimSun" w:hAnsi="Times New Roman" w:cs="Times New Roman"/>
                <w:sz w:val="24"/>
                <w:szCs w:val="24"/>
                <w:lang w:eastAsia="ar-SA"/>
              </w:rPr>
              <w:t>0,0</w:t>
            </w:r>
          </w:p>
        </w:tc>
      </w:tr>
      <w:bookmarkEnd w:id="10"/>
    </w:tbl>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center"/>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C04CC6" w:rsidRPr="00C04CC6" w:rsidRDefault="00C04CC6" w:rsidP="00C04CC6">
      <w:pPr>
        <w:suppressAutoHyphens/>
        <w:spacing w:after="0" w:line="240" w:lineRule="auto"/>
        <w:jc w:val="right"/>
        <w:rPr>
          <w:rFonts w:ascii="Times New Roman" w:eastAsia="SimSun" w:hAnsi="Times New Roman" w:cs="Times New Roman"/>
          <w:sz w:val="24"/>
          <w:szCs w:val="24"/>
          <w:lang w:eastAsia="ar-SA"/>
        </w:rPr>
      </w:pPr>
    </w:p>
    <w:p w:rsidR="00EC7998" w:rsidRPr="00EC7998" w:rsidRDefault="00EC7998" w:rsidP="00EC7998">
      <w:pPr>
        <w:spacing w:after="0" w:line="240" w:lineRule="auto"/>
        <w:ind w:left="5103"/>
        <w:jc w:val="both"/>
        <w:rPr>
          <w:rFonts w:ascii="Times New Roman" w:eastAsia="Times New Roman" w:hAnsi="Times New Roman" w:cs="Times New Roman"/>
          <w:sz w:val="24"/>
          <w:szCs w:val="24"/>
          <w:lang w:eastAsia="ru-RU"/>
        </w:rPr>
      </w:pPr>
      <w:r w:rsidRPr="00EC7998">
        <w:rPr>
          <w:rFonts w:ascii="Times New Roman" w:eastAsia="Times New Roman" w:hAnsi="Times New Roman" w:cs="Times New Roman"/>
          <w:sz w:val="24"/>
          <w:szCs w:val="24"/>
          <w:lang w:eastAsia="ru-RU"/>
        </w:rPr>
        <w:lastRenderedPageBreak/>
        <w:t>Приложение № 2</w:t>
      </w:r>
    </w:p>
    <w:p w:rsidR="00EC7998" w:rsidRPr="00EC7998" w:rsidRDefault="00EC7998" w:rsidP="00EC7998">
      <w:pPr>
        <w:spacing w:after="0" w:line="240" w:lineRule="auto"/>
        <w:ind w:left="5103"/>
        <w:jc w:val="both"/>
        <w:rPr>
          <w:rFonts w:ascii="Times New Roman" w:eastAsia="Times New Roman" w:hAnsi="Times New Roman" w:cs="Times New Roman"/>
          <w:sz w:val="24"/>
          <w:szCs w:val="24"/>
          <w:lang w:eastAsia="ru-RU"/>
        </w:rPr>
      </w:pPr>
      <w:r w:rsidRPr="00EC7998">
        <w:rPr>
          <w:rFonts w:ascii="Times New Roman" w:eastAsia="Times New Roman" w:hAnsi="Times New Roman" w:cs="Times New Roman"/>
          <w:sz w:val="24"/>
          <w:szCs w:val="24"/>
          <w:lang w:eastAsia="ru-RU"/>
        </w:rPr>
        <w:t>к решению совета депутатов муниципального образования «Морозовское городское поселение Всеволожского муниципального района Ленинградской области</w:t>
      </w:r>
    </w:p>
    <w:p w:rsidR="00EC7998" w:rsidRPr="00EC7998" w:rsidRDefault="00C04CC6" w:rsidP="00EC7998">
      <w:pPr>
        <w:spacing w:after="0" w:line="240" w:lineRule="auto"/>
        <w:ind w:left="5103"/>
        <w:jc w:val="both"/>
        <w:rPr>
          <w:rFonts w:ascii="Times New Roman" w:eastAsia="Times New Roman" w:hAnsi="Times New Roman" w:cs="Times New Roman"/>
          <w:b/>
          <w:bCs/>
          <w:sz w:val="24"/>
          <w:szCs w:val="20"/>
          <w:lang w:eastAsia="ru-RU"/>
        </w:rPr>
      </w:pPr>
      <w:r w:rsidRPr="00C04CC6">
        <w:rPr>
          <w:rFonts w:ascii="Times New Roman" w:eastAsia="Times New Roman" w:hAnsi="Times New Roman" w:cs="Times New Roman"/>
          <w:sz w:val="24"/>
          <w:szCs w:val="24"/>
          <w:lang w:eastAsia="ru-RU"/>
        </w:rPr>
        <w:t>от 09.12.2024 г. № 44</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p>
    <w:p w:rsidR="00EC7998" w:rsidRPr="00EC7998" w:rsidRDefault="00EC7998" w:rsidP="00EC7998">
      <w:pPr>
        <w:spacing w:after="0" w:line="240" w:lineRule="auto"/>
        <w:ind w:firstLine="284"/>
        <w:jc w:val="center"/>
        <w:rPr>
          <w:rFonts w:ascii="Times New Roman" w:eastAsia="Calibri" w:hAnsi="Times New Roman" w:cs="Times New Roman"/>
          <w:sz w:val="24"/>
          <w:szCs w:val="24"/>
        </w:rPr>
      </w:pPr>
    </w:p>
    <w:p w:rsidR="00EC7998" w:rsidRPr="00EC7998" w:rsidRDefault="00EC7998" w:rsidP="00EC7998">
      <w:pPr>
        <w:spacing w:after="0" w:line="240" w:lineRule="auto"/>
        <w:jc w:val="center"/>
        <w:rPr>
          <w:rFonts w:ascii="Times New Roman" w:eastAsia="Calibri" w:hAnsi="Times New Roman" w:cs="Times New Roman"/>
          <w:b/>
          <w:sz w:val="24"/>
          <w:szCs w:val="24"/>
        </w:rPr>
      </w:pPr>
      <w:r w:rsidRPr="00EC7998">
        <w:rPr>
          <w:rFonts w:ascii="Times New Roman" w:eastAsia="Calibri" w:hAnsi="Times New Roman" w:cs="Times New Roman"/>
          <w:b/>
          <w:sz w:val="24"/>
          <w:szCs w:val="24"/>
        </w:rPr>
        <w:t>ИНФОРМАЦИОННОЕ СООБЩЕНИЕ</w:t>
      </w:r>
    </w:p>
    <w:p w:rsidR="00EC7998" w:rsidRPr="00EC7998" w:rsidRDefault="00EC7998" w:rsidP="00EC7998">
      <w:pPr>
        <w:spacing w:after="0" w:line="240" w:lineRule="auto"/>
        <w:jc w:val="center"/>
        <w:rPr>
          <w:rFonts w:ascii="Times New Roman" w:eastAsia="Calibri" w:hAnsi="Times New Roman" w:cs="Times New Roman"/>
          <w:sz w:val="24"/>
          <w:szCs w:val="24"/>
        </w:rPr>
      </w:pPr>
      <w:r w:rsidRPr="00EC7998">
        <w:rPr>
          <w:rFonts w:ascii="Times New Roman" w:eastAsia="Calibri" w:hAnsi="Times New Roman" w:cs="Times New Roman"/>
          <w:sz w:val="24"/>
          <w:szCs w:val="24"/>
        </w:rPr>
        <w:t xml:space="preserve"> о проведении публичных слушаний по проекту решения совета депутатов о бюджете муниципального образования «Морозовское городское поселение Всеволожского муниципального района Ленинградской области» на 202</w:t>
      </w:r>
      <w:r>
        <w:rPr>
          <w:rFonts w:ascii="Times New Roman" w:eastAsia="Calibri" w:hAnsi="Times New Roman" w:cs="Times New Roman"/>
          <w:sz w:val="24"/>
          <w:szCs w:val="24"/>
        </w:rPr>
        <w:t>5</w:t>
      </w:r>
      <w:r w:rsidRPr="00EC7998">
        <w:rPr>
          <w:rFonts w:ascii="Times New Roman" w:eastAsia="Calibri" w:hAnsi="Times New Roman" w:cs="Times New Roman"/>
          <w:sz w:val="24"/>
          <w:szCs w:val="24"/>
        </w:rPr>
        <w:t xml:space="preserve"> год </w:t>
      </w:r>
    </w:p>
    <w:p w:rsidR="00EC7998" w:rsidRPr="00EC7998" w:rsidRDefault="00EC7998" w:rsidP="00EC7998">
      <w:pPr>
        <w:spacing w:after="0" w:line="240" w:lineRule="auto"/>
        <w:jc w:val="center"/>
        <w:rPr>
          <w:rFonts w:ascii="Times New Roman" w:eastAsia="Calibri" w:hAnsi="Times New Roman" w:cs="Times New Roman"/>
          <w:sz w:val="24"/>
          <w:szCs w:val="24"/>
        </w:rPr>
      </w:pPr>
      <w:r w:rsidRPr="00EC7998">
        <w:rPr>
          <w:rFonts w:ascii="Times New Roman" w:eastAsia="Calibri" w:hAnsi="Times New Roman" w:cs="Times New Roman"/>
          <w:sz w:val="24"/>
          <w:szCs w:val="24"/>
        </w:rPr>
        <w:t>и на плановый период 202</w:t>
      </w:r>
      <w:r>
        <w:rPr>
          <w:rFonts w:ascii="Times New Roman" w:eastAsia="Calibri" w:hAnsi="Times New Roman" w:cs="Times New Roman"/>
          <w:sz w:val="24"/>
          <w:szCs w:val="24"/>
        </w:rPr>
        <w:t>6</w:t>
      </w:r>
      <w:r w:rsidRPr="00EC7998">
        <w:rPr>
          <w:rFonts w:ascii="Times New Roman" w:eastAsia="Calibri" w:hAnsi="Times New Roman" w:cs="Times New Roman"/>
          <w:sz w:val="24"/>
          <w:szCs w:val="24"/>
        </w:rPr>
        <w:t xml:space="preserve"> и 202</w:t>
      </w:r>
      <w:r>
        <w:rPr>
          <w:rFonts w:ascii="Times New Roman" w:eastAsia="Calibri" w:hAnsi="Times New Roman" w:cs="Times New Roman"/>
          <w:sz w:val="24"/>
          <w:szCs w:val="24"/>
        </w:rPr>
        <w:t>7</w:t>
      </w:r>
      <w:r w:rsidRPr="00EC7998">
        <w:rPr>
          <w:rFonts w:ascii="Times New Roman" w:eastAsia="Calibri" w:hAnsi="Times New Roman" w:cs="Times New Roman"/>
          <w:sz w:val="24"/>
          <w:szCs w:val="24"/>
        </w:rPr>
        <w:t xml:space="preserve"> годов</w:t>
      </w:r>
    </w:p>
    <w:p w:rsidR="00EC7998" w:rsidRPr="00EC7998" w:rsidRDefault="00EC7998" w:rsidP="00EC7998">
      <w:pPr>
        <w:spacing w:after="0" w:line="240" w:lineRule="auto"/>
        <w:rPr>
          <w:rFonts w:ascii="Times New Roman" w:eastAsia="Calibri" w:hAnsi="Times New Roman" w:cs="Times New Roman"/>
          <w:sz w:val="24"/>
          <w:szCs w:val="24"/>
        </w:rPr>
      </w:pP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Проведение публичных слушаний осуществляется в соответствии с Положением о порядке проведения публичных слушаний на территории муниципального образования «Морозовское городское поселение Всеволожского муниципального района Ленинградской области», утвержденным решением совета депутатов № 40 от 26 июня 2018 года.</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С информацией о проекте, подлежащем рассмотрению на публичных слушаниях можно ознакомиться:</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 xml:space="preserve">- по адресу: Ленинградская область, Всеволожский район, </w:t>
      </w:r>
      <w:proofErr w:type="spellStart"/>
      <w:r w:rsidRPr="00EC7998">
        <w:rPr>
          <w:rFonts w:ascii="Times New Roman" w:eastAsia="Calibri" w:hAnsi="Times New Roman" w:cs="Times New Roman"/>
          <w:sz w:val="24"/>
          <w:szCs w:val="24"/>
        </w:rPr>
        <w:t>г.п.им</w:t>
      </w:r>
      <w:proofErr w:type="spellEnd"/>
      <w:r w:rsidRPr="00EC7998">
        <w:rPr>
          <w:rFonts w:ascii="Times New Roman" w:eastAsia="Calibri" w:hAnsi="Times New Roman" w:cs="Times New Roman"/>
          <w:sz w:val="24"/>
          <w:szCs w:val="24"/>
        </w:rPr>
        <w:t>. Морозова, ул. Спорт</w:t>
      </w:r>
      <w:r w:rsidR="00C04CC6">
        <w:rPr>
          <w:rFonts w:ascii="Times New Roman" w:eastAsia="Calibri" w:hAnsi="Times New Roman" w:cs="Times New Roman"/>
          <w:sz w:val="24"/>
          <w:szCs w:val="24"/>
        </w:rPr>
        <w:t>а, д. 5, до 19</w:t>
      </w:r>
      <w:r>
        <w:rPr>
          <w:rFonts w:ascii="Times New Roman" w:eastAsia="Calibri" w:hAnsi="Times New Roman" w:cs="Times New Roman"/>
          <w:sz w:val="24"/>
          <w:szCs w:val="24"/>
        </w:rPr>
        <w:t xml:space="preserve"> декабря 2024</w:t>
      </w:r>
      <w:r w:rsidRPr="00EC7998">
        <w:rPr>
          <w:rFonts w:ascii="Times New Roman" w:eastAsia="Calibri" w:hAnsi="Times New Roman" w:cs="Times New Roman"/>
          <w:sz w:val="24"/>
          <w:szCs w:val="24"/>
        </w:rPr>
        <w:t xml:space="preserve"> года включительно (выходные дни суббота, воскресенье);</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 xml:space="preserve">- на официальном сайте муниципального образования «Морозовское городское поселение Всеволожского муниципального района Ленинградской области» </w:t>
      </w:r>
      <w:hyperlink r:id="rId6" w:history="1">
        <w:r w:rsidRPr="00EC7998">
          <w:rPr>
            <w:rFonts w:ascii="Times New Roman" w:eastAsia="Calibri" w:hAnsi="Times New Roman" w:cs="Times New Roman"/>
            <w:color w:val="0000FF"/>
            <w:sz w:val="24"/>
            <w:szCs w:val="24"/>
            <w:u w:val="single"/>
          </w:rPr>
          <w:t>www.adminmgp.ru</w:t>
        </w:r>
      </w:hyperlink>
      <w:r w:rsidRPr="00EC7998">
        <w:rPr>
          <w:rFonts w:ascii="Times New Roman" w:eastAsia="Calibri" w:hAnsi="Times New Roman" w:cs="Times New Roman"/>
          <w:sz w:val="24"/>
          <w:szCs w:val="24"/>
        </w:rPr>
        <w:t>.</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 в официальном печатном источнике средств массовой информации в газете «Морозовская муниципальная газета».</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Собрание участников</w:t>
      </w:r>
      <w:r w:rsidR="00C04CC6">
        <w:rPr>
          <w:rFonts w:ascii="Times New Roman" w:eastAsia="Calibri" w:hAnsi="Times New Roman" w:cs="Times New Roman"/>
          <w:sz w:val="24"/>
          <w:szCs w:val="24"/>
        </w:rPr>
        <w:t xml:space="preserve"> публичных слушаний состоится 20 декабря 2024 года в 09</w:t>
      </w:r>
      <w:r w:rsidRPr="00EC7998">
        <w:rPr>
          <w:rFonts w:ascii="Times New Roman" w:eastAsia="Calibri" w:hAnsi="Times New Roman" w:cs="Times New Roman"/>
          <w:sz w:val="24"/>
          <w:szCs w:val="24"/>
        </w:rPr>
        <w:t xml:space="preserve"> ч. 00 мин. в здании МБУ «Дом Культуры им. </w:t>
      </w:r>
      <w:proofErr w:type="spellStart"/>
      <w:r w:rsidRPr="00EC7998">
        <w:rPr>
          <w:rFonts w:ascii="Times New Roman" w:eastAsia="Calibri" w:hAnsi="Times New Roman" w:cs="Times New Roman"/>
          <w:sz w:val="24"/>
          <w:szCs w:val="24"/>
        </w:rPr>
        <w:t>Чекалова</w:t>
      </w:r>
      <w:proofErr w:type="spellEnd"/>
      <w:r w:rsidRPr="00EC7998">
        <w:rPr>
          <w:rFonts w:ascii="Times New Roman" w:eastAsia="Calibri" w:hAnsi="Times New Roman" w:cs="Times New Roman"/>
          <w:sz w:val="24"/>
          <w:szCs w:val="24"/>
        </w:rPr>
        <w:t xml:space="preserve">» по адресу: Ленинградская область, Всеволожский район, </w:t>
      </w:r>
      <w:proofErr w:type="spellStart"/>
      <w:r w:rsidRPr="00EC7998">
        <w:rPr>
          <w:rFonts w:ascii="Times New Roman" w:eastAsia="Calibri" w:hAnsi="Times New Roman" w:cs="Times New Roman"/>
          <w:sz w:val="24"/>
          <w:szCs w:val="24"/>
        </w:rPr>
        <w:t>г.п</w:t>
      </w:r>
      <w:proofErr w:type="spellEnd"/>
      <w:r w:rsidRPr="00EC7998">
        <w:rPr>
          <w:rFonts w:ascii="Times New Roman" w:eastAsia="Calibri" w:hAnsi="Times New Roman" w:cs="Times New Roman"/>
          <w:sz w:val="24"/>
          <w:szCs w:val="24"/>
        </w:rPr>
        <w:t>. им. Морозова, пл. Культуры, д. 3.</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Предложения и замечания к проекту направляются в администрацию муниципального образования «Морозовское городское поселение Всеволожского муниципального района Ленинградской области» заинтересованным лицом по телефону и (или) в письменном виде.</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 xml:space="preserve">Письменные замечания и предложения, поправки, могут быть представлены в письменном виде по почте, лично или электронном виде в администрацию муниципального образования «Морозовское городское поселение Всеволожского муниципального района Ленинградской области» на имя председателя Комиссии, которые регистрируются в Журнале учета заявлений и предложений заинтересованных лиц с обязательным указанием времени и даты поступления. </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Неразборчиво написанные, неподписанные предложения, а также предложения, не относящиеся к компетенции Комиссии по проведению публичных слушаний, не рассматриваются.</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 xml:space="preserve">Предложения могут содержать любые материалы, как на бумажных, так и магнитных носителях. Комиссия по проведению публичных слушаний и администрация не дает ответов на поступившие предложения. График приема замечаний, предложений, поправок: в период с </w:t>
      </w:r>
      <w:r w:rsidR="00C04CC6">
        <w:rPr>
          <w:rFonts w:ascii="Times New Roman" w:eastAsia="Calibri" w:hAnsi="Times New Roman" w:cs="Times New Roman"/>
          <w:sz w:val="24"/>
          <w:szCs w:val="24"/>
        </w:rPr>
        <w:t>10</w:t>
      </w:r>
      <w:r w:rsidR="00455869">
        <w:rPr>
          <w:rFonts w:ascii="Times New Roman" w:eastAsia="Calibri" w:hAnsi="Times New Roman" w:cs="Times New Roman"/>
          <w:sz w:val="24"/>
          <w:szCs w:val="24"/>
        </w:rPr>
        <w:t>.12</w:t>
      </w:r>
      <w:r w:rsidRPr="00EC7998">
        <w:rPr>
          <w:rFonts w:ascii="Times New Roman" w:eastAsia="Calibri" w:hAnsi="Times New Roman" w:cs="Times New Roman"/>
          <w:sz w:val="24"/>
          <w:szCs w:val="24"/>
        </w:rPr>
        <w:t>.</w:t>
      </w:r>
      <w:r w:rsidR="00C04CC6">
        <w:rPr>
          <w:rFonts w:ascii="Times New Roman" w:eastAsia="Calibri" w:hAnsi="Times New Roman" w:cs="Times New Roman"/>
          <w:sz w:val="24"/>
          <w:szCs w:val="24"/>
        </w:rPr>
        <w:t>2024 г. по 19</w:t>
      </w:r>
      <w:r>
        <w:rPr>
          <w:rFonts w:ascii="Times New Roman" w:eastAsia="Calibri" w:hAnsi="Times New Roman" w:cs="Times New Roman"/>
          <w:sz w:val="24"/>
          <w:szCs w:val="24"/>
        </w:rPr>
        <w:t>.12.2024</w:t>
      </w:r>
      <w:r w:rsidRPr="00EC7998">
        <w:rPr>
          <w:rFonts w:ascii="Times New Roman" w:eastAsia="Calibri" w:hAnsi="Times New Roman" w:cs="Times New Roman"/>
          <w:sz w:val="24"/>
          <w:szCs w:val="24"/>
        </w:rPr>
        <w:t xml:space="preserve"> г. ежедневно, за исключением выходных и</w:t>
      </w:r>
      <w:r w:rsidR="00C04CC6">
        <w:rPr>
          <w:rFonts w:ascii="Times New Roman" w:eastAsia="Calibri" w:hAnsi="Times New Roman" w:cs="Times New Roman"/>
          <w:sz w:val="24"/>
          <w:szCs w:val="24"/>
        </w:rPr>
        <w:t xml:space="preserve"> праздничных дней, с 09.00 до 13.00.</w:t>
      </w:r>
      <w:bookmarkStart w:id="11" w:name="_GoBack"/>
      <w:bookmarkEnd w:id="11"/>
      <w:r w:rsidRPr="00EC7998">
        <w:rPr>
          <w:rFonts w:ascii="Times New Roman" w:eastAsia="Calibri" w:hAnsi="Times New Roman" w:cs="Times New Roman"/>
          <w:sz w:val="24"/>
          <w:szCs w:val="24"/>
        </w:rPr>
        <w:t xml:space="preserve"> Почтовый адрес: 188679, Ленинградская область, Всеволожский район, </w:t>
      </w:r>
      <w:proofErr w:type="spellStart"/>
      <w:r w:rsidRPr="00EC7998">
        <w:rPr>
          <w:rFonts w:ascii="Times New Roman" w:eastAsia="Calibri" w:hAnsi="Times New Roman" w:cs="Times New Roman"/>
          <w:sz w:val="24"/>
          <w:szCs w:val="24"/>
        </w:rPr>
        <w:t>г.п</w:t>
      </w:r>
      <w:proofErr w:type="spellEnd"/>
      <w:r w:rsidRPr="00EC7998">
        <w:rPr>
          <w:rFonts w:ascii="Times New Roman" w:eastAsia="Calibri" w:hAnsi="Times New Roman" w:cs="Times New Roman"/>
          <w:sz w:val="24"/>
          <w:szCs w:val="24"/>
        </w:rPr>
        <w:t>. им. Морозова, ул. Спорта, д. 5, адрес электронной почты: mail@adminmgp.ru, телефоны для справок: 8 (813-70) 35-303.</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В предложении должно быть указано в какую статью, часть и пункт проекта предлагается внести поправку и (или) дополнение.</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lastRenderedPageBreak/>
        <w:tab/>
        <w:t>Предложение, оформленное в письменном виде, должно быть подписано и указан почтовый адрес заинтересованного лица.</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При подаче предложений по телефону заинтересованное лицо должно представиться и указать свой адрес и (или) телефон для связи.</w:t>
      </w:r>
    </w:p>
    <w:p w:rsidR="00EC7998" w:rsidRPr="00EC7998" w:rsidRDefault="00EC7998" w:rsidP="00EC7998">
      <w:pPr>
        <w:spacing w:after="0" w:line="240" w:lineRule="auto"/>
        <w:ind w:firstLine="284"/>
        <w:jc w:val="both"/>
        <w:rPr>
          <w:rFonts w:ascii="Times New Roman" w:eastAsia="Calibri" w:hAnsi="Times New Roman" w:cs="Times New Roman"/>
          <w:sz w:val="24"/>
          <w:szCs w:val="24"/>
        </w:rPr>
      </w:pPr>
      <w:r w:rsidRPr="00EC7998">
        <w:rPr>
          <w:rFonts w:ascii="Times New Roman" w:eastAsia="Calibri" w:hAnsi="Times New Roman" w:cs="Times New Roman"/>
          <w:sz w:val="24"/>
          <w:szCs w:val="24"/>
        </w:rPr>
        <w:tab/>
        <w:t>Комиссия по проведению публичных слушаний учитывает все предложения заинтересованных лиц в Журнале учета заявлений и предложений заинтересованных лиц с обязательным указанием времени и даты поступления.</w:t>
      </w:r>
    </w:p>
    <w:p w:rsidR="00EC7998" w:rsidRPr="00EC7998" w:rsidRDefault="00EC7998" w:rsidP="00EC7998">
      <w:pPr>
        <w:spacing w:after="0" w:line="240" w:lineRule="auto"/>
        <w:ind w:firstLine="284"/>
        <w:jc w:val="both"/>
        <w:rPr>
          <w:rFonts w:ascii="Times New Roman" w:eastAsia="Times New Roman" w:hAnsi="Times New Roman" w:cs="Times New Roman"/>
          <w:sz w:val="24"/>
          <w:szCs w:val="20"/>
          <w:lang w:eastAsia="ru-RU"/>
        </w:rPr>
      </w:pPr>
      <w:r w:rsidRPr="00EC7998">
        <w:rPr>
          <w:rFonts w:ascii="Times New Roman" w:eastAsia="Calibri" w:hAnsi="Times New Roman" w:cs="Times New Roman"/>
          <w:sz w:val="24"/>
          <w:szCs w:val="24"/>
        </w:rPr>
        <w:tab/>
        <w:t>Все учтенные предложения отражаются в протоколе результатов публичных слушаний и носят рекомендательный характер при принятии решения советом депутатов муниципального образования «Морозовское городское поселение Всеволожского муниципального района Ленинградской области».</w:t>
      </w:r>
      <w:r w:rsidRPr="00EC7998">
        <w:rPr>
          <w:rFonts w:ascii="Times New Roman" w:eastAsia="Times New Roman" w:hAnsi="Times New Roman" w:cs="Times New Roman"/>
          <w:sz w:val="24"/>
          <w:szCs w:val="20"/>
          <w:lang w:eastAsia="ru-RU"/>
        </w:rPr>
        <w:t xml:space="preserve"> </w:t>
      </w:r>
    </w:p>
    <w:p w:rsidR="00EC7998" w:rsidRPr="00EC7998" w:rsidRDefault="00EC7998" w:rsidP="00EC7998">
      <w:pPr>
        <w:tabs>
          <w:tab w:val="left" w:pos="7797"/>
        </w:tabs>
        <w:spacing w:before="60" w:after="0" w:line="240" w:lineRule="auto"/>
        <w:jc w:val="both"/>
        <w:rPr>
          <w:rFonts w:ascii="Times New Roman" w:eastAsia="Times New Roman" w:hAnsi="Times New Roman" w:cs="Times New Roman"/>
          <w:sz w:val="24"/>
          <w:szCs w:val="24"/>
          <w:lang w:eastAsia="ru-RU"/>
        </w:rPr>
      </w:pPr>
    </w:p>
    <w:p w:rsidR="00EC7998" w:rsidRPr="00EC7998" w:rsidRDefault="00EC7998" w:rsidP="00EC7998">
      <w:pPr>
        <w:tabs>
          <w:tab w:val="left" w:pos="7797"/>
        </w:tabs>
        <w:spacing w:before="60" w:after="0" w:line="240" w:lineRule="auto"/>
        <w:jc w:val="both"/>
        <w:rPr>
          <w:rFonts w:ascii="Times New Roman" w:eastAsia="Times New Roman" w:hAnsi="Times New Roman" w:cs="Times New Roman"/>
          <w:sz w:val="24"/>
          <w:szCs w:val="24"/>
          <w:lang w:eastAsia="ru-RU"/>
        </w:rPr>
      </w:pPr>
    </w:p>
    <w:p w:rsidR="00EC7998" w:rsidRPr="00EC7998" w:rsidRDefault="00EC7998" w:rsidP="00EC7998">
      <w:pPr>
        <w:tabs>
          <w:tab w:val="left" w:pos="7797"/>
        </w:tabs>
        <w:spacing w:before="60" w:after="0" w:line="240" w:lineRule="auto"/>
        <w:jc w:val="both"/>
        <w:rPr>
          <w:rFonts w:ascii="Times New Roman" w:eastAsia="Times New Roman" w:hAnsi="Times New Roman" w:cs="Times New Roman"/>
          <w:sz w:val="24"/>
          <w:szCs w:val="24"/>
          <w:lang w:eastAsia="ru-RU"/>
        </w:rPr>
      </w:pPr>
    </w:p>
    <w:p w:rsidR="00EC7998" w:rsidRPr="00EC7998" w:rsidRDefault="00EC7998" w:rsidP="00EC7998">
      <w:pPr>
        <w:tabs>
          <w:tab w:val="left" w:pos="7797"/>
        </w:tabs>
        <w:spacing w:before="60" w:after="0" w:line="240" w:lineRule="auto"/>
        <w:jc w:val="both"/>
        <w:rPr>
          <w:rFonts w:ascii="Times New Roman" w:eastAsia="Times New Roman" w:hAnsi="Times New Roman" w:cs="Times New Roman"/>
          <w:sz w:val="24"/>
          <w:szCs w:val="24"/>
          <w:lang w:eastAsia="ru-RU"/>
        </w:rPr>
      </w:pPr>
    </w:p>
    <w:p w:rsidR="00EC7998" w:rsidRPr="00EC7998" w:rsidRDefault="00EC7998" w:rsidP="00EC7998">
      <w:pPr>
        <w:tabs>
          <w:tab w:val="left" w:pos="7797"/>
        </w:tabs>
        <w:spacing w:before="60" w:after="0" w:line="240" w:lineRule="auto"/>
        <w:jc w:val="both"/>
        <w:rPr>
          <w:rFonts w:ascii="Times New Roman" w:eastAsia="Times New Roman" w:hAnsi="Times New Roman" w:cs="Times New Roman"/>
          <w:sz w:val="24"/>
          <w:szCs w:val="24"/>
          <w:lang w:eastAsia="ru-RU"/>
        </w:rPr>
      </w:pPr>
    </w:p>
    <w:p w:rsidR="00EC7998" w:rsidRPr="00EC7998" w:rsidRDefault="00EC7998" w:rsidP="00EC7998">
      <w:pPr>
        <w:tabs>
          <w:tab w:val="left" w:pos="7797"/>
        </w:tabs>
        <w:spacing w:before="60" w:after="0" w:line="240" w:lineRule="auto"/>
        <w:jc w:val="both"/>
        <w:rPr>
          <w:rFonts w:ascii="Times New Roman" w:eastAsia="Times New Roman" w:hAnsi="Times New Roman" w:cs="Times New Roman"/>
          <w:sz w:val="24"/>
          <w:szCs w:val="24"/>
          <w:lang w:eastAsia="ru-RU"/>
        </w:rPr>
      </w:pPr>
    </w:p>
    <w:p w:rsidR="00EC7998" w:rsidRPr="00EC7998" w:rsidRDefault="00EC7998" w:rsidP="00EC7998">
      <w:pPr>
        <w:tabs>
          <w:tab w:val="left" w:pos="7797"/>
        </w:tabs>
        <w:spacing w:before="60" w:after="0" w:line="240" w:lineRule="auto"/>
        <w:jc w:val="both"/>
        <w:rPr>
          <w:rFonts w:ascii="Times New Roman" w:eastAsia="Times New Roman" w:hAnsi="Times New Roman" w:cs="Times New Roman"/>
          <w:sz w:val="24"/>
          <w:szCs w:val="24"/>
          <w:lang w:eastAsia="ru-RU"/>
        </w:rPr>
      </w:pPr>
    </w:p>
    <w:p w:rsidR="00EC7998" w:rsidRPr="00EC7998" w:rsidRDefault="00EC7998" w:rsidP="00EC7998">
      <w:pPr>
        <w:tabs>
          <w:tab w:val="left" w:pos="7797"/>
        </w:tabs>
        <w:spacing w:before="60" w:after="0" w:line="240" w:lineRule="auto"/>
        <w:jc w:val="both"/>
        <w:rPr>
          <w:rFonts w:ascii="Times New Roman" w:eastAsia="Times New Roman" w:hAnsi="Times New Roman" w:cs="Times New Roman"/>
          <w:sz w:val="24"/>
          <w:szCs w:val="24"/>
          <w:lang w:eastAsia="ru-RU"/>
        </w:rPr>
      </w:pPr>
    </w:p>
    <w:p w:rsidR="00EC7998" w:rsidRPr="00EC7998" w:rsidRDefault="00EC7998" w:rsidP="00EC7998">
      <w:pPr>
        <w:rPr>
          <w:rFonts w:ascii="Calibri" w:eastAsia="Calibri" w:hAnsi="Calibri" w:cs="Times New Roman"/>
        </w:rPr>
      </w:pPr>
    </w:p>
    <w:p w:rsidR="00EC7998" w:rsidRPr="00EC7998" w:rsidRDefault="00EC7998" w:rsidP="00EC7998">
      <w:pPr>
        <w:rPr>
          <w:rFonts w:ascii="Calibri" w:eastAsia="Calibri" w:hAnsi="Calibri" w:cs="Times New Roman"/>
        </w:rPr>
      </w:pPr>
    </w:p>
    <w:p w:rsidR="00EC7998" w:rsidRPr="00EC7998" w:rsidRDefault="00EC7998" w:rsidP="00EC7998">
      <w:pPr>
        <w:spacing w:after="0" w:line="240" w:lineRule="auto"/>
        <w:ind w:firstLine="284"/>
        <w:jc w:val="both"/>
        <w:rPr>
          <w:rFonts w:ascii="Times New Roman" w:eastAsia="Calibri" w:hAnsi="Times New Roman" w:cs="Times New Roman"/>
          <w:szCs w:val="24"/>
        </w:rPr>
      </w:pPr>
    </w:p>
    <w:p w:rsidR="00EC7998" w:rsidRPr="00EC7998" w:rsidRDefault="00EC7998" w:rsidP="00EC7998">
      <w:pPr>
        <w:spacing w:after="0" w:line="240" w:lineRule="auto"/>
        <w:ind w:firstLine="284"/>
        <w:jc w:val="both"/>
        <w:rPr>
          <w:rFonts w:ascii="Times New Roman" w:eastAsia="Calibri" w:hAnsi="Times New Roman" w:cs="Times New Roman"/>
          <w:szCs w:val="24"/>
        </w:rPr>
      </w:pPr>
    </w:p>
    <w:p w:rsidR="00EC7998" w:rsidRPr="00EC7998" w:rsidRDefault="00EC7998" w:rsidP="00EC7998">
      <w:pPr>
        <w:spacing w:after="0" w:line="240" w:lineRule="auto"/>
        <w:jc w:val="both"/>
        <w:rPr>
          <w:rFonts w:ascii="Times New Roman" w:eastAsia="Calibri" w:hAnsi="Times New Roman" w:cs="Times New Roman"/>
          <w:szCs w:val="24"/>
        </w:rPr>
      </w:pPr>
    </w:p>
    <w:p w:rsidR="00EC7998" w:rsidRPr="00EC7998" w:rsidRDefault="00EC7998" w:rsidP="00EC7998">
      <w:pPr>
        <w:spacing w:after="0" w:line="240" w:lineRule="auto"/>
        <w:jc w:val="both"/>
        <w:rPr>
          <w:rFonts w:ascii="Times New Roman" w:eastAsia="Calibri" w:hAnsi="Times New Roman" w:cs="Times New Roman"/>
          <w:szCs w:val="24"/>
        </w:rPr>
      </w:pPr>
    </w:p>
    <w:p w:rsidR="00EC7998" w:rsidRPr="00EC7998" w:rsidRDefault="00EC7998" w:rsidP="00EC7998">
      <w:pPr>
        <w:spacing w:after="0" w:line="240" w:lineRule="auto"/>
        <w:jc w:val="both"/>
        <w:rPr>
          <w:rFonts w:ascii="Times New Roman" w:eastAsia="Calibri" w:hAnsi="Times New Roman" w:cs="Times New Roman"/>
          <w:szCs w:val="24"/>
        </w:rPr>
      </w:pPr>
    </w:p>
    <w:p w:rsidR="00EC7998" w:rsidRPr="00EC7998" w:rsidRDefault="00EC7998" w:rsidP="00EC7998">
      <w:pPr>
        <w:spacing w:after="0" w:line="240" w:lineRule="auto"/>
        <w:jc w:val="both"/>
        <w:rPr>
          <w:rFonts w:ascii="Times New Roman" w:eastAsia="Calibri" w:hAnsi="Times New Roman" w:cs="Times New Roman"/>
          <w:szCs w:val="24"/>
        </w:rPr>
      </w:pPr>
    </w:p>
    <w:p w:rsidR="00EC7998" w:rsidRPr="00EC7998" w:rsidRDefault="00EC7998" w:rsidP="00EC7998">
      <w:pPr>
        <w:rPr>
          <w:rFonts w:ascii="Calibri" w:eastAsia="Calibri" w:hAnsi="Calibri" w:cs="Times New Roman"/>
        </w:rPr>
      </w:pPr>
    </w:p>
    <w:p w:rsidR="00EC7998" w:rsidRPr="00E25489" w:rsidRDefault="00EC7998" w:rsidP="00AD7C7E">
      <w:pPr>
        <w:suppressAutoHyphens/>
        <w:spacing w:after="0" w:line="240" w:lineRule="auto"/>
        <w:jc w:val="right"/>
        <w:rPr>
          <w:rFonts w:ascii="Times New Roman" w:eastAsia="Times New Roman" w:hAnsi="Times New Roman" w:cs="Times New Roman"/>
          <w:b/>
          <w:bCs/>
          <w:sz w:val="24"/>
          <w:szCs w:val="20"/>
          <w:lang w:eastAsia="ru-RU"/>
        </w:rPr>
      </w:pPr>
    </w:p>
    <w:p w:rsidR="00C04CC6" w:rsidRDefault="00C04CC6" w:rsidP="00AD7C7E"/>
    <w:sectPr w:rsidR="00C04CC6" w:rsidSect="00AD7C7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7E"/>
    <w:rsid w:val="003C5ED8"/>
    <w:rsid w:val="00455869"/>
    <w:rsid w:val="006D4245"/>
    <w:rsid w:val="00995E94"/>
    <w:rsid w:val="00AD7C7E"/>
    <w:rsid w:val="00C04CC6"/>
    <w:rsid w:val="00D468F9"/>
    <w:rsid w:val="00EC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5036"/>
  <w15:chartTrackingRefBased/>
  <w15:docId w15:val="{846035EB-F3F5-4694-81BD-BA9803E2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04CC6"/>
  </w:style>
  <w:style w:type="paragraph" w:styleId="a3">
    <w:name w:val="Balloon Text"/>
    <w:basedOn w:val="a"/>
    <w:link w:val="a4"/>
    <w:uiPriority w:val="99"/>
    <w:semiHidden/>
    <w:unhideWhenUsed/>
    <w:rsid w:val="00C04CC6"/>
    <w:pPr>
      <w:suppressAutoHyphens/>
      <w:spacing w:after="0" w:line="240" w:lineRule="auto"/>
    </w:pPr>
    <w:rPr>
      <w:rFonts w:ascii="Segoe UI" w:eastAsia="SimSun" w:hAnsi="Segoe UI" w:cs="Segoe UI"/>
      <w:sz w:val="18"/>
      <w:szCs w:val="18"/>
      <w:lang w:eastAsia="ar-SA"/>
    </w:rPr>
  </w:style>
  <w:style w:type="character" w:customStyle="1" w:styleId="a4">
    <w:name w:val="Текст выноски Знак"/>
    <w:basedOn w:val="a0"/>
    <w:link w:val="a3"/>
    <w:uiPriority w:val="99"/>
    <w:semiHidden/>
    <w:rsid w:val="00C04CC6"/>
    <w:rPr>
      <w:rFonts w:ascii="Segoe UI" w:eastAsia="SimSun" w:hAnsi="Segoe UI" w:cs="Segoe UI"/>
      <w:sz w:val="18"/>
      <w:szCs w:val="18"/>
      <w:lang w:eastAsia="ar-SA"/>
    </w:rPr>
  </w:style>
  <w:style w:type="table" w:styleId="a5">
    <w:name w:val="Table Grid"/>
    <w:basedOn w:val="a1"/>
    <w:uiPriority w:val="39"/>
    <w:rsid w:val="00C0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C04CC6"/>
  </w:style>
  <w:style w:type="character" w:styleId="a6">
    <w:name w:val="Hyperlink"/>
    <w:basedOn w:val="a0"/>
    <w:uiPriority w:val="99"/>
    <w:semiHidden/>
    <w:unhideWhenUsed/>
    <w:rsid w:val="00C04CC6"/>
    <w:rPr>
      <w:color w:val="0000FF"/>
      <w:u w:val="single"/>
    </w:rPr>
  </w:style>
  <w:style w:type="character" w:styleId="a7">
    <w:name w:val="FollowedHyperlink"/>
    <w:basedOn w:val="a0"/>
    <w:uiPriority w:val="99"/>
    <w:semiHidden/>
    <w:unhideWhenUsed/>
    <w:rsid w:val="00C04CC6"/>
    <w:rPr>
      <w:color w:val="800080"/>
      <w:u w:val="single"/>
    </w:rPr>
  </w:style>
  <w:style w:type="paragraph" w:customStyle="1" w:styleId="msonormal0">
    <w:name w:val="msonormal"/>
    <w:basedOn w:val="a"/>
    <w:rsid w:val="00C04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04CC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6">
    <w:name w:val="xl76"/>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9">
    <w:name w:val="xl79"/>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1">
    <w:name w:val="xl81"/>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87">
    <w:name w:val="xl87"/>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88">
    <w:name w:val="xl88"/>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89">
    <w:name w:val="xl89"/>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92">
    <w:name w:val="xl92"/>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93">
    <w:name w:val="xl93"/>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94">
    <w:name w:val="xl94"/>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5">
    <w:name w:val="xl95"/>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6"/>
      <w:szCs w:val="16"/>
      <w:lang w:eastAsia="ru-RU"/>
    </w:rPr>
  </w:style>
  <w:style w:type="paragraph" w:customStyle="1" w:styleId="xl97">
    <w:name w:val="xl97"/>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ru-RU"/>
    </w:rPr>
  </w:style>
  <w:style w:type="paragraph" w:customStyle="1" w:styleId="xl98">
    <w:name w:val="xl98"/>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100">
    <w:name w:val="xl100"/>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1">
    <w:name w:val="xl101"/>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02">
    <w:name w:val="xl102"/>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6"/>
      <w:szCs w:val="16"/>
      <w:lang w:eastAsia="ru-RU"/>
    </w:rPr>
  </w:style>
  <w:style w:type="paragraph" w:customStyle="1" w:styleId="xl103">
    <w:name w:val="xl103"/>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4">
    <w:name w:val="xl104"/>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09">
    <w:name w:val="xl109"/>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i/>
      <w:iCs/>
      <w:sz w:val="24"/>
      <w:szCs w:val="24"/>
      <w:lang w:eastAsia="ru-RU"/>
    </w:rPr>
  </w:style>
  <w:style w:type="paragraph" w:customStyle="1" w:styleId="xl111">
    <w:name w:val="xl111"/>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12">
    <w:name w:val="xl112"/>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15">
    <w:name w:val="xl115"/>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C04CC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C04CC6"/>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8">
    <w:name w:val="xl118"/>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20">
    <w:name w:val="xl120"/>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21">
    <w:name w:val="xl121"/>
    <w:basedOn w:val="a"/>
    <w:rsid w:val="00C04CC6"/>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2">
    <w:name w:val="xl122"/>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25">
    <w:name w:val="xl125"/>
    <w:basedOn w:val="a"/>
    <w:rsid w:val="00C0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C04C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C04CC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C04C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C04CC6"/>
  </w:style>
  <w:style w:type="paragraph" w:customStyle="1" w:styleId="xl114">
    <w:name w:val="xl114"/>
    <w:basedOn w:val="a"/>
    <w:rsid w:val="00C04C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3">
    <w:name w:val="Нет списка3"/>
    <w:next w:val="a2"/>
    <w:uiPriority w:val="99"/>
    <w:semiHidden/>
    <w:unhideWhenUsed/>
    <w:rsid w:val="00C04CC6"/>
  </w:style>
  <w:style w:type="numbering" w:customStyle="1" w:styleId="4">
    <w:name w:val="Нет списка4"/>
    <w:next w:val="a2"/>
    <w:uiPriority w:val="99"/>
    <w:semiHidden/>
    <w:unhideWhenUsed/>
    <w:rsid w:val="00C0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minmgp.r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16263</Words>
  <Characters>92703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 Депутатов</dc:creator>
  <cp:keywords/>
  <dc:description/>
  <cp:lastModifiedBy>Совет Депутатов</cp:lastModifiedBy>
  <cp:revision>2</cp:revision>
  <dcterms:created xsi:type="dcterms:W3CDTF">2024-12-06T13:55:00Z</dcterms:created>
  <dcterms:modified xsi:type="dcterms:W3CDTF">2024-12-06T13:55:00Z</dcterms:modified>
</cp:coreProperties>
</file>